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УИД ***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№***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 мая</w:t>
      </w:r>
      <w:r w:rsidR="00DA7249">
        <w:rPr>
          <w:rFonts w:ascii="Times New Roman" w:hAnsi="Times New Roman" w:cs="Times New Roman"/>
          <w:sz w:val="28"/>
        </w:rPr>
        <w:t xml:space="preserve">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>ировой судья судебного участка №7 по Советскому судебному району г. Казани Республики Татарстан Баязитова Ю.Н.,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Бочагова</w:t>
      </w:r>
      <w:r w:rsidR="003E7E65">
        <w:rPr>
          <w:rFonts w:ascii="Times New Roman" w:hAnsi="Times New Roman" w:cs="Times New Roman"/>
          <w:sz w:val="28"/>
        </w:rPr>
        <w:t xml:space="preserve"> Никиты Евгеньевича</w:t>
      </w:r>
      <w:r w:rsidR="006D22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***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***</w:t>
      </w:r>
      <w:r w:rsidR="00390D8D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144B06">
        <w:rPr>
          <w:rFonts w:ascii="Times New Roman" w:hAnsi="Times New Roman" w:cs="Times New Roman"/>
          <w:sz w:val="28"/>
        </w:rPr>
        <w:t xml:space="preserve">части </w:t>
      </w:r>
      <w:r w:rsidR="00FA7127">
        <w:rPr>
          <w:rFonts w:ascii="Times New Roman" w:hAnsi="Times New Roman" w:cs="Times New Roman"/>
          <w:sz w:val="28"/>
        </w:rPr>
        <w:t>2</w:t>
      </w:r>
      <w:r w:rsidR="00144B06">
        <w:rPr>
          <w:rFonts w:ascii="Times New Roman" w:hAnsi="Times New Roman" w:cs="Times New Roman"/>
          <w:sz w:val="28"/>
        </w:rPr>
        <w:t xml:space="preserve"> статьи 12.</w:t>
      </w:r>
      <w:r w:rsidR="00FA7127">
        <w:rPr>
          <w:rFonts w:ascii="Times New Roman" w:hAnsi="Times New Roman" w:cs="Times New Roman"/>
          <w:sz w:val="28"/>
        </w:rPr>
        <w:t>37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FA7127">
        <w:rPr>
          <w:rFonts w:ascii="Times New Roman" w:hAnsi="Times New Roman" w:cs="Times New Roman"/>
          <w:sz w:val="28"/>
        </w:rPr>
        <w:t>800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  <w:r w:rsidR="008F478D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8F478D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 года. </w:t>
      </w:r>
      <w:r w:rsidR="008F478D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В соответствии с частью 1 статьи 32.2 КоАП РФ административный штраф должен быть уплачен не позднее 60 дней со дня вступления указ</w:t>
      </w:r>
      <w:r w:rsidRPr="00CE05AF">
        <w:rPr>
          <w:rFonts w:ascii="Times New Roman" w:hAnsi="Times New Roman" w:cs="Times New Roman"/>
          <w:sz w:val="28"/>
        </w:rPr>
        <w:t xml:space="preserve">анного постановления в законную силу, т.е. не позднее </w:t>
      </w:r>
      <w:r>
        <w:rPr>
          <w:rFonts w:ascii="Times New Roman" w:hAnsi="Times New Roman" w:cs="Times New Roman"/>
          <w:color w:val="FF0000"/>
          <w:sz w:val="28"/>
        </w:rPr>
        <w:t>***</w:t>
      </w:r>
      <w:r w:rsidRPr="00DA7249">
        <w:rPr>
          <w:rFonts w:ascii="Times New Roman" w:hAnsi="Times New Roman" w:cs="Times New Roman"/>
          <w:color w:val="FF0000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Бочагов Н.Е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от</w:t>
      </w:r>
      <w:r w:rsidR="003E7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C18">
        <w:rPr>
          <w:rFonts w:ascii="Times New Roman" w:hAnsi="Times New Roman" w:cs="Times New Roman"/>
          <w:sz w:val="28"/>
          <w:szCs w:val="28"/>
        </w:rPr>
        <w:t xml:space="preserve"> 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144B06">
        <w:rPr>
          <w:rFonts w:ascii="Times New Roman" w:hAnsi="Times New Roman" w:cs="Times New Roman"/>
          <w:sz w:val="28"/>
        </w:rPr>
        <w:t>ч.</w:t>
      </w:r>
      <w:r w:rsidR="00FA7127">
        <w:rPr>
          <w:rFonts w:ascii="Times New Roman" w:hAnsi="Times New Roman" w:cs="Times New Roman"/>
          <w:sz w:val="28"/>
        </w:rPr>
        <w:t>2</w:t>
      </w:r>
      <w:r w:rsidR="00144B06">
        <w:rPr>
          <w:rFonts w:ascii="Times New Roman" w:hAnsi="Times New Roman" w:cs="Times New Roman"/>
          <w:sz w:val="28"/>
        </w:rPr>
        <w:t xml:space="preserve"> ст.12.</w:t>
      </w:r>
      <w:r w:rsidR="00FA7127">
        <w:rPr>
          <w:rFonts w:ascii="Times New Roman" w:hAnsi="Times New Roman" w:cs="Times New Roman"/>
          <w:sz w:val="28"/>
        </w:rPr>
        <w:t>37</w:t>
      </w:r>
      <w:r w:rsidR="008F478D">
        <w:rPr>
          <w:rFonts w:ascii="Times New Roman" w:hAnsi="Times New Roman" w:cs="Times New Roman"/>
          <w:sz w:val="28"/>
        </w:rPr>
        <w:t xml:space="preserve"> КоАП РФ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***</w:t>
      </w:r>
      <w:r w:rsidR="00DA7249">
        <w:rPr>
          <w:rFonts w:ascii="Times New Roman" w:hAnsi="Times New Roman" w:cs="Times New Roman"/>
          <w:sz w:val="28"/>
        </w:rPr>
        <w:t xml:space="preserve"> 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3E7E65">
        <w:rPr>
          <w:rFonts w:ascii="Times New Roman" w:hAnsi="Times New Roman" w:cs="Times New Roman"/>
          <w:sz w:val="28"/>
        </w:rPr>
        <w:t>Бочагов Н.Е</w:t>
      </w:r>
      <w:r w:rsidR="008F478D">
        <w:rPr>
          <w:rFonts w:ascii="Times New Roman" w:hAnsi="Times New Roman" w:cs="Times New Roman"/>
          <w:sz w:val="28"/>
        </w:rPr>
        <w:t>.</w:t>
      </w:r>
      <w:r w:rsidRPr="00AA5CD0" w:rsidR="003E7E6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совершил административное правонаруш</w:t>
      </w:r>
      <w:r w:rsidRPr="00AA5CD0">
        <w:rPr>
          <w:rFonts w:ascii="Times New Roman" w:hAnsi="Times New Roman" w:cs="Times New Roman"/>
          <w:sz w:val="28"/>
        </w:rPr>
        <w:t xml:space="preserve">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8F478D">
        <w:rPr>
          <w:rFonts w:ascii="Times New Roman" w:hAnsi="Times New Roman" w:cs="Times New Roman"/>
          <w:sz w:val="28"/>
        </w:rPr>
        <w:t>8</w:t>
      </w:r>
      <w:r w:rsidR="00144B06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 </w:t>
      </w:r>
      <w:r w:rsidR="008F478D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смягчающего административную ответственность обстоятельст</w:t>
      </w:r>
      <w:r w:rsidR="00C12D90">
        <w:rPr>
          <w:rFonts w:ascii="Times New Roman" w:hAnsi="Times New Roman" w:cs="Times New Roman"/>
          <w:sz w:val="28"/>
        </w:rPr>
        <w:t>ва суд учитывает признание вины</w:t>
      </w:r>
      <w:r w:rsidR="008F478D">
        <w:rPr>
          <w:rFonts w:ascii="Times New Roman" w:hAnsi="Times New Roman" w:cs="Times New Roman"/>
          <w:sz w:val="28"/>
        </w:rPr>
        <w:t>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F93759">
        <w:rPr>
          <w:rFonts w:ascii="Times New Roman" w:hAnsi="Times New Roman" w:cs="Times New Roman"/>
          <w:sz w:val="28"/>
        </w:rPr>
        <w:t>Бочагов Н.Е</w:t>
      </w:r>
      <w:r w:rsidR="006D22D8">
        <w:rPr>
          <w:rFonts w:ascii="Times New Roman" w:hAnsi="Times New Roman" w:cs="Times New Roman"/>
          <w:sz w:val="28"/>
        </w:rPr>
        <w:t>.</w:t>
      </w:r>
      <w:r w:rsidR="000B2829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P="00A10569">
      <w:pPr>
        <w:pStyle w:val="ConsPlusNormal"/>
        <w:ind w:firstLine="540"/>
        <w:jc w:val="both"/>
      </w:pPr>
      <w:r w:rsidRPr="00A07DBF">
        <w:rPr>
          <w:lang w:val="x-none"/>
        </w:rPr>
        <w:t xml:space="preserve">Учитывая </w:t>
      </w:r>
      <w:r w:rsidRPr="00A07DBF">
        <w:rPr>
          <w:lang w:val="x-none"/>
        </w:rPr>
        <w:t>обстоятельства дела, повышенную общественную опасность содеянного,</w:t>
      </w:r>
      <w:r w:rsidRPr="00A07DBF">
        <w:t xml:space="preserve"> </w:t>
      </w:r>
      <w:r>
        <w:t xml:space="preserve">отсутствие официального трудоустройства, </w:t>
      </w:r>
      <w:r w:rsidR="00F93759">
        <w:t>Бочагов</w:t>
      </w:r>
      <w:r w:rsidR="008F478D">
        <w:t>у</w:t>
      </w:r>
      <w:r w:rsidR="00F93759">
        <w:t xml:space="preserve"> Н.Е</w:t>
      </w:r>
      <w:r w:rsidR="008F478D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правонаруш</w:t>
      </w:r>
      <w:r w:rsidRPr="00A07DBF">
        <w:rPr>
          <w:lang w:val="x-none"/>
        </w:rPr>
        <w:t>ениях в виде административного ареста, учитывая при этом, что</w:t>
      </w:r>
      <w:r w:rsidR="00DA7249">
        <w:t xml:space="preserve"> </w:t>
      </w:r>
      <w:r w:rsidR="00F93759">
        <w:t>Бочагов Н.Е</w:t>
      </w:r>
      <w:r w:rsidR="008F478D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На </w:t>
      </w:r>
      <w:r w:rsidRPr="00AA5CD0">
        <w:rPr>
          <w:rFonts w:ascii="Times New Roman" w:hAnsi="Times New Roman" w:cs="Times New Roman"/>
          <w:sz w:val="28"/>
        </w:rPr>
        <w:t>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Бочагова Никиту Евгеньевича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 xml:space="preserve">ареста сроком </w:t>
      </w:r>
      <w:r w:rsidR="008F478D">
        <w:rPr>
          <w:rFonts w:ascii="Times New Roman" w:hAnsi="Times New Roman" w:cs="Times New Roman"/>
          <w:sz w:val="28"/>
        </w:rPr>
        <w:t>5 (пять</w:t>
      </w:r>
      <w:r w:rsidR="00A10569">
        <w:rPr>
          <w:rFonts w:ascii="Times New Roman" w:hAnsi="Times New Roman" w:cs="Times New Roman"/>
          <w:sz w:val="28"/>
        </w:rPr>
        <w:t>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Срок наказания исчислять с  </w:t>
      </w:r>
      <w:r w:rsidR="00F93759">
        <w:rPr>
          <w:rFonts w:ascii="Times New Roman" w:hAnsi="Times New Roman" w:cs="Times New Roman"/>
          <w:sz w:val="28"/>
          <w:szCs w:val="28"/>
        </w:rPr>
        <w:t>22</w:t>
      </w:r>
      <w:r w:rsidRPr="00A10569">
        <w:rPr>
          <w:rFonts w:ascii="Times New Roman" w:hAnsi="Times New Roman" w:cs="Times New Roman"/>
          <w:sz w:val="28"/>
          <w:szCs w:val="28"/>
        </w:rPr>
        <w:t xml:space="preserve">час. </w:t>
      </w:r>
      <w:r w:rsidR="00F93759">
        <w:rPr>
          <w:rFonts w:ascii="Times New Roman" w:hAnsi="Times New Roman" w:cs="Times New Roman"/>
          <w:sz w:val="28"/>
          <w:szCs w:val="28"/>
        </w:rPr>
        <w:t>30</w:t>
      </w:r>
      <w:r w:rsidRPr="00A10569">
        <w:rPr>
          <w:rFonts w:ascii="Times New Roman" w:hAnsi="Times New Roman" w:cs="Times New Roman"/>
          <w:sz w:val="28"/>
          <w:szCs w:val="28"/>
        </w:rPr>
        <w:t xml:space="preserve"> мин. </w:t>
      </w:r>
      <w:r w:rsidR="00F93759">
        <w:rPr>
          <w:rFonts w:ascii="Times New Roman" w:hAnsi="Times New Roman" w:cs="Times New Roman"/>
          <w:sz w:val="28"/>
          <w:szCs w:val="28"/>
        </w:rPr>
        <w:t>07.05</w:t>
      </w:r>
      <w:r w:rsidR="00BE3757">
        <w:rPr>
          <w:rFonts w:ascii="Times New Roman" w:hAnsi="Times New Roman" w:cs="Times New Roman"/>
          <w:sz w:val="28"/>
          <w:szCs w:val="28"/>
        </w:rPr>
        <w:t>.2022</w:t>
      </w:r>
      <w:r w:rsidRPr="00A105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г.Казани в  течение 10 суток со дня получения его копии.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91C" w:rsidRPr="00A10569" w:rsidP="003C791C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A10569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CA1FD5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A10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Ю.Н.Баязи</w:t>
      </w:r>
      <w:r w:rsidR="00C12D90">
        <w:rPr>
          <w:rFonts w:ascii="Times New Roman" w:eastAsia="Calibri" w:hAnsi="Times New Roman" w:cs="Times New Roman"/>
          <w:sz w:val="28"/>
          <w:szCs w:val="28"/>
        </w:rPr>
        <w:t>т</w:t>
      </w:r>
      <w:r w:rsidRPr="00A10569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CA1FD5" w:rsidRPr="00A10569" w:rsidP="00CA1FD5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верна,мировой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A10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Ю.Н.Баязи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A10569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103130"/>
    <w:rsid w:val="001144F5"/>
    <w:rsid w:val="0012079E"/>
    <w:rsid w:val="00144B06"/>
    <w:rsid w:val="0016722A"/>
    <w:rsid w:val="001869B6"/>
    <w:rsid w:val="00186CF3"/>
    <w:rsid w:val="001A1D2E"/>
    <w:rsid w:val="001A6520"/>
    <w:rsid w:val="001B35DA"/>
    <w:rsid w:val="001C0B9C"/>
    <w:rsid w:val="001D1D69"/>
    <w:rsid w:val="001D1F8D"/>
    <w:rsid w:val="001E394B"/>
    <w:rsid w:val="001E748D"/>
    <w:rsid w:val="001F0AB5"/>
    <w:rsid w:val="00235171"/>
    <w:rsid w:val="002669C8"/>
    <w:rsid w:val="00266CEB"/>
    <w:rsid w:val="00296BDC"/>
    <w:rsid w:val="002A3E29"/>
    <w:rsid w:val="002D20A7"/>
    <w:rsid w:val="00325C1C"/>
    <w:rsid w:val="00332EB9"/>
    <w:rsid w:val="00342768"/>
    <w:rsid w:val="0034782D"/>
    <w:rsid w:val="00390D8D"/>
    <w:rsid w:val="003C791C"/>
    <w:rsid w:val="003E7E65"/>
    <w:rsid w:val="003F0B85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595B"/>
    <w:rsid w:val="004F2DE8"/>
    <w:rsid w:val="005206AE"/>
    <w:rsid w:val="005A4896"/>
    <w:rsid w:val="005F75A4"/>
    <w:rsid w:val="0062696E"/>
    <w:rsid w:val="006303D6"/>
    <w:rsid w:val="00692941"/>
    <w:rsid w:val="006D22D8"/>
    <w:rsid w:val="006D45DD"/>
    <w:rsid w:val="006D7915"/>
    <w:rsid w:val="007011B2"/>
    <w:rsid w:val="00733292"/>
    <w:rsid w:val="007A4CA1"/>
    <w:rsid w:val="007C0595"/>
    <w:rsid w:val="007D17F5"/>
    <w:rsid w:val="007D7965"/>
    <w:rsid w:val="007F3D65"/>
    <w:rsid w:val="00821616"/>
    <w:rsid w:val="008523E6"/>
    <w:rsid w:val="008604B3"/>
    <w:rsid w:val="00871C3C"/>
    <w:rsid w:val="008859B3"/>
    <w:rsid w:val="00894536"/>
    <w:rsid w:val="008F478D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A5CD0"/>
    <w:rsid w:val="00AA6745"/>
    <w:rsid w:val="00AB789F"/>
    <w:rsid w:val="00AE5FDD"/>
    <w:rsid w:val="00B2230F"/>
    <w:rsid w:val="00B53EC8"/>
    <w:rsid w:val="00B97D36"/>
    <w:rsid w:val="00BE3757"/>
    <w:rsid w:val="00BE61CB"/>
    <w:rsid w:val="00C12D90"/>
    <w:rsid w:val="00C12F5D"/>
    <w:rsid w:val="00C15E9D"/>
    <w:rsid w:val="00C27154"/>
    <w:rsid w:val="00C4149F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CE2C0D"/>
    <w:rsid w:val="00D62FB6"/>
    <w:rsid w:val="00DA7249"/>
    <w:rsid w:val="00DA7F35"/>
    <w:rsid w:val="00DB4B89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9164C"/>
    <w:rsid w:val="00F93759"/>
    <w:rsid w:val="00FA7127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