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03F5" w:rsidRPr="00C80950" w:rsidP="00A14A5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A14A50">
        <w:rPr>
          <w:sz w:val="28"/>
          <w:szCs w:val="28"/>
        </w:rPr>
        <w:tab/>
        <w:t xml:space="preserve">                            </w:t>
      </w:r>
      <w:r w:rsidR="003505CD">
        <w:rPr>
          <w:sz w:val="28"/>
          <w:szCs w:val="28"/>
        </w:rPr>
        <w:t xml:space="preserve">  УИД: </w:t>
      </w:r>
      <w:r w:rsidR="00322F54">
        <w:rPr>
          <w:bCs/>
          <w:sz w:val="28"/>
          <w:szCs w:val="28"/>
        </w:rPr>
        <w:t>***</w:t>
      </w:r>
    </w:p>
    <w:p w:rsidR="005301C6" w:rsidP="00A14A5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№***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Советскому </w:t>
      </w:r>
      <w:r>
        <w:rPr>
          <w:sz w:val="28"/>
          <w:szCs w:val="28"/>
        </w:rPr>
        <w:t>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9674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67C32" w:rsidP="00D67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Республики  Татарстан Юлия Наилевна Баязитова, рассмотрев материалы дела об админист</w:t>
      </w:r>
      <w:r>
        <w:rPr>
          <w:sz w:val="28"/>
          <w:szCs w:val="28"/>
        </w:rPr>
        <w:t>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481689">
        <w:rPr>
          <w:sz w:val="28"/>
          <w:szCs w:val="28"/>
        </w:rPr>
        <w:t>Александрова Валерия Витальевича</w:t>
      </w:r>
      <w:r w:rsidR="00177CFC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</w:p>
    <w:p w:rsidR="009B166A" w:rsidRPr="004A7417" w:rsidP="005061AE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 по адресу: ***</w:t>
      </w:r>
      <w:r w:rsidR="00C80950">
        <w:rPr>
          <w:rFonts w:ascii="Times New Roman" w:hAnsi="Times New Roman" w:cs="Times New Roman"/>
          <w:sz w:val="28"/>
          <w:szCs w:val="28"/>
        </w:rPr>
        <w:t xml:space="preserve"> возле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77CFC">
        <w:rPr>
          <w:rFonts w:ascii="Times New Roman" w:hAnsi="Times New Roman" w:cs="Times New Roman"/>
          <w:sz w:val="28"/>
          <w:szCs w:val="28"/>
        </w:rPr>
        <w:t xml:space="preserve"> подъезда </w:t>
      </w:r>
      <w:r w:rsidR="00777DE3">
        <w:rPr>
          <w:rFonts w:ascii="Times New Roman" w:hAnsi="Times New Roman" w:cs="Times New Roman"/>
          <w:sz w:val="28"/>
          <w:szCs w:val="28"/>
        </w:rPr>
        <w:t xml:space="preserve"> </w:t>
      </w:r>
      <w:r w:rsidR="00C80950">
        <w:rPr>
          <w:rFonts w:ascii="Times New Roman" w:hAnsi="Times New Roman" w:cs="Times New Roman"/>
          <w:sz w:val="28"/>
          <w:szCs w:val="28"/>
        </w:rPr>
        <w:t>Александров В.В.</w:t>
      </w:r>
      <w:r w:rsidR="00AB6FC1">
        <w:rPr>
          <w:rFonts w:ascii="Times New Roman" w:hAnsi="Times New Roman" w:cs="Times New Roman"/>
          <w:sz w:val="28"/>
          <w:szCs w:val="28"/>
        </w:rPr>
        <w:t xml:space="preserve"> 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</w:t>
      </w:r>
      <w:r>
        <w:rPr>
          <w:rFonts w:ascii="Times New Roman" w:hAnsi="Times New Roman" w:cs="Times New Roman"/>
          <w:sz w:val="28"/>
          <w:szCs w:val="28"/>
        </w:rPr>
        <w:t xml:space="preserve">человеческое достоинство и общественную нравственность. </w:t>
      </w:r>
    </w:p>
    <w:p w:rsidR="003505CD" w:rsidP="00D01C3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Александров В.В</w:t>
      </w:r>
      <w:r w:rsidR="00D01C3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C80950">
        <w:rPr>
          <w:rFonts w:ascii="Times New Roman" w:hAnsi="Times New Roman" w:cs="Times New Roman"/>
          <w:sz w:val="28"/>
          <w:szCs w:val="28"/>
        </w:rPr>
        <w:t>Александрова В.В</w:t>
      </w:r>
      <w:r w:rsidR="00C80950"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котором изложены обстоятельства правонарушения; протоколом о направлении </w:t>
      </w:r>
      <w:r w:rsidR="00C80950">
        <w:rPr>
          <w:rFonts w:ascii="Times New Roman" w:hAnsi="Times New Roman" w:cs="Times New Roman"/>
          <w:sz w:val="28"/>
          <w:szCs w:val="28"/>
        </w:rPr>
        <w:t>Александрова В.В</w:t>
      </w:r>
      <w:r w:rsidR="00C80950">
        <w:rPr>
          <w:sz w:val="28"/>
          <w:szCs w:val="28"/>
        </w:rPr>
        <w:t xml:space="preserve">. </w:t>
      </w:r>
      <w:r w:rsidR="00D01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F37256">
        <w:rPr>
          <w:rFonts w:ascii="Times New Roman" w:hAnsi="Times New Roman" w:cs="Times New Roman"/>
          <w:sz w:val="28"/>
          <w:szCs w:val="28"/>
        </w:rPr>
        <w:t>освидетельствование,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 w:rsidR="004A7417">
        <w:rPr>
          <w:rFonts w:ascii="Times New Roman" w:hAnsi="Times New Roman" w:cs="Times New Roman"/>
          <w:sz w:val="28"/>
          <w:szCs w:val="28"/>
        </w:rPr>
        <w:t>письменным</w:t>
      </w:r>
      <w:r w:rsidR="00826539">
        <w:rPr>
          <w:rFonts w:ascii="Times New Roman" w:hAnsi="Times New Roman" w:cs="Times New Roman"/>
          <w:sz w:val="28"/>
          <w:szCs w:val="28"/>
        </w:rPr>
        <w:t xml:space="preserve"> объяснением свидетел</w:t>
      </w:r>
      <w:r w:rsidR="00B105F5">
        <w:rPr>
          <w:rFonts w:ascii="Times New Roman" w:hAnsi="Times New Roman" w:cs="Times New Roman"/>
          <w:sz w:val="28"/>
          <w:szCs w:val="28"/>
        </w:rPr>
        <w:t>ей</w:t>
      </w:r>
      <w:r w:rsidR="00826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C80950">
        <w:rPr>
          <w:rFonts w:ascii="Times New Roman" w:hAnsi="Times New Roman" w:cs="Times New Roman"/>
          <w:sz w:val="28"/>
          <w:szCs w:val="28"/>
        </w:rPr>
        <w:t xml:space="preserve"> А.Т</w:t>
      </w:r>
      <w:r w:rsidR="00777DE3">
        <w:rPr>
          <w:rFonts w:ascii="Times New Roman" w:hAnsi="Times New Roman" w:cs="Times New Roman"/>
          <w:sz w:val="28"/>
          <w:szCs w:val="28"/>
        </w:rPr>
        <w:t>.</w:t>
      </w:r>
      <w:r w:rsidR="00606868">
        <w:rPr>
          <w:rFonts w:ascii="Times New Roman" w:hAnsi="Times New Roman" w:cs="Times New Roman"/>
          <w:sz w:val="28"/>
          <w:szCs w:val="28"/>
        </w:rPr>
        <w:t>,</w:t>
      </w:r>
      <w:r w:rsidR="00C8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C80950">
        <w:rPr>
          <w:rFonts w:ascii="Times New Roman" w:hAnsi="Times New Roman" w:cs="Times New Roman"/>
          <w:sz w:val="28"/>
          <w:szCs w:val="28"/>
        </w:rPr>
        <w:t xml:space="preserve"> Р.</w:t>
      </w:r>
      <w:r w:rsidR="00B105F5">
        <w:rPr>
          <w:rFonts w:ascii="Times New Roman" w:hAnsi="Times New Roman" w:cs="Times New Roman"/>
          <w:sz w:val="28"/>
          <w:szCs w:val="28"/>
        </w:rPr>
        <w:t xml:space="preserve">М.,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9B166A">
        <w:rPr>
          <w:rFonts w:ascii="Times New Roman" w:hAnsi="Times New Roman" w:cs="Times New Roman"/>
          <w:sz w:val="28"/>
          <w:szCs w:val="28"/>
        </w:rPr>
        <w:t>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9B166A">
        <w:rPr>
          <w:rFonts w:ascii="Times New Roman" w:hAnsi="Times New Roman" w:cs="Times New Roman"/>
          <w:sz w:val="28"/>
          <w:szCs w:val="28"/>
        </w:rPr>
        <w:t xml:space="preserve">» </w:t>
      </w:r>
      <w:r w:rsidR="00C8095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6B5B69">
        <w:rPr>
          <w:rFonts w:ascii="Times New Roman" w:hAnsi="Times New Roman" w:cs="Times New Roman"/>
          <w:sz w:val="28"/>
          <w:szCs w:val="28"/>
        </w:rPr>
        <w:t>которому</w:t>
      </w:r>
      <w:r w:rsidR="006B5B69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950">
        <w:rPr>
          <w:rFonts w:ascii="Times New Roman" w:hAnsi="Times New Roman" w:cs="Times New Roman"/>
          <w:sz w:val="28"/>
          <w:szCs w:val="28"/>
        </w:rPr>
        <w:t>Александрова В.В</w:t>
      </w:r>
      <w:r w:rsidR="00C80950"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не доверять представленным доказательствам у суда не имеется</w:t>
      </w:r>
      <w:r>
        <w:rPr>
          <w:rFonts w:ascii="Times New Roman" w:hAnsi="Times New Roman" w:cs="Times New Roman"/>
          <w:sz w:val="28"/>
          <w:szCs w:val="28"/>
        </w:rPr>
        <w:t xml:space="preserve">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C80950">
        <w:rPr>
          <w:sz w:val="28"/>
          <w:szCs w:val="28"/>
        </w:rPr>
        <w:t xml:space="preserve">Александров В.В. </w:t>
      </w:r>
      <w:r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</w:t>
      </w:r>
      <w:r>
        <w:rPr>
          <w:rFonts w:eastAsiaTheme="minorHAnsi"/>
          <w:sz w:val="28"/>
          <w:szCs w:val="28"/>
          <w:lang w:eastAsia="en-US"/>
        </w:rPr>
        <w:t xml:space="preserve">ых правонарушениях – появление на улицах, стадионах, в скверах, парках, в транспортном средстве общего пользования, в </w:t>
      </w:r>
      <w:r>
        <w:rPr>
          <w:rFonts w:eastAsiaTheme="minorHAnsi"/>
          <w:sz w:val="28"/>
          <w:szCs w:val="28"/>
          <w:lang w:eastAsia="en-US"/>
        </w:rPr>
        <w:t>других общественных местах в состоянии опьянения, оскорбляющем человеческое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</w:t>
      </w:r>
      <w:r>
        <w:rPr>
          <w:rFonts w:ascii="Times New Roman" w:hAnsi="Times New Roman" w:cs="Times New Roman"/>
          <w:sz w:val="28"/>
          <w:szCs w:val="28"/>
        </w:rPr>
        <w:t xml:space="preserve"> и размера наказания мировой судья учитывает характер   совершенного  </w:t>
      </w:r>
      <w:r w:rsidR="00C80950">
        <w:rPr>
          <w:rFonts w:ascii="Times New Roman" w:hAnsi="Times New Roman" w:cs="Times New Roman"/>
          <w:sz w:val="28"/>
          <w:szCs w:val="28"/>
        </w:rPr>
        <w:t>Александровым В.В</w:t>
      </w:r>
      <w:r w:rsidR="00C80950"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B50888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качестве отягчающего </w:t>
      </w:r>
      <w:r w:rsidR="003505C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обстоятельства суд учитывает повторное совершение однородного правонарушения.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>отсутствие официального трудоустройства,</w:t>
      </w:r>
      <w:r w:rsidR="00B105F5">
        <w:rPr>
          <w:sz w:val="28"/>
          <w:szCs w:val="28"/>
        </w:rPr>
        <w:t xml:space="preserve"> наличие отягчающего административную ответственность обстоятельства, </w:t>
      </w:r>
      <w:r w:rsidR="00C80950">
        <w:rPr>
          <w:sz w:val="28"/>
          <w:szCs w:val="28"/>
        </w:rPr>
        <w:t xml:space="preserve">Александрову В.В. </w:t>
      </w:r>
      <w:r>
        <w:rPr>
          <w:sz w:val="28"/>
          <w:szCs w:val="28"/>
        </w:rPr>
        <w:t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учитывая при э</w:t>
      </w:r>
      <w:r>
        <w:rPr>
          <w:sz w:val="28"/>
          <w:szCs w:val="28"/>
        </w:rPr>
        <w:t xml:space="preserve">том, что </w:t>
      </w:r>
      <w:r w:rsidR="00B105F5">
        <w:rPr>
          <w:sz w:val="28"/>
          <w:szCs w:val="28"/>
        </w:rPr>
        <w:t>Александров</w:t>
      </w:r>
      <w:r w:rsidR="00C80950">
        <w:rPr>
          <w:sz w:val="28"/>
          <w:szCs w:val="28"/>
        </w:rPr>
        <w:t xml:space="preserve"> В.В.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</w:t>
      </w:r>
      <w:r>
        <w:rPr>
          <w:sz w:val="28"/>
          <w:szCs w:val="28"/>
        </w:rPr>
        <w:t>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C80950">
        <w:rPr>
          <w:sz w:val="28"/>
          <w:szCs w:val="28"/>
        </w:rPr>
        <w:t>Александрова Валерия Витальевича</w:t>
      </w:r>
      <w:r w:rsidR="00C809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</w:t>
      </w:r>
      <w:r w:rsidR="00F45631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 xml:space="preserve">наказание в виде административного  ареста сроком </w:t>
      </w:r>
      <w:r w:rsidR="00F45631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F45631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F37256">
        <w:rPr>
          <w:bCs/>
          <w:sz w:val="28"/>
          <w:szCs w:val="28"/>
        </w:rPr>
        <w:t xml:space="preserve"> исчислять с </w:t>
      </w:r>
      <w:r w:rsidR="00C80950">
        <w:rPr>
          <w:bCs/>
          <w:sz w:val="28"/>
          <w:szCs w:val="28"/>
        </w:rPr>
        <w:t>20 час. 30</w:t>
      </w:r>
      <w:r w:rsidR="00036294">
        <w:rPr>
          <w:bCs/>
          <w:sz w:val="28"/>
          <w:szCs w:val="28"/>
        </w:rPr>
        <w:t xml:space="preserve"> мин. </w:t>
      </w:r>
      <w:r w:rsidR="00D01C3C">
        <w:rPr>
          <w:bCs/>
          <w:sz w:val="28"/>
          <w:szCs w:val="28"/>
        </w:rPr>
        <w:t>25</w:t>
      </w:r>
      <w:r w:rsidR="00E758DA">
        <w:rPr>
          <w:bCs/>
          <w:sz w:val="28"/>
          <w:szCs w:val="28"/>
        </w:rPr>
        <w:t xml:space="preserve"> апреля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Советский районный суд г. Казани в  </w:t>
      </w:r>
      <w:r>
        <w:rPr>
          <w:sz w:val="28"/>
          <w:szCs w:val="28"/>
        </w:rPr>
        <w:t>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B105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 w:rsidR="000839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Ю.Н. Баязитова</w:t>
      </w:r>
    </w:p>
    <w:p w:rsidR="00F45631" w:rsidP="009B166A">
      <w:pPr>
        <w:jc w:val="center"/>
        <w:rPr>
          <w:sz w:val="28"/>
          <w:szCs w:val="28"/>
        </w:rPr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36294"/>
    <w:rsid w:val="000418E3"/>
    <w:rsid w:val="000839F2"/>
    <w:rsid w:val="0009674B"/>
    <w:rsid w:val="000A690B"/>
    <w:rsid w:val="000E3F35"/>
    <w:rsid w:val="00111320"/>
    <w:rsid w:val="001158AD"/>
    <w:rsid w:val="00143B88"/>
    <w:rsid w:val="00177CFC"/>
    <w:rsid w:val="00225886"/>
    <w:rsid w:val="002B06F9"/>
    <w:rsid w:val="00316ECD"/>
    <w:rsid w:val="00322F54"/>
    <w:rsid w:val="003505CD"/>
    <w:rsid w:val="003D0CDA"/>
    <w:rsid w:val="004130C1"/>
    <w:rsid w:val="004152B7"/>
    <w:rsid w:val="00446F70"/>
    <w:rsid w:val="00471483"/>
    <w:rsid w:val="00481689"/>
    <w:rsid w:val="00497B0B"/>
    <w:rsid w:val="004A7417"/>
    <w:rsid w:val="005061AE"/>
    <w:rsid w:val="005301C6"/>
    <w:rsid w:val="005E531C"/>
    <w:rsid w:val="00606868"/>
    <w:rsid w:val="006144EB"/>
    <w:rsid w:val="006B5B69"/>
    <w:rsid w:val="00777DE3"/>
    <w:rsid w:val="00826539"/>
    <w:rsid w:val="009B166A"/>
    <w:rsid w:val="009D1384"/>
    <w:rsid w:val="00A14A50"/>
    <w:rsid w:val="00A83129"/>
    <w:rsid w:val="00AB6FC1"/>
    <w:rsid w:val="00AC1E03"/>
    <w:rsid w:val="00B105F5"/>
    <w:rsid w:val="00B50888"/>
    <w:rsid w:val="00BB6D2A"/>
    <w:rsid w:val="00BE16D4"/>
    <w:rsid w:val="00C33EB1"/>
    <w:rsid w:val="00C80950"/>
    <w:rsid w:val="00D01C3C"/>
    <w:rsid w:val="00D67C32"/>
    <w:rsid w:val="00DB42C6"/>
    <w:rsid w:val="00E56386"/>
    <w:rsid w:val="00E6301A"/>
    <w:rsid w:val="00E758DA"/>
    <w:rsid w:val="00EF03F5"/>
    <w:rsid w:val="00F02899"/>
    <w:rsid w:val="00F37256"/>
    <w:rsid w:val="00F456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