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E03" w:rsidRPr="004A7417" w:rsidP="00AC1E03">
      <w:pPr>
        <w:widowControl w:val="0"/>
        <w:kinsoku w:val="0"/>
        <w:overflowPunct w:val="0"/>
        <w:spacing w:before="44" w:line="292" w:lineRule="exact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УИД: </w:t>
      </w:r>
      <w:r w:rsidR="007120E6">
        <w:rPr>
          <w:bCs/>
          <w:sz w:val="28"/>
          <w:szCs w:val="28"/>
        </w:rPr>
        <w:t>Х</w:t>
      </w:r>
    </w:p>
    <w:p w:rsidR="003505CD" w:rsidP="00AC1E03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Х</w:t>
      </w:r>
    </w:p>
    <w:p w:rsidR="003505CD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01 апреля</w:t>
      </w:r>
      <w:r w:rsidR="000418E3">
        <w:rPr>
          <w:rFonts w:ascii="Times New Roman" w:hAnsi="Times New Roman" w:cs="Times New Roman"/>
          <w:sz w:val="28"/>
          <w:szCs w:val="28"/>
        </w:rPr>
        <w:t xml:space="preserve"> 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B5B69" w:rsidP="005061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Советскому судебному району города Казани Ре</w:t>
      </w:r>
      <w:r>
        <w:rPr>
          <w:sz w:val="28"/>
          <w:szCs w:val="28"/>
        </w:rPr>
        <w:t>спублики  Татарстан Ю.Н.</w:t>
      </w:r>
      <w:r>
        <w:rPr>
          <w:sz w:val="28"/>
          <w:szCs w:val="28"/>
        </w:rPr>
        <w:t xml:space="preserve"> Баязитова,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09674B">
        <w:rPr>
          <w:sz w:val="28"/>
          <w:szCs w:val="28"/>
        </w:rPr>
        <w:t xml:space="preserve">Гагарина </w:t>
      </w:r>
      <w:r>
        <w:rPr>
          <w:sz w:val="28"/>
          <w:szCs w:val="28"/>
        </w:rPr>
        <w:t>Е.К.</w:t>
      </w:r>
      <w:r w:rsidR="0009674B">
        <w:rPr>
          <w:sz w:val="28"/>
          <w:szCs w:val="28"/>
        </w:rPr>
        <w:t xml:space="preserve">, </w:t>
      </w:r>
      <w:r>
        <w:rPr>
          <w:sz w:val="28"/>
          <w:szCs w:val="28"/>
        </w:rPr>
        <w:t>Х</w:t>
      </w:r>
      <w:r w:rsidR="000418E3">
        <w:rPr>
          <w:sz w:val="28"/>
          <w:szCs w:val="28"/>
        </w:rPr>
        <w:t xml:space="preserve"> год</w:t>
      </w:r>
      <w:r w:rsidR="009B166A">
        <w:rPr>
          <w:sz w:val="28"/>
          <w:szCs w:val="28"/>
        </w:rPr>
        <w:t xml:space="preserve">а рождения, </w:t>
      </w:r>
      <w:r w:rsidR="0009674B">
        <w:rPr>
          <w:sz w:val="28"/>
          <w:szCs w:val="28"/>
        </w:rPr>
        <w:t xml:space="preserve">гор. </w:t>
      </w:r>
      <w:r>
        <w:rPr>
          <w:sz w:val="28"/>
          <w:szCs w:val="28"/>
        </w:rPr>
        <w:t>Х</w:t>
      </w:r>
      <w:r w:rsidR="009B166A">
        <w:rPr>
          <w:sz w:val="28"/>
          <w:szCs w:val="28"/>
        </w:rPr>
        <w:t>,</w:t>
      </w:r>
      <w:r w:rsidR="0009674B">
        <w:rPr>
          <w:sz w:val="28"/>
          <w:szCs w:val="28"/>
        </w:rPr>
        <w:t xml:space="preserve"> не </w:t>
      </w:r>
      <w:r w:rsidR="009B166A">
        <w:rPr>
          <w:sz w:val="28"/>
          <w:szCs w:val="28"/>
        </w:rPr>
        <w:t xml:space="preserve"> состоящего в браке, </w:t>
      </w:r>
      <w:r w:rsidR="0009674B">
        <w:rPr>
          <w:sz w:val="28"/>
          <w:szCs w:val="28"/>
        </w:rPr>
        <w:t xml:space="preserve">не имеющего на иждивении </w:t>
      </w:r>
      <w:r w:rsidR="009B166A">
        <w:rPr>
          <w:sz w:val="28"/>
          <w:szCs w:val="28"/>
        </w:rPr>
        <w:t xml:space="preserve"> несовершеннолетних детей, официально не трудоустроенного, регистрации в </w:t>
      </w:r>
      <w:r>
        <w:rPr>
          <w:sz w:val="28"/>
          <w:szCs w:val="28"/>
        </w:rPr>
        <w:t>Х</w:t>
      </w:r>
      <w:r w:rsidR="009B166A">
        <w:rPr>
          <w:sz w:val="28"/>
          <w:szCs w:val="28"/>
        </w:rPr>
        <w:t xml:space="preserve"> не имеющего, </w:t>
      </w:r>
      <w:r w:rsidR="00B50888">
        <w:rPr>
          <w:sz w:val="28"/>
          <w:szCs w:val="28"/>
        </w:rPr>
        <w:t xml:space="preserve">без определенного места жительства, </w:t>
      </w:r>
      <w:r w:rsidR="009B166A">
        <w:rPr>
          <w:sz w:val="28"/>
          <w:szCs w:val="28"/>
        </w:rPr>
        <w:t>заболеваний не имеющего</w:t>
      </w:r>
    </w:p>
    <w:p w:rsidR="009B166A" w:rsidRPr="004A7417" w:rsidP="005061AE">
      <w:pPr>
        <w:ind w:firstLine="720"/>
        <w:jc w:val="both"/>
        <w:rPr>
          <w:color w:val="FF0000"/>
          <w:sz w:val="28"/>
          <w:szCs w:val="28"/>
        </w:rPr>
      </w:pPr>
    </w:p>
    <w:p w:rsidR="003505CD" w:rsidRPr="002B06F9" w:rsidP="009B166A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Х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минут по адресу: город Казань, </w:t>
      </w:r>
      <w:r w:rsidR="004A7417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B6FC1">
        <w:rPr>
          <w:rFonts w:ascii="Times New Roman" w:hAnsi="Times New Roman" w:cs="Times New Roman"/>
          <w:sz w:val="28"/>
          <w:szCs w:val="28"/>
        </w:rPr>
        <w:t xml:space="preserve"> </w:t>
      </w:r>
      <w:r w:rsidR="0009674B">
        <w:rPr>
          <w:rFonts w:ascii="Times New Roman" w:hAnsi="Times New Roman" w:cs="Times New Roman"/>
          <w:sz w:val="28"/>
          <w:szCs w:val="28"/>
        </w:rPr>
        <w:t>Гагарин Е.К</w:t>
      </w:r>
      <w:r w:rsidRPr="006B5B69" w:rsidR="004A7417">
        <w:rPr>
          <w:rFonts w:ascii="Times New Roman" w:hAnsi="Times New Roman" w:cs="Times New Roman"/>
          <w:sz w:val="28"/>
          <w:szCs w:val="28"/>
        </w:rPr>
        <w:t>.</w:t>
      </w:r>
      <w:r w:rsidR="009B166A">
        <w:rPr>
          <w:rFonts w:ascii="Times New Roman" w:hAnsi="Times New Roman" w:cs="Times New Roman"/>
          <w:sz w:val="28"/>
          <w:szCs w:val="28"/>
        </w:rPr>
        <w:t>,</w:t>
      </w:r>
      <w:r w:rsidR="00AB6FC1">
        <w:rPr>
          <w:rFonts w:ascii="Times New Roman" w:hAnsi="Times New Roman" w:cs="Times New Roman"/>
          <w:sz w:val="28"/>
          <w:szCs w:val="28"/>
        </w:rPr>
        <w:t xml:space="preserve"> 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нравственность. </w:t>
      </w:r>
    </w:p>
    <w:p w:rsidR="003505CD" w:rsidP="005061A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9674B">
        <w:rPr>
          <w:sz w:val="28"/>
          <w:szCs w:val="28"/>
        </w:rPr>
        <w:t>Гагарин Е.К</w:t>
      </w:r>
      <w:r w:rsidRPr="006B5B69" w:rsidR="0009674B">
        <w:rPr>
          <w:sz w:val="28"/>
          <w:szCs w:val="28"/>
        </w:rPr>
        <w:t>.</w:t>
      </w:r>
      <w:r w:rsidR="0009674B">
        <w:rPr>
          <w:sz w:val="28"/>
          <w:szCs w:val="28"/>
        </w:rPr>
        <w:t>,</w:t>
      </w:r>
      <w:r w:rsidR="004A74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судебного заседания с фактом </w:t>
      </w:r>
      <w:r>
        <w:rPr>
          <w:sz w:val="28"/>
          <w:szCs w:val="28"/>
        </w:rPr>
        <w:t xml:space="preserve">правонарушения согласился, вину признал.  </w:t>
      </w:r>
    </w:p>
    <w:p w:rsidR="00E56386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09674B">
        <w:rPr>
          <w:rFonts w:ascii="Times New Roman" w:hAnsi="Times New Roman" w:cs="Times New Roman"/>
          <w:sz w:val="28"/>
          <w:szCs w:val="28"/>
        </w:rPr>
        <w:t>Гагарин</w:t>
      </w:r>
      <w:r w:rsidR="00B50888">
        <w:rPr>
          <w:rFonts w:ascii="Times New Roman" w:hAnsi="Times New Roman" w:cs="Times New Roman"/>
          <w:sz w:val="28"/>
          <w:szCs w:val="28"/>
        </w:rPr>
        <w:t>а</w:t>
      </w:r>
      <w:r w:rsidR="0009674B">
        <w:rPr>
          <w:rFonts w:ascii="Times New Roman" w:hAnsi="Times New Roman" w:cs="Times New Roman"/>
          <w:sz w:val="28"/>
          <w:szCs w:val="28"/>
        </w:rPr>
        <w:t xml:space="preserve"> Е.К</w:t>
      </w:r>
      <w:r w:rsidRPr="006B5B69" w:rsidR="00826539">
        <w:rPr>
          <w:rFonts w:ascii="Times New Roman" w:hAnsi="Times New Roman" w:cs="Times New Roman"/>
          <w:sz w:val="28"/>
          <w:szCs w:val="28"/>
        </w:rPr>
        <w:t>.</w:t>
      </w:r>
      <w:r w:rsidR="0082653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подтверждается: протоколом об административном правонарушении от Х</w:t>
      </w:r>
      <w:r>
        <w:rPr>
          <w:rFonts w:ascii="Times New Roman" w:hAnsi="Times New Roman" w:cs="Times New Roman"/>
          <w:sz w:val="28"/>
          <w:szCs w:val="28"/>
        </w:rPr>
        <w:t>, в котором изложены обстоятельства правонарушения; протоколом о направ</w:t>
      </w:r>
      <w:r>
        <w:rPr>
          <w:rFonts w:ascii="Times New Roman" w:hAnsi="Times New Roman" w:cs="Times New Roman"/>
          <w:sz w:val="28"/>
          <w:szCs w:val="28"/>
        </w:rPr>
        <w:t xml:space="preserve">лении </w:t>
      </w:r>
      <w:r w:rsidR="0009674B">
        <w:rPr>
          <w:rFonts w:ascii="Times New Roman" w:hAnsi="Times New Roman" w:cs="Times New Roman"/>
          <w:sz w:val="28"/>
          <w:szCs w:val="28"/>
        </w:rPr>
        <w:t>Гагарина Е.К</w:t>
      </w:r>
      <w:r w:rsidR="00446F70">
        <w:rPr>
          <w:rFonts w:ascii="Times New Roman" w:hAnsi="Times New Roman" w:cs="Times New Roman"/>
          <w:sz w:val="28"/>
          <w:szCs w:val="28"/>
        </w:rPr>
        <w:t>.</w:t>
      </w:r>
      <w:r w:rsidR="00096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медицинское </w:t>
      </w:r>
      <w:r w:rsidR="00446F70">
        <w:rPr>
          <w:rFonts w:ascii="Times New Roman" w:hAnsi="Times New Roman" w:cs="Times New Roman"/>
          <w:sz w:val="28"/>
          <w:szCs w:val="28"/>
        </w:rPr>
        <w:t>освидетельствование,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5B69">
        <w:rPr>
          <w:rFonts w:ascii="Times New Roman" w:hAnsi="Times New Roman" w:cs="Times New Roman"/>
          <w:sz w:val="28"/>
          <w:szCs w:val="28"/>
        </w:rPr>
        <w:t xml:space="preserve"> </w:t>
      </w:r>
      <w:r w:rsidR="004A7417">
        <w:rPr>
          <w:rFonts w:ascii="Times New Roman" w:hAnsi="Times New Roman" w:cs="Times New Roman"/>
          <w:sz w:val="28"/>
          <w:szCs w:val="28"/>
        </w:rPr>
        <w:t>письменным</w:t>
      </w:r>
      <w:r w:rsidR="00826539">
        <w:rPr>
          <w:rFonts w:ascii="Times New Roman" w:hAnsi="Times New Roman" w:cs="Times New Roman"/>
          <w:sz w:val="28"/>
          <w:szCs w:val="28"/>
        </w:rPr>
        <w:t xml:space="preserve"> объяснением свидетеля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9674B">
        <w:rPr>
          <w:rFonts w:ascii="Times New Roman" w:hAnsi="Times New Roman" w:cs="Times New Roman"/>
          <w:sz w:val="28"/>
          <w:szCs w:val="28"/>
        </w:rPr>
        <w:t>.</w:t>
      </w:r>
      <w:r w:rsidR="004A7417">
        <w:rPr>
          <w:rFonts w:ascii="Times New Roman" w:hAnsi="Times New Roman" w:cs="Times New Roman"/>
          <w:sz w:val="28"/>
          <w:szCs w:val="28"/>
        </w:rPr>
        <w:t>;</w:t>
      </w:r>
      <w:r w:rsidR="00826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опьянения </w:t>
      </w:r>
      <w:r w:rsidR="009B166A">
        <w:rPr>
          <w:rFonts w:ascii="Times New Roman" w:hAnsi="Times New Roman" w:cs="Times New Roman"/>
          <w:sz w:val="28"/>
          <w:szCs w:val="28"/>
        </w:rPr>
        <w:t xml:space="preserve">ГАУЗ «РНД МЗ РТ» </w:t>
      </w:r>
      <w:r w:rsidR="0009674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6B5B69">
        <w:rPr>
          <w:rFonts w:ascii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F70">
        <w:rPr>
          <w:rFonts w:ascii="Times New Roman" w:hAnsi="Times New Roman" w:cs="Times New Roman"/>
          <w:sz w:val="28"/>
          <w:szCs w:val="28"/>
        </w:rPr>
        <w:t>Гагарина Е.К.</w:t>
      </w:r>
      <w:r w:rsidR="006B5B6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6B5B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B69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не доверять представленным доказательствам у суда не имеется, пос</w:t>
      </w:r>
      <w:r>
        <w:rPr>
          <w:rFonts w:ascii="Times New Roman" w:hAnsi="Times New Roman" w:cs="Times New Roman"/>
          <w:sz w:val="28"/>
          <w:szCs w:val="28"/>
        </w:rPr>
        <w:t xml:space="preserve">кольку они получены в установленном законом порядке, являются допустимыми и относимыми к делу. 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446F70">
        <w:rPr>
          <w:sz w:val="28"/>
          <w:szCs w:val="28"/>
        </w:rPr>
        <w:t xml:space="preserve">Гагарин Е.К. </w:t>
      </w:r>
      <w:r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</w:t>
      </w:r>
      <w:r>
        <w:rPr>
          <w:rFonts w:eastAsiaTheme="minorHAnsi"/>
          <w:sz w:val="28"/>
          <w:szCs w:val="28"/>
          <w:lang w:eastAsia="en-US"/>
        </w:rPr>
        <w:t>других общественных местах в состоянии опьянения, оскорбляющем человеческое достоинство и общественную нравственность.</w:t>
      </w:r>
    </w:p>
    <w:p w:rsidR="00B50888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назначении вида и размера наказания мировой судья учитывает характер   совершенного  </w:t>
      </w:r>
      <w:r w:rsidR="00446F70">
        <w:rPr>
          <w:rFonts w:ascii="Times New Roman" w:hAnsi="Times New Roman" w:cs="Times New Roman"/>
          <w:sz w:val="28"/>
          <w:szCs w:val="28"/>
        </w:rPr>
        <w:t xml:space="preserve">Гагариным Е.К.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его имущественное положение.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</w:t>
      </w:r>
      <w:r>
        <w:rPr>
          <w:rFonts w:ascii="Times New Roman" w:hAnsi="Times New Roman" w:cs="Times New Roman"/>
          <w:sz w:val="28"/>
          <w:szCs w:val="28"/>
        </w:rPr>
        <w:t>нание вины.</w:t>
      </w:r>
    </w:p>
    <w:p w:rsidR="00B50888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отягчающего </w:t>
      </w:r>
      <w:r w:rsidR="003505CD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обстоятельства суд учитывает повторное в течение одного года совершение однородного правонарушения.</w:t>
      </w:r>
    </w:p>
    <w:p w:rsidR="003505CD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B50888">
        <w:rPr>
          <w:sz w:val="28"/>
          <w:szCs w:val="28"/>
        </w:rPr>
        <w:t xml:space="preserve">наличие отягчающего административную ответственность обстоятельства, </w:t>
      </w:r>
      <w:r w:rsidR="00446F70">
        <w:rPr>
          <w:sz w:val="28"/>
          <w:szCs w:val="28"/>
        </w:rPr>
        <w:t xml:space="preserve">Гагарину Е.К. </w:t>
      </w:r>
      <w:r>
        <w:rPr>
          <w:sz w:val="28"/>
          <w:szCs w:val="28"/>
        </w:rPr>
        <w:t>следует назначить наказание, предусмотренное санкцией ст. 20.21 Кодекса Российской Федерации об административных правонарушениях в виде админист</w:t>
      </w:r>
      <w:r>
        <w:rPr>
          <w:sz w:val="28"/>
          <w:szCs w:val="28"/>
        </w:rPr>
        <w:t xml:space="preserve">ративного ареста, учитывая при этом, что </w:t>
      </w:r>
      <w:r w:rsidR="00446F70">
        <w:rPr>
          <w:sz w:val="28"/>
          <w:szCs w:val="28"/>
        </w:rPr>
        <w:t>Гагарин Е.К.</w:t>
      </w:r>
      <w:r w:rsidR="009B166A">
        <w:rPr>
          <w:sz w:val="28"/>
          <w:szCs w:val="28"/>
        </w:rPr>
        <w:t xml:space="preserve">.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3505CD" w:rsidP="009B166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</w:t>
      </w:r>
      <w:r>
        <w:rPr>
          <w:sz w:val="28"/>
          <w:szCs w:val="28"/>
        </w:rPr>
        <w:t>о,  руководствуясь статьями 29.9, 29.10 Кодекса Российской Федерации об административных правонарушениях, суд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506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446F70">
        <w:rPr>
          <w:sz w:val="28"/>
          <w:szCs w:val="28"/>
        </w:rPr>
        <w:t xml:space="preserve">Гагарина </w:t>
      </w:r>
      <w:r>
        <w:rPr>
          <w:sz w:val="28"/>
          <w:szCs w:val="28"/>
        </w:rPr>
        <w:t>Е.К.</w:t>
      </w:r>
      <w:r w:rsidR="00446F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</w:t>
      </w:r>
      <w:r>
        <w:rPr>
          <w:sz w:val="28"/>
          <w:szCs w:val="28"/>
        </w:rPr>
        <w:t xml:space="preserve">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наказание в виде административного  ареста сроком на </w:t>
      </w:r>
      <w:r w:rsidR="00B50888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B50888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3505CD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5061AE">
        <w:rPr>
          <w:bCs/>
          <w:sz w:val="28"/>
          <w:szCs w:val="28"/>
        </w:rPr>
        <w:t xml:space="preserve"> исчислять с </w:t>
      </w:r>
      <w:r w:rsidR="00446F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</w:t>
      </w:r>
    </w:p>
    <w:p w:rsidR="003505CD" w:rsidP="005061AE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может быть обжаловано в Советский районный </w:t>
      </w:r>
      <w:r>
        <w:rPr>
          <w:sz w:val="28"/>
          <w:szCs w:val="28"/>
        </w:rPr>
        <w:t>суд г. Казани в  течение 10 суток со дня вручения или получения его копии.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9B16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Баязитова</w:t>
      </w:r>
    </w:p>
    <w:p w:rsidR="00471483" w:rsidP="009B166A">
      <w:pPr>
        <w:jc w:val="center"/>
        <w:rPr>
          <w:sz w:val="28"/>
          <w:szCs w:val="28"/>
        </w:rPr>
      </w:pPr>
    </w:p>
    <w:p w:rsidR="006B5B69" w:rsidP="005061AE">
      <w:pPr>
        <w:jc w:val="both"/>
        <w:rPr>
          <w:sz w:val="28"/>
          <w:szCs w:val="28"/>
        </w:rPr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497B0B" w:rsidP="005061AE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418E3"/>
    <w:rsid w:val="0009674B"/>
    <w:rsid w:val="00143B88"/>
    <w:rsid w:val="002B06F9"/>
    <w:rsid w:val="003505CD"/>
    <w:rsid w:val="003A6911"/>
    <w:rsid w:val="003D0CDA"/>
    <w:rsid w:val="00446F70"/>
    <w:rsid w:val="00471483"/>
    <w:rsid w:val="00497B0B"/>
    <w:rsid w:val="004A7417"/>
    <w:rsid w:val="005061AE"/>
    <w:rsid w:val="005E531C"/>
    <w:rsid w:val="006B5B69"/>
    <w:rsid w:val="007120E6"/>
    <w:rsid w:val="00826539"/>
    <w:rsid w:val="009B166A"/>
    <w:rsid w:val="00AB6FC1"/>
    <w:rsid w:val="00AC1E03"/>
    <w:rsid w:val="00B50888"/>
    <w:rsid w:val="00BE16D4"/>
    <w:rsid w:val="00C33EB1"/>
    <w:rsid w:val="00DB42C6"/>
    <w:rsid w:val="00E56386"/>
    <w:rsid w:val="00E630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