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112" w:rsidRPr="006B7112" w:rsidP="006B7112">
      <w:pPr>
        <w:widowControl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 по Советскому судебному району</w:t>
      </w:r>
    </w:p>
    <w:p w:rsidR="006B7112" w:rsidRPr="006B7112" w:rsidP="006B7112">
      <w:pPr>
        <w:widowControl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1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Казани Республики Татарстан</w:t>
      </w:r>
    </w:p>
    <w:p w:rsidR="006B7112" w:rsidRPr="006B7112" w:rsidP="006B7112">
      <w:pPr>
        <w:widowControl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lang w:eastAsia="ru-RU"/>
        </w:rPr>
      </w:pPr>
      <w:r w:rsidRPr="006B7112">
        <w:rPr>
          <w:rFonts w:ascii="Times New Roman" w:eastAsia="Times New Roman" w:hAnsi="Times New Roman" w:cs="Times New Roman"/>
          <w:lang w:eastAsia="ru-RU"/>
        </w:rPr>
        <w:t>420061, Республика Татарстан, г. Казань, ул. Космонавтов, д. 59, тел: (8843) 222-64-07</w:t>
      </w:r>
    </w:p>
    <w:p w:rsidR="006B7112" w:rsidRPr="006B7112" w:rsidP="006B7112">
      <w:pPr>
        <w:widowControl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lang w:eastAsia="ru-RU"/>
        </w:rPr>
      </w:pPr>
      <w:r w:rsidRPr="006B7112">
        <w:rPr>
          <w:rFonts w:ascii="Times New Roman" w:eastAsia="Times New Roman" w:hAnsi="Times New Roman" w:cs="Times New Roman"/>
          <w:lang w:eastAsia="ru-RU"/>
        </w:rPr>
        <w:t xml:space="preserve"> электронный  адрес ms.5105@tatar.ru, официальный сайт http://mirsud.tatar.ru</w:t>
      </w:r>
    </w:p>
    <w:p w:rsidR="006B7112" w:rsidRPr="006B7112" w:rsidP="006B7112">
      <w:pPr>
        <w:keepNext/>
        <w:spacing w:after="0" w:line="240" w:lineRule="auto"/>
        <w:ind w:right="4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112" w:rsidRPr="006B7112" w:rsidP="006B7112">
      <w:pPr>
        <w:keepNext/>
        <w:spacing w:after="0" w:line="240" w:lineRule="auto"/>
        <w:ind w:right="4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Дело 5-5-348/2022</w:t>
      </w:r>
    </w:p>
    <w:p w:rsidR="006B7112" w:rsidRPr="006B7112" w:rsidP="006B7112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6B7112" w:rsidRPr="006B7112" w:rsidP="006B7112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2022 года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г. Казань, РТ</w:t>
      </w:r>
    </w:p>
    <w:p w:rsidR="006B7112" w:rsidRPr="006B7112" w:rsidP="006B711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112" w:rsidRPr="006B7112" w:rsidP="006B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по Советскому судебному району города Казани Республики Татарстан Гайзетдинова Ю.Р., рассмотрев посредством видео-конференц связи материалы дела об административном правонарушении, предусмотренном частью 3 статьи 19.24 Кодекса РФ об административных правонарушениях в отношении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Китова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29C4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329C4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на иждивении одного малолетнего ребенка, инвалидности не имеющего, зарегистрированного по адресу: </w:t>
      </w:r>
      <w:r w:rsidR="003329C4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проживающего по адресу: г</w:t>
      </w:r>
      <w:r w:rsidR="003329C4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однородное административное правонарушение, </w:t>
      </w:r>
    </w:p>
    <w:p w:rsidR="006B7112" w:rsidRPr="006B7112" w:rsidP="006B7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B7112" w:rsidRPr="006B7112" w:rsidP="006B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2022 года в 22 часа 56 минут, в отношении которого решением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суда города Казани РТ установлен административный надзор с возложением запрета пребывания вне жилого дома или иного помещения, являющегося местом жительства либо пребывания, в период времени с 21.00 до 06.00 часов следующего дня, за исключением трудовой деятельности,  отсутствовал по месту жительства.</w:t>
      </w:r>
    </w:p>
    <w:p w:rsidR="006B7112" w:rsidRPr="006B7112" w:rsidP="006B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Китов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вину в совершении административного правонарушения признал. </w:t>
      </w:r>
    </w:p>
    <w:p w:rsidR="006B7112" w:rsidRPr="006B7112" w:rsidP="006B71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Китова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изучив материалы дела, мировой судья полагает, что факт совершения административного правонарушения установлен и доказан, </w:t>
      </w:r>
      <w:r w:rsidRPr="006B7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дтверждается материалами дела: протоколом об административном правонарушении от 7 июня 2022 года; копией решения Советского районного суда г. Казани РТ от 15 октября 2021 года; рапортами сотрудников полиции; план – заданием;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посещения поднадзорного лица по месту жительства от 2 мая 2021 года;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от 10 ноября 2021 года; копией постановления по делу об административном правонарушении от 28 декабря 2021 года.</w:t>
      </w:r>
    </w:p>
    <w:p w:rsidR="006B7112" w:rsidRPr="006B7112" w:rsidP="006B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6B71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3 части 1 статьи 4</w:t>
        </w:r>
      </w:hyperlink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апреля 2011 года № 64-ФЗ «Об административном надзоре за лицами, освобожденными из мест лишения свободы» (далее - Закон)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6B7112" w:rsidRPr="006B7112" w:rsidP="006B7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5" w:history="1">
        <w:r w:rsidRPr="006B71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7 части 1 статьи 11</w:t>
        </w:r>
      </w:hyperlink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которого этому лицу запрещено пребывание вне указанного помещения.</w:t>
      </w:r>
    </w:p>
    <w:p w:rsidR="006B7112" w:rsidRPr="006B7112" w:rsidP="006B7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 по делу об административном правонарушении  от 28 декабря 2021 года № </w:t>
      </w:r>
      <w:r w:rsidR="003329C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вынесенного  заместителем начальника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9C4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УМВД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г. Казани Китов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 привлечен к административной ответственности по части 1 статьи 19.24 КоАП РФ к наказанию в виде административного штрафа.</w:t>
      </w:r>
    </w:p>
    <w:p w:rsidR="006B7112" w:rsidRPr="006B7112" w:rsidP="006B7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Китова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суд квалифицирует по части 3 статьи 19.24 КоАП РФ, как повторное в течение одного года совершение административного правонарушения, предусмотренного </w:t>
      </w:r>
      <w:hyperlink r:id="rId6" w:history="1">
        <w:r w:rsidRPr="006B71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а именно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</w:t>
      </w:r>
      <w:hyperlink r:id="rId7" w:history="1">
        <w:r w:rsidRPr="006B71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6B7112" w:rsidRPr="006B7112" w:rsidP="006B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обстоятельства совершенного административного правонарушения и его личность.</w:t>
      </w:r>
    </w:p>
    <w:p w:rsidR="006B7112" w:rsidRPr="006B7112" w:rsidP="006B7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ответственность, является признание вины, наличие на иждивении малолетнего ребенка. </w:t>
      </w:r>
    </w:p>
    <w:p w:rsidR="006B7112" w:rsidRPr="006B7112" w:rsidP="006B7112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 в течение года. </w:t>
      </w:r>
    </w:p>
    <w:p w:rsidR="006B7112" w:rsidRPr="006B7112" w:rsidP="006B7112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Китова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личность правонарушителя, мировой судья приходит к выводу о необходимости назначения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Китову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наказания в виде административного ареста, предусмотренных санкцией части 3 статьи 19.24 КоАП РФ.</w:t>
      </w:r>
    </w:p>
    <w:p w:rsidR="006B7112" w:rsidRPr="006B7112" w:rsidP="006B7112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Китову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наказания в виде административного ареста, указанных в части 2 статьи 3.9 КоАП РФ, не имеется.</w:t>
      </w:r>
    </w:p>
    <w:p w:rsidR="006B7112" w:rsidRPr="006B7112" w:rsidP="006B7112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руководствуясь статьями 29.7 – 29.11 КоАП РФ, мировой судья</w:t>
      </w:r>
    </w:p>
    <w:p w:rsidR="006B7112" w:rsidRPr="006B7112" w:rsidP="006B7112">
      <w:pPr>
        <w:spacing w:after="0" w:line="240" w:lineRule="auto"/>
        <w:ind w:left="3560" w:right="20" w:firstLine="68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B7112" w:rsidRPr="006B7112" w:rsidP="006B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Китова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332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наказание в виде административного ареста сроком на 11 (Одиннадцать) суток.</w:t>
      </w:r>
    </w:p>
    <w:p w:rsidR="006B7112" w:rsidRPr="006B7112" w:rsidP="006B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доставления с 02 часов 40 минут 7 июня 2022 года. </w:t>
      </w:r>
    </w:p>
    <w:p w:rsidR="006B7112" w:rsidRPr="006B7112" w:rsidP="006B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Советский районный суд г. Казани Республики Татарстан в течение 10 суток со дня его вынесения.</w:t>
      </w:r>
    </w:p>
    <w:p w:rsidR="006B7112" w:rsidRPr="006B7112" w:rsidP="006B711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7112" w:rsidRPr="006B7112" w:rsidP="006B7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Ю.Р. Гайзетдинова</w:t>
      </w:r>
    </w:p>
    <w:p w:rsidR="006B7112" w:rsidRPr="006B7112" w:rsidP="006B7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Копия верна</w:t>
      </w:r>
    </w:p>
    <w:p w:rsidR="006B7112" w:rsidRPr="006B7112" w:rsidP="006B7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86882"/>
    <w:sectPr w:rsidSect="00371659">
      <w:pgSz w:w="11906" w:h="16838"/>
      <w:pgMar w:top="851" w:right="748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B2"/>
    <w:rsid w:val="001734B2"/>
    <w:rsid w:val="003329C4"/>
    <w:rsid w:val="006B7112"/>
    <w:rsid w:val="00886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rsid w:val="006B7112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CD5C72237958198FEB66CA01E02955BF7C8466F2386553CCF429BDC6E29F5061C7A0B7B65C4616u5ECJ" TargetMode="External" /><Relationship Id="rId5" Type="http://schemas.openxmlformats.org/officeDocument/2006/relationships/hyperlink" Target="consultantplus://offline/ref=86CD5C72237958198FEB66CA01E02955BF7C8466F2386553CCF429BDC6E29F5061C7A0B7B65C461Cu5E1J" TargetMode="External" /><Relationship Id="rId6" Type="http://schemas.openxmlformats.org/officeDocument/2006/relationships/hyperlink" Target="consultantplus://offline/ref=0F1136B06B12ECFFE933F7E51EAD1BAC109C647ADF63121C5BD3E3EA6DBBE5EE6C6B9B02C6D8B9H4J" TargetMode="External" /><Relationship Id="rId7" Type="http://schemas.openxmlformats.org/officeDocument/2006/relationships/hyperlink" Target="consultantplus://offline/ref=EBF3F6F6CD12C210A2E411B906926E2B5E3670E41D27B5E0B91D2FDEE31F04F08FAF9A3AAAAB79C1G2S1P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