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34EE" w:rsidP="00494D3C">
      <w:pPr>
        <w:spacing w:after="0" w:line="240" w:lineRule="auto"/>
        <w:ind w:right="46"/>
        <w:jc w:val="right"/>
        <w:rPr>
          <w:rFonts w:ascii="Times New Roman" w:hAnsi="Times New Roman" w:cs="Times New Roman"/>
          <w:color w:val="000000"/>
          <w:sz w:val="24"/>
          <w:szCs w:val="24"/>
        </w:rPr>
      </w:pPr>
      <w:r>
        <w:rPr>
          <w:rFonts w:ascii="Times New Roman" w:hAnsi="Times New Roman" w:cs="Times New Roman"/>
          <w:color w:val="000000"/>
          <w:sz w:val="24"/>
          <w:szCs w:val="24"/>
        </w:rPr>
        <w:t>УИД 16</w:t>
      </w:r>
      <w:r>
        <w:rPr>
          <w:rFonts w:ascii="Times New Roman" w:hAnsi="Times New Roman" w:cs="Times New Roman"/>
          <w:color w:val="000000"/>
          <w:sz w:val="24"/>
          <w:szCs w:val="24"/>
          <w:lang w:val="en-US"/>
        </w:rPr>
        <w:t>MS</w:t>
      </w:r>
      <w:r>
        <w:rPr>
          <w:rFonts w:ascii="Times New Roman" w:hAnsi="Times New Roman" w:cs="Times New Roman"/>
          <w:color w:val="000000"/>
          <w:sz w:val="24"/>
          <w:szCs w:val="24"/>
        </w:rPr>
        <w:t>0050-01-2022-001184-69</w:t>
      </w:r>
    </w:p>
    <w:p w:rsidR="008434EE" w:rsidP="00494D3C">
      <w:pPr>
        <w:widowControl w:val="0"/>
        <w:spacing w:after="0" w:line="240" w:lineRule="auto"/>
        <w:ind w:left="-284" w:right="-143"/>
        <w:jc w:val="center"/>
        <w:rPr>
          <w:rFonts w:ascii="Times New Roman" w:hAnsi="Times New Roman" w:cs="Times New Roman"/>
          <w:sz w:val="24"/>
          <w:szCs w:val="24"/>
        </w:rPr>
      </w:pPr>
      <w:r>
        <w:rPr>
          <w:rFonts w:ascii="Times New Roman" w:hAnsi="Times New Roman" w:cs="Times New Roman"/>
          <w:sz w:val="24"/>
          <w:szCs w:val="24"/>
        </w:rPr>
        <w:t>Мировой судья судебного участка № 5 по Советскому судебному району</w:t>
      </w:r>
    </w:p>
    <w:p w:rsidR="008434EE" w:rsidP="00494D3C">
      <w:pPr>
        <w:widowControl w:val="0"/>
        <w:spacing w:after="0" w:line="240" w:lineRule="auto"/>
        <w:ind w:left="-284" w:right="-143"/>
        <w:jc w:val="center"/>
        <w:rPr>
          <w:rFonts w:ascii="Times New Roman" w:hAnsi="Times New Roman" w:cs="Times New Roman"/>
          <w:sz w:val="24"/>
          <w:szCs w:val="24"/>
        </w:rPr>
      </w:pPr>
      <w:r>
        <w:rPr>
          <w:rFonts w:ascii="Times New Roman" w:hAnsi="Times New Roman" w:cs="Times New Roman"/>
          <w:sz w:val="24"/>
          <w:szCs w:val="24"/>
        </w:rPr>
        <w:t>города Казани Республики Татарстан</w:t>
      </w:r>
    </w:p>
    <w:p w:rsidR="008434EE" w:rsidP="00494D3C">
      <w:pPr>
        <w:widowControl w:val="0"/>
        <w:spacing w:after="0" w:line="240" w:lineRule="auto"/>
        <w:ind w:left="-284" w:right="-143"/>
        <w:jc w:val="center"/>
        <w:rPr>
          <w:rFonts w:ascii="Times New Roman" w:hAnsi="Times New Roman" w:cs="Times New Roman"/>
        </w:rPr>
      </w:pPr>
      <w:r>
        <w:rPr>
          <w:rFonts w:ascii="Times New Roman" w:hAnsi="Times New Roman" w:cs="Times New Roman"/>
        </w:rPr>
        <w:t>420061, Республика Татарстан, г. Казань, ул. Космонавтов, д. 59, тел: (8843) 222-64-07</w:t>
      </w:r>
    </w:p>
    <w:p w:rsidR="008434EE" w:rsidP="00494D3C">
      <w:pPr>
        <w:widowControl w:val="0"/>
        <w:spacing w:after="0" w:line="240" w:lineRule="auto"/>
        <w:ind w:left="-284" w:right="-143"/>
        <w:jc w:val="center"/>
        <w:rPr>
          <w:rFonts w:ascii="Times New Roman" w:hAnsi="Times New Roman" w:cs="Times New Roman"/>
        </w:rPr>
      </w:pPr>
      <w:r>
        <w:rPr>
          <w:rFonts w:ascii="Times New Roman" w:hAnsi="Times New Roman" w:cs="Times New Roman"/>
        </w:rPr>
        <w:t xml:space="preserve"> электронный  адрес: ms.5105@tatar.ru, официальный сайт http://mirsud.tatar.ru</w:t>
      </w:r>
    </w:p>
    <w:p w:rsidR="008434EE" w:rsidP="001C666B">
      <w:pPr>
        <w:spacing w:after="0" w:line="240" w:lineRule="auto"/>
        <w:ind w:firstLine="708"/>
        <w:outlineLvl w:val="0"/>
        <w:rPr>
          <w:rFonts w:ascii="Times New Roman" w:hAnsi="Times New Roman" w:cs="Times New Roman"/>
          <w:sz w:val="28"/>
          <w:szCs w:val="28"/>
        </w:rPr>
      </w:pPr>
      <w:r>
        <w:rPr>
          <w:rFonts w:ascii="Times New Roman" w:hAnsi="Times New Roman" w:cs="Times New Roman"/>
          <w:sz w:val="28"/>
          <w:szCs w:val="28"/>
        </w:rPr>
        <w:t xml:space="preserve">                                                                                 Дело № 5-5-282/2022</w:t>
      </w:r>
    </w:p>
    <w:p w:rsidR="008434EE" w:rsidP="00494D3C">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 О С Т А Н О В Л Е Н И Е</w:t>
      </w:r>
    </w:p>
    <w:p w:rsidR="008434EE" w:rsidP="00494D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июня 2022 года                                         г. Казань, Республика Татарстан</w:t>
      </w:r>
    </w:p>
    <w:p w:rsidR="008434EE" w:rsidP="00494D3C">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           (РТ, г. Казань, ул. Космонавтов, д. 59)</w:t>
      </w:r>
    </w:p>
    <w:p w:rsidR="008434EE" w:rsidP="00494D3C">
      <w:pPr>
        <w:spacing w:after="0" w:line="240" w:lineRule="auto"/>
        <w:jc w:val="both"/>
        <w:rPr>
          <w:rFonts w:ascii="Times New Roman" w:hAnsi="Times New Roman" w:cs="Times New Roman"/>
          <w:sz w:val="28"/>
          <w:szCs w:val="28"/>
        </w:rPr>
      </w:pPr>
    </w:p>
    <w:p w:rsidR="008434EE" w:rsidRPr="00E230E9" w:rsidP="00494D3C">
      <w:pPr>
        <w:pStyle w:val="BodyTextIndent"/>
        <w:ind w:firstLine="540"/>
        <w:rPr>
          <w:rFonts w:ascii="Times New Roman" w:hAnsi="Times New Roman"/>
          <w:b w:val="0"/>
          <w:bCs w:val="0"/>
          <w:sz w:val="28"/>
          <w:szCs w:val="28"/>
        </w:rPr>
      </w:pPr>
      <w:r w:rsidRPr="00E230E9">
        <w:rPr>
          <w:rFonts w:ascii="Times New Roman" w:hAnsi="Times New Roman"/>
          <w:b w:val="0"/>
          <w:bCs w:val="0"/>
          <w:sz w:val="28"/>
          <w:szCs w:val="28"/>
        </w:rPr>
        <w:t>Мировой судья судебного участка № 5 по Советскому судебному району Республики Татарстан Гайзетдинова Ю.Р., рассмотрев административный материал по части 1 статьи 12.26 Кодекса Российской Федерации об административных правонарушениях, в отношении Хайрутдинова Т</w:t>
      </w:r>
      <w:r w:rsidR="00764847">
        <w:rPr>
          <w:rFonts w:ascii="Times New Roman" w:hAnsi="Times New Roman"/>
          <w:b w:val="0"/>
          <w:bCs w:val="0"/>
          <w:sz w:val="28"/>
          <w:szCs w:val="28"/>
        </w:rPr>
        <w:t>.</w:t>
      </w:r>
      <w:r w:rsidRPr="00E230E9">
        <w:rPr>
          <w:rFonts w:ascii="Times New Roman" w:hAnsi="Times New Roman"/>
          <w:b w:val="0"/>
          <w:bCs w:val="0"/>
          <w:sz w:val="28"/>
          <w:szCs w:val="28"/>
        </w:rPr>
        <w:t>Г</w:t>
      </w:r>
      <w:r w:rsidR="00764847">
        <w:rPr>
          <w:rFonts w:ascii="Times New Roman" w:hAnsi="Times New Roman"/>
          <w:b w:val="0"/>
          <w:bCs w:val="0"/>
          <w:sz w:val="28"/>
          <w:szCs w:val="28"/>
        </w:rPr>
        <w:t>.</w:t>
      </w:r>
      <w:r w:rsidRPr="00E230E9">
        <w:rPr>
          <w:rFonts w:ascii="Times New Roman" w:hAnsi="Times New Roman"/>
          <w:b w:val="0"/>
          <w:bCs w:val="0"/>
          <w:sz w:val="28"/>
          <w:szCs w:val="28"/>
        </w:rPr>
        <w:t xml:space="preserve">, </w:t>
      </w:r>
      <w:r w:rsidR="00764847">
        <w:rPr>
          <w:rFonts w:ascii="Times New Roman" w:hAnsi="Times New Roman"/>
          <w:b w:val="0"/>
          <w:bCs w:val="0"/>
          <w:sz w:val="28"/>
          <w:szCs w:val="28"/>
        </w:rPr>
        <w:t>…</w:t>
      </w:r>
      <w:r w:rsidRPr="00E230E9">
        <w:rPr>
          <w:rFonts w:ascii="Times New Roman" w:hAnsi="Times New Roman"/>
          <w:b w:val="0"/>
          <w:bCs w:val="0"/>
          <w:sz w:val="28"/>
          <w:szCs w:val="28"/>
        </w:rPr>
        <w:t xml:space="preserve">года рождения, уроженца </w:t>
      </w:r>
      <w:r w:rsidR="00764847">
        <w:rPr>
          <w:rFonts w:ascii="Times New Roman" w:hAnsi="Times New Roman"/>
          <w:b w:val="0"/>
          <w:bCs w:val="0"/>
          <w:sz w:val="28"/>
          <w:szCs w:val="28"/>
        </w:rPr>
        <w:t>….</w:t>
      </w:r>
      <w:r w:rsidRPr="00E230E9">
        <w:rPr>
          <w:rFonts w:ascii="Times New Roman" w:hAnsi="Times New Roman"/>
          <w:b w:val="0"/>
          <w:bCs w:val="0"/>
          <w:sz w:val="28"/>
          <w:szCs w:val="28"/>
        </w:rPr>
        <w:t xml:space="preserve"> зарегистрированного по адресу: </w:t>
      </w:r>
      <w:r w:rsidR="00764847">
        <w:rPr>
          <w:rFonts w:ascii="Times New Roman" w:hAnsi="Times New Roman"/>
          <w:b w:val="0"/>
          <w:bCs w:val="0"/>
          <w:sz w:val="28"/>
          <w:szCs w:val="28"/>
        </w:rPr>
        <w:t>…..</w:t>
      </w:r>
      <w:r w:rsidRPr="00E230E9">
        <w:rPr>
          <w:rFonts w:ascii="Times New Roman" w:hAnsi="Times New Roman"/>
          <w:b w:val="0"/>
          <w:bCs w:val="0"/>
          <w:sz w:val="28"/>
          <w:szCs w:val="28"/>
        </w:rPr>
        <w:t xml:space="preserve">, сведений о семейном положении и месте работы в материалах дела не имеется, ранее привлекавшегося к административной ответственности, паспорт </w:t>
      </w:r>
      <w:r w:rsidR="00764847">
        <w:rPr>
          <w:rFonts w:ascii="Times New Roman" w:hAnsi="Times New Roman"/>
          <w:b w:val="0"/>
          <w:bCs w:val="0"/>
          <w:sz w:val="28"/>
          <w:szCs w:val="28"/>
        </w:rPr>
        <w:t>…</w:t>
      </w:r>
      <w:r w:rsidRPr="00E230E9">
        <w:rPr>
          <w:rFonts w:ascii="Times New Roman" w:hAnsi="Times New Roman"/>
          <w:b w:val="0"/>
          <w:bCs w:val="0"/>
          <w:sz w:val="28"/>
          <w:szCs w:val="28"/>
        </w:rPr>
        <w:t>,</w:t>
      </w:r>
    </w:p>
    <w:p w:rsidR="008434EE" w:rsidRPr="00E230E9" w:rsidP="00494D3C">
      <w:pPr>
        <w:pStyle w:val="BodyText"/>
        <w:ind w:firstLine="540"/>
        <w:jc w:val="center"/>
        <w:rPr>
          <w:rFonts w:ascii="Times New Roman" w:hAnsi="Times New Roman"/>
          <w:b w:val="0"/>
          <w:bCs w:val="0"/>
          <w:sz w:val="28"/>
          <w:szCs w:val="28"/>
        </w:rPr>
      </w:pPr>
      <w:r w:rsidRPr="00E230E9">
        <w:rPr>
          <w:rFonts w:ascii="Times New Roman" w:hAnsi="Times New Roman"/>
          <w:b w:val="0"/>
          <w:bCs w:val="0"/>
          <w:sz w:val="28"/>
          <w:szCs w:val="28"/>
        </w:rPr>
        <w:t>УСТАНОВИЛ:</w:t>
      </w:r>
    </w:p>
    <w:p w:rsidR="008434EE" w:rsidP="00494D3C">
      <w:pPr>
        <w:tabs>
          <w:tab w:val="left" w:pos="54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апреля 2022 года в 11 часов 30 минут Хайрутдинов Т.Г. у дома № </w:t>
      </w:r>
      <w:r w:rsidR="00764847">
        <w:rPr>
          <w:rFonts w:ascii="Times New Roman" w:hAnsi="Times New Roman" w:cs="Times New Roman"/>
          <w:sz w:val="28"/>
          <w:szCs w:val="28"/>
        </w:rPr>
        <w:t>..</w:t>
      </w:r>
      <w:r>
        <w:rPr>
          <w:rFonts w:ascii="Times New Roman" w:hAnsi="Times New Roman" w:cs="Times New Roman"/>
          <w:sz w:val="28"/>
          <w:szCs w:val="28"/>
        </w:rPr>
        <w:t xml:space="preserve"> по </w:t>
      </w:r>
      <w:r w:rsidR="00764847">
        <w:rPr>
          <w:rFonts w:ascii="Times New Roman" w:hAnsi="Times New Roman" w:cs="Times New Roman"/>
          <w:sz w:val="28"/>
          <w:szCs w:val="28"/>
        </w:rPr>
        <w:t>..</w:t>
      </w:r>
      <w:r>
        <w:rPr>
          <w:rFonts w:ascii="Times New Roman" w:hAnsi="Times New Roman" w:cs="Times New Roman"/>
          <w:sz w:val="28"/>
          <w:szCs w:val="28"/>
        </w:rPr>
        <w:t xml:space="preserve"> города Казани, управлял транспортным средством «Мерседес» с государственным регистрационным знаком </w:t>
      </w:r>
      <w:r w:rsidR="00764847">
        <w:rPr>
          <w:rFonts w:ascii="Times New Roman" w:hAnsi="Times New Roman" w:cs="Times New Roman"/>
          <w:sz w:val="28"/>
          <w:szCs w:val="28"/>
        </w:rPr>
        <w:t>…</w:t>
      </w:r>
      <w:r>
        <w:rPr>
          <w:rFonts w:ascii="Times New Roman" w:hAnsi="Times New Roman" w:cs="Times New Roman"/>
          <w:sz w:val="28"/>
          <w:szCs w:val="28"/>
        </w:rPr>
        <w:t xml:space="preserve"> регион, с признаками </w:t>
      </w:r>
      <w:r>
        <w:rPr>
          <w:rFonts w:ascii="Times New Roman" w:hAnsi="Times New Roman" w:cs="Times New Roman"/>
          <w:color w:val="0000CC"/>
          <w:sz w:val="28"/>
          <w:szCs w:val="28"/>
        </w:rPr>
        <w:t>наркотического</w:t>
      </w:r>
      <w:r>
        <w:rPr>
          <w:rFonts w:ascii="Times New Roman" w:hAnsi="Times New Roman" w:cs="Times New Roman"/>
          <w:sz w:val="28"/>
          <w:szCs w:val="28"/>
        </w:rPr>
        <w:t xml:space="preserve"> опьянения (нарушение речи, резкое изменение окраски кожных покровов лица, поведение, не соответствующее обстановке), был остановлен сотрудником полиции, на законное требование которого пройти медицинское освидетельствование на состояние опьянения отказался в присутствии двух понятых.</w:t>
      </w:r>
    </w:p>
    <w:p w:rsidR="008434EE" w:rsidP="00494D3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судебное заседание Хайрутдинов Т.Г., не явился, о дате, времени и месте судебного заседания извещен. Ранее судебное заседание в связи с неявкой лица, привлекаемого к административной ответственности было  отложено, о чем  Хайрутдинов Т.Г. извещен посредством телефонограммы и СМС-извещения.     </w:t>
      </w:r>
    </w:p>
    <w:p w:rsidR="008434EE" w:rsidP="00494D3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 ст. 25.1 ч. 2, 29.4, 29.7 ч. 1 п. 4 КоАП РФ мировой судья считает, что неявка правонарушителя не препятствует всестороннему, полному и объективному рассмотрению дела на основании имеющихся материалов дела. При таких данных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 который в случае своей неявки вправе был направить представителя на судебное заседание.</w:t>
      </w:r>
    </w:p>
    <w:p w:rsidR="008434EE" w:rsidP="00494D3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Изучив материалы дела, мировой судья считает, что вина Хайрутдинова Т.Г.подтверждается совокупностью собранных по делу доказательств:</w:t>
      </w:r>
    </w:p>
    <w:p w:rsidR="008434EE" w:rsidP="00494D3C">
      <w:pPr>
        <w:tabs>
          <w:tab w:val="left" w:pos="540"/>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протоколом об административном правонарушении </w:t>
      </w:r>
      <w:r w:rsidR="00764847">
        <w:rPr>
          <w:rFonts w:ascii="Times New Roman" w:hAnsi="Times New Roman" w:cs="Times New Roman"/>
          <w:sz w:val="28"/>
          <w:szCs w:val="28"/>
        </w:rPr>
        <w:t>…</w:t>
      </w:r>
      <w:r>
        <w:rPr>
          <w:rFonts w:ascii="Times New Roman" w:hAnsi="Times New Roman" w:cs="Times New Roman"/>
          <w:sz w:val="28"/>
          <w:szCs w:val="28"/>
        </w:rPr>
        <w:t xml:space="preserve"> от 18 апреля 2022 года (л.д</w:t>
      </w:r>
      <w:r w:rsidR="00764847">
        <w:rPr>
          <w:rFonts w:ascii="Times New Roman" w:hAnsi="Times New Roman" w:cs="Times New Roman"/>
          <w:sz w:val="28"/>
          <w:szCs w:val="28"/>
        </w:rPr>
        <w:t>..</w:t>
      </w:r>
      <w:r>
        <w:rPr>
          <w:rFonts w:ascii="Times New Roman" w:hAnsi="Times New Roman" w:cs="Times New Roman"/>
          <w:sz w:val="28"/>
          <w:szCs w:val="28"/>
        </w:rPr>
        <w:t>), в котором описана сущность вменяемого Хайрутдинову Т.Г. правонарушения, разъяснены права, предусмотренные статьей 25.1 КоАП РФ, статьей 51 Конституции РФ. Протокол</w:t>
      </w:r>
      <w:r w:rsidRPr="002936F1">
        <w:rPr>
          <w:rFonts w:ascii="Times New Roman" w:hAnsi="Times New Roman" w:cs="Times New Roman"/>
          <w:sz w:val="28"/>
          <w:szCs w:val="28"/>
        </w:rPr>
        <w:t xml:space="preserve"> </w:t>
      </w:r>
      <w:r>
        <w:rPr>
          <w:rFonts w:ascii="Times New Roman" w:hAnsi="Times New Roman" w:cs="Times New Roman"/>
          <w:sz w:val="28"/>
          <w:szCs w:val="28"/>
        </w:rPr>
        <w:t>Хайрутдиновым Т.Г. подписан без замечаний;</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протоколом об отстранении от управления транспортным средством </w:t>
      </w:r>
      <w:r w:rsidR="00764847">
        <w:rPr>
          <w:rFonts w:ascii="Times New Roman" w:hAnsi="Times New Roman" w:cs="Times New Roman"/>
          <w:sz w:val="28"/>
          <w:szCs w:val="28"/>
        </w:rPr>
        <w:t>…</w:t>
      </w:r>
      <w:r>
        <w:rPr>
          <w:rFonts w:ascii="Times New Roman" w:hAnsi="Times New Roman" w:cs="Times New Roman"/>
          <w:sz w:val="28"/>
          <w:szCs w:val="28"/>
        </w:rPr>
        <w:t xml:space="preserve"> от 18 апреля 2022 года (л.д. 4), согласно которому на основании статьи 27.12 КоАП РФ Хайрутдинов Т.Г. отстранен от управления транспортным средством в присутствии понятых;</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актом освидетельствования на состояние алкогольного опьянения 16 АО № 157879 от 18 апреля 2022 года (л.д</w:t>
      </w:r>
      <w:r w:rsidR="00764847">
        <w:rPr>
          <w:rFonts w:ascii="Times New Roman" w:hAnsi="Times New Roman" w:cs="Times New Roman"/>
          <w:sz w:val="28"/>
          <w:szCs w:val="28"/>
        </w:rPr>
        <w:t>….</w:t>
      </w:r>
      <w:r>
        <w:rPr>
          <w:rFonts w:ascii="Times New Roman" w:hAnsi="Times New Roman" w:cs="Times New Roman"/>
          <w:sz w:val="28"/>
          <w:szCs w:val="28"/>
        </w:rPr>
        <w:t xml:space="preserve">); </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 xml:space="preserve">- протоколом </w:t>
      </w:r>
      <w:r w:rsidR="00764847">
        <w:rPr>
          <w:rFonts w:ascii="Times New Roman" w:hAnsi="Times New Roman" w:cs="Times New Roman"/>
          <w:sz w:val="28"/>
          <w:szCs w:val="28"/>
        </w:rPr>
        <w:t>…</w:t>
      </w:r>
      <w:r w:rsidRPr="00E230E9">
        <w:rPr>
          <w:rFonts w:ascii="Times New Roman" w:hAnsi="Times New Roman" w:cs="Times New Roman"/>
          <w:sz w:val="28"/>
          <w:szCs w:val="28"/>
        </w:rPr>
        <w:t xml:space="preserve"> от 18 апреля 2022 года о направлении на медицинское освидетельствование на состояние опьянения (л.д. </w:t>
      </w:r>
      <w:r w:rsidR="00764847">
        <w:rPr>
          <w:rFonts w:ascii="Times New Roman" w:hAnsi="Times New Roman" w:cs="Times New Roman"/>
          <w:sz w:val="28"/>
          <w:szCs w:val="28"/>
        </w:rPr>
        <w:t>..</w:t>
      </w:r>
      <w:r w:rsidRPr="00E230E9">
        <w:rPr>
          <w:rFonts w:ascii="Times New Roman" w:hAnsi="Times New Roman" w:cs="Times New Roman"/>
          <w:sz w:val="28"/>
          <w:szCs w:val="28"/>
        </w:rPr>
        <w:t>), согласно которому Хайрутдинов Т.Г. отказался от прохождения медицинского освидетельствования, в присутствии понятых А</w:t>
      </w:r>
      <w:r w:rsidR="00764847">
        <w:rPr>
          <w:rFonts w:ascii="Times New Roman" w:hAnsi="Times New Roman" w:cs="Times New Roman"/>
          <w:sz w:val="28"/>
          <w:szCs w:val="28"/>
        </w:rPr>
        <w:t>.</w:t>
      </w:r>
      <w:r w:rsidRPr="00E230E9">
        <w:rPr>
          <w:rFonts w:ascii="Times New Roman" w:hAnsi="Times New Roman" w:cs="Times New Roman"/>
          <w:sz w:val="28"/>
          <w:szCs w:val="28"/>
        </w:rPr>
        <w:t xml:space="preserve"> А.Ф., Ш</w:t>
      </w:r>
      <w:r w:rsidR="00764847">
        <w:rPr>
          <w:rFonts w:ascii="Times New Roman" w:hAnsi="Times New Roman" w:cs="Times New Roman"/>
          <w:sz w:val="28"/>
          <w:szCs w:val="28"/>
        </w:rPr>
        <w:t>.</w:t>
      </w:r>
      <w:r w:rsidRPr="00E230E9">
        <w:rPr>
          <w:rFonts w:ascii="Times New Roman" w:hAnsi="Times New Roman" w:cs="Times New Roman"/>
          <w:sz w:val="28"/>
          <w:szCs w:val="28"/>
        </w:rPr>
        <w:t xml:space="preserve"> Ф.Ф.;</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 xml:space="preserve">- протоколом о задержании транспортного средства </w:t>
      </w:r>
      <w:r w:rsidR="00764847">
        <w:rPr>
          <w:rFonts w:ascii="Times New Roman" w:hAnsi="Times New Roman" w:cs="Times New Roman"/>
          <w:sz w:val="28"/>
          <w:szCs w:val="28"/>
        </w:rPr>
        <w:t>…</w:t>
      </w:r>
      <w:r w:rsidRPr="00E230E9">
        <w:rPr>
          <w:rFonts w:ascii="Times New Roman" w:hAnsi="Times New Roman" w:cs="Times New Roman"/>
          <w:sz w:val="28"/>
          <w:szCs w:val="28"/>
        </w:rPr>
        <w:t xml:space="preserve"> (л.д. </w:t>
      </w:r>
      <w:r w:rsidR="00764847">
        <w:rPr>
          <w:rFonts w:ascii="Times New Roman" w:hAnsi="Times New Roman" w:cs="Times New Roman"/>
          <w:sz w:val="28"/>
          <w:szCs w:val="28"/>
        </w:rPr>
        <w:t>..</w:t>
      </w:r>
      <w:r w:rsidRPr="00E230E9">
        <w:rPr>
          <w:rFonts w:ascii="Times New Roman" w:hAnsi="Times New Roman" w:cs="Times New Roman"/>
          <w:sz w:val="28"/>
          <w:szCs w:val="28"/>
        </w:rPr>
        <w:t>);</w:t>
      </w:r>
    </w:p>
    <w:p w:rsidR="008434EE" w:rsidP="00E230E9">
      <w:pPr>
        <w:spacing w:after="0" w:line="240" w:lineRule="auto"/>
        <w:ind w:firstLine="540"/>
        <w:jc w:val="both"/>
        <w:outlineLvl w:val="0"/>
        <w:rPr>
          <w:rFonts w:ascii="Times New Roman" w:hAnsi="Times New Roman" w:cs="Times New Roman"/>
          <w:sz w:val="28"/>
          <w:szCs w:val="28"/>
        </w:rPr>
      </w:pPr>
      <w:r w:rsidRPr="002936F1">
        <w:rPr>
          <w:rFonts w:ascii="Times New Roman" w:hAnsi="Times New Roman" w:cs="Times New Roman"/>
          <w:sz w:val="28"/>
          <w:szCs w:val="28"/>
        </w:rPr>
        <w:t>- письменными объяснениями понятых А</w:t>
      </w:r>
      <w:r w:rsidR="00764847">
        <w:rPr>
          <w:rFonts w:ascii="Times New Roman" w:hAnsi="Times New Roman" w:cs="Times New Roman"/>
          <w:sz w:val="28"/>
          <w:szCs w:val="28"/>
        </w:rPr>
        <w:t>.</w:t>
      </w:r>
      <w:r w:rsidRPr="002936F1">
        <w:rPr>
          <w:rFonts w:ascii="Times New Roman" w:hAnsi="Times New Roman" w:cs="Times New Roman"/>
          <w:sz w:val="28"/>
          <w:szCs w:val="28"/>
        </w:rPr>
        <w:t xml:space="preserve"> А.Ф., Ш</w:t>
      </w:r>
      <w:r w:rsidR="00764847">
        <w:rPr>
          <w:rFonts w:ascii="Times New Roman" w:hAnsi="Times New Roman" w:cs="Times New Roman"/>
          <w:sz w:val="28"/>
          <w:szCs w:val="28"/>
        </w:rPr>
        <w:t>.</w:t>
      </w:r>
      <w:r w:rsidRPr="002936F1">
        <w:rPr>
          <w:rFonts w:ascii="Times New Roman" w:hAnsi="Times New Roman" w:cs="Times New Roman"/>
          <w:sz w:val="28"/>
          <w:szCs w:val="28"/>
        </w:rPr>
        <w:t>Ф.Ф.</w:t>
      </w:r>
      <w:r>
        <w:rPr>
          <w:rFonts w:ascii="Times New Roman" w:hAnsi="Times New Roman" w:cs="Times New Roman"/>
          <w:sz w:val="28"/>
          <w:szCs w:val="28"/>
        </w:rPr>
        <w:t xml:space="preserve"> (л.д. </w:t>
      </w:r>
      <w:r w:rsidR="00764847">
        <w:rPr>
          <w:rFonts w:ascii="Times New Roman" w:hAnsi="Times New Roman" w:cs="Times New Roman"/>
          <w:sz w:val="28"/>
          <w:szCs w:val="28"/>
        </w:rPr>
        <w:t>..</w:t>
      </w:r>
      <w:r>
        <w:rPr>
          <w:rFonts w:ascii="Times New Roman" w:hAnsi="Times New Roman" w:cs="Times New Roman"/>
          <w:sz w:val="28"/>
          <w:szCs w:val="28"/>
        </w:rPr>
        <w:t>), в чьем присутствии З</w:t>
      </w:r>
      <w:r w:rsidR="00764847">
        <w:rPr>
          <w:rFonts w:ascii="Times New Roman" w:hAnsi="Times New Roman" w:cs="Times New Roman"/>
          <w:sz w:val="28"/>
          <w:szCs w:val="28"/>
        </w:rPr>
        <w:t>..</w:t>
      </w:r>
      <w:r>
        <w:rPr>
          <w:rFonts w:ascii="Times New Roman" w:hAnsi="Times New Roman" w:cs="Times New Roman"/>
          <w:sz w:val="28"/>
          <w:szCs w:val="28"/>
        </w:rPr>
        <w:t>А.В.  сотрудником полиции было предложено пройти медицинское освидетельствование на состояние опьянения, на что З</w:t>
      </w:r>
      <w:r w:rsidR="00764847">
        <w:rPr>
          <w:rFonts w:ascii="Times New Roman" w:hAnsi="Times New Roman" w:cs="Times New Roman"/>
          <w:sz w:val="28"/>
          <w:szCs w:val="28"/>
        </w:rPr>
        <w:t>.</w:t>
      </w:r>
      <w:r>
        <w:rPr>
          <w:rFonts w:ascii="Times New Roman" w:hAnsi="Times New Roman" w:cs="Times New Roman"/>
          <w:sz w:val="28"/>
          <w:szCs w:val="28"/>
        </w:rPr>
        <w:t>А.В. ответил отказом;</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объяснением инспектора ИДПС ГИБДД (л.д. </w:t>
      </w:r>
      <w:r w:rsidR="00764847">
        <w:rPr>
          <w:rFonts w:ascii="Times New Roman" w:hAnsi="Times New Roman" w:cs="Times New Roman"/>
          <w:sz w:val="28"/>
          <w:szCs w:val="28"/>
        </w:rPr>
        <w:t>..</w:t>
      </w:r>
      <w:r>
        <w:rPr>
          <w:rFonts w:ascii="Times New Roman" w:hAnsi="Times New Roman" w:cs="Times New Roman"/>
          <w:sz w:val="28"/>
          <w:szCs w:val="28"/>
        </w:rPr>
        <w:t xml:space="preserve">) и иными доказательствами по делу. </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 xml:space="preserve">Перечисленные выше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8434EE" w:rsidRPr="002936F1"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Согласно пункту 2.3.2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E230E9">
          <w:t>медицинское освидетельствование</w:t>
        </w:r>
      </w:hyperlink>
      <w:r w:rsidRPr="002936F1">
        <w:rPr>
          <w:rFonts w:ascii="Times New Roman" w:hAnsi="Times New Roman" w:cs="Times New Roman"/>
          <w:sz w:val="28"/>
          <w:szCs w:val="28"/>
        </w:rPr>
        <w:t xml:space="preserve"> на состояние опьянения.</w:t>
      </w:r>
    </w:p>
    <w:p w:rsidR="008434EE" w:rsidRPr="00E230E9" w:rsidP="00E230E9">
      <w:pPr>
        <w:spacing w:after="0" w:line="240" w:lineRule="auto"/>
        <w:ind w:firstLine="540"/>
        <w:jc w:val="both"/>
        <w:outlineLvl w:val="0"/>
        <w:rPr>
          <w:rFonts w:ascii="Times New Roman" w:hAnsi="Times New Roman" w:cs="Times New Roman"/>
          <w:sz w:val="28"/>
          <w:szCs w:val="28"/>
        </w:rPr>
      </w:pPr>
      <w:hyperlink r:id="rId5" w:history="1">
        <w:r w:rsidRPr="00E230E9">
          <w:rPr>
            <w:rFonts w:ascii="Times New Roman" w:hAnsi="Times New Roman" w:cs="Times New Roman"/>
            <w:sz w:val="28"/>
            <w:szCs w:val="28"/>
          </w:rPr>
          <w:t>Частью 2 статьи 27.12</w:t>
        </w:r>
      </w:hyperlink>
      <w:r w:rsidRPr="00E230E9">
        <w:rPr>
          <w:rFonts w:ascii="Times New Roman" w:hAnsi="Times New Roman" w:cs="Times New Roman"/>
          <w:sz w:val="28"/>
          <w:szCs w:val="28"/>
        </w:rPr>
        <w:t xml:space="preserve"> КоАП РФ установлено, что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При этом согласно </w:t>
      </w:r>
      <w:hyperlink r:id="rId6" w:history="1">
        <w:r w:rsidRPr="00E230E9">
          <w:rPr>
            <w:rFonts w:ascii="Times New Roman" w:hAnsi="Times New Roman" w:cs="Times New Roman"/>
            <w:sz w:val="28"/>
            <w:szCs w:val="28"/>
          </w:rPr>
          <w:t>части 3 статьи 30</w:t>
        </w:r>
      </w:hyperlink>
      <w:r w:rsidRPr="00E230E9">
        <w:rPr>
          <w:rFonts w:ascii="Times New Roman" w:hAnsi="Times New Roman" w:cs="Times New Roman"/>
          <w:sz w:val="28"/>
          <w:szCs w:val="28"/>
        </w:rPr>
        <w:t xml:space="preserve"> Федерального закона от 7 февраля 2011 г. № 3-ФЗ «О полиции» законные требования сотрудника полиции обязательны для выполнения гражданами и должностными лицами.</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Оценив все собранные по делу доказательства, мировой судья приходит к выводу о том, что Хайрутдинов Т.Г. отказался от прохождения медицинского освидетельствования на состояние опьянения, в нарушение пункта 2.3.2 Правил дорожного движения Российской Федерации.</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При таких обстоятельствах, суд считает факт совершения Хайрутдиновым Т.Г. правонарушения, предусмотренного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если такие действия (бездействие) не содержат уголовно наказуемого деяния), установленным и доказанным.</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были составлены в присутствии двух понятых, что подтверждается их подписями, содержащимися  в указанных документах.   </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Таким образом, изучив материалы дела, оценив доказательства в их совокупности в соответствии со ст. ст. 26.2, 26.11 Кодекса РФ об административных правонарушениях, суд приходит к выводу, что в процессе рассмотрения дела установлен и доказан факт совершения Хайрутдиновым Т.Г. административного правонарушения, предусмотренного ч. 1 ст. 12.26 Кодекса РФ об административных правонарушениях.</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Объективных данных, опровергающих сведения, зафиксированные сотрудниками ГИБДД в письменных документах, пояснения свидетелей относительно нарушения Хайрутдиновым Т.Г.  п. 2.3.2 Правил дорожного движения РФ не имеется, поскольку они последовательны, непротиворечивы, согласуются между собой.</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 xml:space="preserve">Суд, при назначении административного наказания Хайрутдинову Т.Г. в соответствии со статьей 4.1 КоАП РФ принимает во внимание характер совершенного правонарушения, который существенно нарушает охраняемые законом общественные правоотношения в области безопасности дорожного движения, и личность виновного, его отношение к совершенному правонарушению. </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Обстоятельств, смягчающих административную ответственность, судом не установлено. Отягчающим административную ответственность обстоятельством, является повторное совершение Хайрутдиновым Т.Г. однородного административного правонарушения, предусмотренного главой 12 КоАП РФ в течение года.</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С учетом всех установленных обстоятельств дела, суд считает необходимым назначить Хайрутдинову Т.Г. наказание в виде штрафа с лишением права управления транспортными средствами.</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8434EE" w:rsidRPr="00E230E9" w:rsidP="00764847">
      <w:pPr>
        <w:spacing w:after="0" w:line="240" w:lineRule="auto"/>
        <w:ind w:firstLine="540"/>
        <w:jc w:val="center"/>
        <w:outlineLvl w:val="0"/>
        <w:rPr>
          <w:rFonts w:ascii="Times New Roman" w:hAnsi="Times New Roman" w:cs="Times New Roman"/>
          <w:sz w:val="28"/>
          <w:szCs w:val="28"/>
        </w:rPr>
      </w:pPr>
      <w:r w:rsidRPr="00E230E9">
        <w:rPr>
          <w:rFonts w:ascii="Times New Roman" w:hAnsi="Times New Roman" w:cs="Times New Roman"/>
          <w:sz w:val="28"/>
          <w:szCs w:val="28"/>
        </w:rPr>
        <w:t>ПОСТАНОВИЛ:</w:t>
      </w:r>
    </w:p>
    <w:p w:rsidR="008434EE" w:rsidP="00E230E9">
      <w:pPr>
        <w:spacing w:after="0" w:line="240" w:lineRule="auto"/>
        <w:ind w:firstLine="540"/>
        <w:jc w:val="both"/>
        <w:outlineLvl w:val="0"/>
        <w:rPr>
          <w:rFonts w:ascii="Times New Roman" w:hAnsi="Times New Roman" w:cs="Times New Roman"/>
          <w:sz w:val="28"/>
          <w:szCs w:val="28"/>
        </w:rPr>
      </w:pPr>
      <w:r w:rsidRPr="002936F1">
        <w:rPr>
          <w:rFonts w:ascii="Times New Roman" w:hAnsi="Times New Roman" w:cs="Times New Roman"/>
          <w:sz w:val="28"/>
          <w:szCs w:val="28"/>
        </w:rPr>
        <w:t>Признать Хайрутдинова Т</w:t>
      </w:r>
      <w:r w:rsidR="00764847">
        <w:rPr>
          <w:rFonts w:ascii="Times New Roman" w:hAnsi="Times New Roman" w:cs="Times New Roman"/>
          <w:sz w:val="28"/>
          <w:szCs w:val="28"/>
        </w:rPr>
        <w:t>.</w:t>
      </w:r>
      <w:r w:rsidRPr="002936F1">
        <w:rPr>
          <w:rFonts w:ascii="Times New Roman" w:hAnsi="Times New Roman" w:cs="Times New Roman"/>
          <w:sz w:val="28"/>
          <w:szCs w:val="28"/>
        </w:rPr>
        <w:t xml:space="preserve"> Га</w:t>
      </w:r>
      <w:r w:rsidR="00764847">
        <w:rPr>
          <w:rFonts w:ascii="Times New Roman" w:hAnsi="Times New Roman" w:cs="Times New Roman"/>
          <w:sz w:val="28"/>
          <w:szCs w:val="28"/>
        </w:rPr>
        <w:t>..</w:t>
      </w:r>
      <w:r w:rsidRPr="002936F1">
        <w:rPr>
          <w:rFonts w:ascii="Times New Roman" w:hAnsi="Times New Roman" w:cs="Times New Roman"/>
          <w:sz w:val="28"/>
          <w:szCs w:val="28"/>
        </w:rPr>
        <w:t xml:space="preserve"> виновным в совершении</w:t>
      </w:r>
      <w:r>
        <w:rPr>
          <w:rFonts w:ascii="Times New Roman" w:hAnsi="Times New Roman" w:cs="Times New Roman"/>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Реквизиты для уплаты штрафа:</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Расчетный счет         40101810800000010001 отделение –НБ РТ </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ИНН</w:t>
      </w:r>
      <w:r>
        <w:rPr>
          <w:rFonts w:ascii="Times New Roman" w:hAnsi="Times New Roman" w:cs="Times New Roman"/>
          <w:sz w:val="28"/>
          <w:szCs w:val="28"/>
        </w:rPr>
        <w:tab/>
        <w:t xml:space="preserve">                       1654002946</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КПП                           165945001</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БИК                            049205001</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ОКТМО                      92701000</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КБК                            18811601123010001140</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УИН                           18810316222110063779</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E230E9">
          <w:t>частями 1</w:t>
        </w:r>
      </w:hyperlink>
      <w:r w:rsidRPr="002936F1">
        <w:rPr>
          <w:rFonts w:ascii="Times New Roman" w:hAnsi="Times New Roman" w:cs="Times New Roman"/>
          <w:sz w:val="28"/>
          <w:szCs w:val="28"/>
        </w:rPr>
        <w:t xml:space="preserve"> - </w:t>
      </w:r>
      <w:hyperlink r:id="rId8" w:history="1">
        <w:r w:rsidRPr="00E230E9">
          <w:t>3 статьи 32.6</w:t>
        </w:r>
      </w:hyperlink>
      <w:r w:rsidRPr="002936F1">
        <w:rPr>
          <w:rFonts w:ascii="Times New Roman" w:hAnsi="Times New Roman" w:cs="Times New Roman"/>
          <w:sz w:val="28"/>
          <w:szCs w:val="28"/>
        </w:rPr>
        <w:t xml:space="preserve"> ук</w:t>
      </w:r>
      <w:r>
        <w:rPr>
          <w:rFonts w:ascii="Times New Roman" w:hAnsi="Times New Roman" w:cs="Times New Roman"/>
          <w:sz w:val="28"/>
          <w:szCs w:val="28"/>
        </w:rPr>
        <w:t>азанного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434EE" w:rsidP="00E230E9">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Постановление может быть обжаловано в Советский районный суд г. Казани Республики Татарстан в течение 10 суток со дня вручения копии постановления, через мирового судью.</w:t>
      </w:r>
    </w:p>
    <w:p w:rsidR="008434EE" w:rsidRPr="00E230E9" w:rsidP="00E230E9">
      <w:pPr>
        <w:spacing w:after="0" w:line="240" w:lineRule="auto"/>
        <w:ind w:firstLine="540"/>
        <w:jc w:val="both"/>
        <w:outlineLvl w:val="0"/>
        <w:rPr>
          <w:rFonts w:ascii="Times New Roman" w:hAnsi="Times New Roman" w:cs="Times New Roman"/>
          <w:sz w:val="28"/>
          <w:szCs w:val="28"/>
        </w:rPr>
      </w:pPr>
    </w:p>
    <w:p w:rsidR="008434EE" w:rsidRPr="00E230E9" w:rsidP="00E230E9">
      <w:pPr>
        <w:spacing w:after="0" w:line="240" w:lineRule="auto"/>
        <w:ind w:firstLine="540"/>
        <w:jc w:val="both"/>
        <w:outlineLvl w:val="0"/>
        <w:rPr>
          <w:rFonts w:ascii="Times New Roman" w:hAnsi="Times New Roman" w:cs="Times New Roman"/>
          <w:sz w:val="28"/>
          <w:szCs w:val="28"/>
        </w:rPr>
      </w:pPr>
      <w:r w:rsidRPr="00E230E9">
        <w:rPr>
          <w:rFonts w:ascii="Times New Roman" w:hAnsi="Times New Roman" w:cs="Times New Roman"/>
          <w:sz w:val="28"/>
          <w:szCs w:val="28"/>
        </w:rPr>
        <w:t xml:space="preserve">Мировой  судья                                                                Гайзетдинова Ю.Р. </w:t>
      </w:r>
    </w:p>
    <w:p w:rsidR="008434EE" w:rsidRPr="00494D3C" w:rsidP="00494D3C"/>
    <w:sectPr w:rsidSect="00185928">
      <w:footerReference w:type="default" r:id="rId9"/>
      <w:pgSz w:w="11906" w:h="16838"/>
      <w:pgMar w:top="902" w:right="567" w:bottom="3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4EE" w:rsidP="00CF0D6B">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64847">
      <w:rPr>
        <w:rStyle w:val="PageNumber"/>
        <w:noProof/>
      </w:rPr>
      <w:t>4</w:t>
    </w:r>
    <w:r>
      <w:rPr>
        <w:rStyle w:val="PageNumber"/>
      </w:rPr>
      <w:fldChar w:fldCharType="end"/>
    </w:r>
  </w:p>
  <w:p w:rsidR="008434EE" w:rsidP="00185928">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C0"/>
    <w:rsid w:val="0015154D"/>
    <w:rsid w:val="00185928"/>
    <w:rsid w:val="001C666B"/>
    <w:rsid w:val="002936F1"/>
    <w:rsid w:val="002D2E33"/>
    <w:rsid w:val="00494D3C"/>
    <w:rsid w:val="00584A43"/>
    <w:rsid w:val="00764847"/>
    <w:rsid w:val="008434EE"/>
    <w:rsid w:val="009B450E"/>
    <w:rsid w:val="00AD4740"/>
    <w:rsid w:val="00B06841"/>
    <w:rsid w:val="00B84688"/>
    <w:rsid w:val="00BE2EDD"/>
    <w:rsid w:val="00BF0F4E"/>
    <w:rsid w:val="00CF0D6B"/>
    <w:rsid w:val="00E230E9"/>
    <w:rsid w:val="00E430C0"/>
    <w:rsid w:val="00F83C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A5"/>
    <w:pPr>
      <w:spacing w:after="200" w:line="276" w:lineRule="auto"/>
    </w:pPr>
    <w:rPr>
      <w:rFonts w:cs="Calibri"/>
    </w:rPr>
  </w:style>
  <w:style w:type="paragraph" w:styleId="Heading1">
    <w:name w:val="heading 1"/>
    <w:basedOn w:val="Normal"/>
    <w:next w:val="Normal"/>
    <w:link w:val="1"/>
    <w:uiPriority w:val="99"/>
    <w:qFormat/>
    <w:rsid w:val="00E430C0"/>
    <w:pPr>
      <w:keepNext/>
      <w:spacing w:after="0" w:line="240" w:lineRule="auto"/>
      <w:outlineLvl w:val="0"/>
    </w:pPr>
    <w:rPr>
      <w:rFonts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E430C0"/>
    <w:rPr>
      <w:rFonts w:ascii="Times New Roman" w:hAnsi="Times New Roman" w:cs="Times New Roman"/>
      <w:sz w:val="24"/>
      <w:szCs w:val="24"/>
    </w:rPr>
  </w:style>
  <w:style w:type="character" w:styleId="Hyperlink">
    <w:name w:val="Hyperlink"/>
    <w:basedOn w:val="DefaultParagraphFont"/>
    <w:uiPriority w:val="99"/>
    <w:semiHidden/>
    <w:rsid w:val="00E430C0"/>
    <w:rPr>
      <w:color w:val="0000FF"/>
      <w:u w:val="single"/>
    </w:rPr>
  </w:style>
  <w:style w:type="paragraph" w:styleId="BodyText">
    <w:name w:val="Body Text"/>
    <w:basedOn w:val="Normal"/>
    <w:link w:val="10"/>
    <w:uiPriority w:val="99"/>
    <w:semiHidden/>
    <w:rsid w:val="00E430C0"/>
    <w:pPr>
      <w:spacing w:after="0" w:line="240" w:lineRule="auto"/>
      <w:jc w:val="both"/>
    </w:pPr>
    <w:rPr>
      <w:rFonts w:cs="Times New Roman"/>
      <w:b/>
      <w:bCs/>
      <w:sz w:val="32"/>
      <w:szCs w:val="32"/>
    </w:rPr>
  </w:style>
  <w:style w:type="character" w:customStyle="1" w:styleId="10">
    <w:name w:val="Основной текст Знак1"/>
    <w:basedOn w:val="DefaultParagraphFont"/>
    <w:link w:val="BodyText"/>
    <w:uiPriority w:val="99"/>
    <w:semiHidden/>
    <w:locked/>
    <w:rsid w:val="00E430C0"/>
    <w:rPr>
      <w:rFonts w:ascii="Times New Roman" w:hAnsi="Times New Roman" w:cs="Times New Roman"/>
      <w:b/>
      <w:bCs/>
      <w:sz w:val="24"/>
      <w:szCs w:val="24"/>
    </w:rPr>
  </w:style>
  <w:style w:type="character" w:customStyle="1" w:styleId="a">
    <w:name w:val="Основной текст Знак"/>
    <w:basedOn w:val="DefaultParagraphFont"/>
    <w:uiPriority w:val="99"/>
    <w:semiHidden/>
    <w:locked/>
    <w:rsid w:val="00E430C0"/>
  </w:style>
  <w:style w:type="paragraph" w:styleId="BodyTextIndent">
    <w:name w:val="Body Text Indent"/>
    <w:basedOn w:val="Normal"/>
    <w:link w:val="a0"/>
    <w:uiPriority w:val="99"/>
    <w:rsid w:val="00E430C0"/>
    <w:pPr>
      <w:spacing w:after="0" w:line="240" w:lineRule="auto"/>
      <w:ind w:firstLine="720"/>
      <w:jc w:val="both"/>
    </w:pPr>
    <w:rPr>
      <w:rFonts w:cs="Times New Roman"/>
      <w:b/>
      <w:bCs/>
      <w:sz w:val="24"/>
      <w:szCs w:val="24"/>
    </w:rPr>
  </w:style>
  <w:style w:type="character" w:customStyle="1" w:styleId="a0">
    <w:name w:val="Основной текст с отступом Знак"/>
    <w:basedOn w:val="DefaultParagraphFont"/>
    <w:link w:val="BodyTextIndent"/>
    <w:uiPriority w:val="99"/>
    <w:locked/>
    <w:rsid w:val="00E430C0"/>
    <w:rPr>
      <w:rFonts w:ascii="Times New Roman" w:hAnsi="Times New Roman" w:cs="Times New Roman"/>
      <w:b/>
      <w:bCs/>
      <w:sz w:val="24"/>
      <w:szCs w:val="24"/>
    </w:rPr>
  </w:style>
  <w:style w:type="paragraph" w:customStyle="1" w:styleId="ConsPlusNormal">
    <w:name w:val="ConsPlusNormal"/>
    <w:uiPriority w:val="99"/>
    <w:rsid w:val="00E430C0"/>
    <w:pPr>
      <w:autoSpaceDE w:val="0"/>
      <w:autoSpaceDN w:val="0"/>
      <w:adjustRightInd w:val="0"/>
    </w:pPr>
    <w:rPr>
      <w:sz w:val="28"/>
      <w:szCs w:val="28"/>
    </w:rPr>
  </w:style>
  <w:style w:type="paragraph" w:styleId="Footer">
    <w:name w:val="footer"/>
    <w:basedOn w:val="Normal"/>
    <w:link w:val="a1"/>
    <w:uiPriority w:val="99"/>
    <w:rsid w:val="00185928"/>
    <w:pPr>
      <w:tabs>
        <w:tab w:val="center" w:pos="4677"/>
        <w:tab w:val="right" w:pos="9355"/>
      </w:tabs>
    </w:pPr>
  </w:style>
  <w:style w:type="character" w:customStyle="1" w:styleId="a1">
    <w:name w:val="Нижний колонтитул Знак"/>
    <w:basedOn w:val="DefaultParagraphFont"/>
    <w:link w:val="Footer"/>
    <w:uiPriority w:val="99"/>
    <w:semiHidden/>
    <w:rsid w:val="00DD09CD"/>
    <w:rPr>
      <w:rFonts w:cs="Calibri"/>
    </w:rPr>
  </w:style>
  <w:style w:type="character" w:styleId="PageNumber">
    <w:name w:val="page number"/>
    <w:basedOn w:val="DefaultParagraphFont"/>
    <w:uiPriority w:val="99"/>
    <w:rsid w:val="0018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6DCE79BE199872DC4C92342F2F24DE2BE89362491C1870D1D3DDBBA3465B496E8EC8C252EADBE2CBL7L" TargetMode="External" /><Relationship Id="rId5" Type="http://schemas.openxmlformats.org/officeDocument/2006/relationships/hyperlink" Target="consultantplus://offline/ref=2F5E6C856E77242BCAD4B350905B5041264D8A4F1D33247560F8595E3C9089FE23C5F9AF3E73c4p5F" TargetMode="External" /><Relationship Id="rId6" Type="http://schemas.openxmlformats.org/officeDocument/2006/relationships/hyperlink" Target="consultantplus://offline/ref=2F5E6C856E77242BCAD4B350905B5041264D8B471D39247560F8595E3C9089FE23C5F9AC3D774311c2pAF" TargetMode="External" /><Relationship Id="rId7" Type="http://schemas.openxmlformats.org/officeDocument/2006/relationships/hyperlink" Target="consultantplus://offline/ref=667F9858E7630006DB94BA5203C1850C6F15ACBFA6D6F411AD1F06AD968787BC84D0CF1A6CB4097FGBU3G" TargetMode="External" /><Relationship Id="rId8" Type="http://schemas.openxmlformats.org/officeDocument/2006/relationships/hyperlink" Target="consultantplus://offline/ref=667F9858E7630006DB94BA5203C1850C6F15ACBFA6D6F411AD1F06AD968787BC84D0CF1A6CB2017CGBU0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