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A72FE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A00B60">
        <w:rPr>
          <w:sz w:val="28"/>
          <w:szCs w:val="28"/>
        </w:rPr>
        <w:t>6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080963">
        <w:rPr>
          <w:rFonts w:ascii="Times New Roman" w:hAnsi="Times New Roman" w:cs="Times New Roman"/>
          <w:sz w:val="28"/>
          <w:szCs w:val="28"/>
        </w:rPr>
        <w:t>34</w:t>
      </w:r>
      <w:r w:rsidR="00A420CA">
        <w:rPr>
          <w:rFonts w:ascii="Times New Roman" w:hAnsi="Times New Roman" w:cs="Times New Roman"/>
          <w:sz w:val="28"/>
          <w:szCs w:val="28"/>
        </w:rPr>
        <w:t>6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AA2D15">
        <w:rPr>
          <w:rFonts w:ascii="Times New Roman" w:hAnsi="Times New Roman" w:cs="Times New Roman"/>
          <w:sz w:val="28"/>
          <w:szCs w:val="28"/>
        </w:rPr>
        <w:t>16MS00</w:t>
      </w:r>
      <w:r w:rsidR="0025774C">
        <w:rPr>
          <w:rFonts w:ascii="Times New Roman" w:hAnsi="Times New Roman" w:cs="Times New Roman"/>
          <w:sz w:val="28"/>
          <w:szCs w:val="28"/>
        </w:rPr>
        <w:t>14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A420CA">
        <w:rPr>
          <w:rFonts w:ascii="Times New Roman" w:hAnsi="Times New Roman" w:cs="Times New Roman"/>
          <w:sz w:val="28"/>
          <w:szCs w:val="28"/>
        </w:rPr>
        <w:t>002025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A420CA">
        <w:rPr>
          <w:rFonts w:ascii="Times New Roman" w:hAnsi="Times New Roman" w:cs="Times New Roman"/>
          <w:sz w:val="28"/>
          <w:szCs w:val="28"/>
        </w:rPr>
        <w:t>36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августа</w:t>
      </w:r>
      <w:r w:rsidR="00CD39B9">
        <w:rPr>
          <w:rFonts w:ascii="Times New Roman" w:hAnsi="Times New Roman" w:cs="Times New Roman"/>
          <w:sz w:val="28"/>
          <w:szCs w:val="28"/>
        </w:rPr>
        <w:t xml:space="preserve"> </w:t>
      </w:r>
      <w:r w:rsidR="00E85D41">
        <w:rPr>
          <w:rFonts w:ascii="Times New Roman" w:hAnsi="Times New Roman" w:cs="Times New Roman"/>
          <w:sz w:val="28"/>
          <w:szCs w:val="28"/>
        </w:rPr>
        <w:t xml:space="preserve">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</w:t>
      </w:r>
      <w:r w:rsidRPr="000D24F7">
        <w:rPr>
          <w:rFonts w:ascii="Times New Roman" w:hAnsi="Times New Roman" w:cs="Times New Roman"/>
          <w:sz w:val="28"/>
          <w:szCs w:val="28"/>
        </w:rPr>
        <w:t>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Баталова Д.А.</w:t>
      </w:r>
      <w:r w:rsidR="00840314">
        <w:rPr>
          <w:sz w:val="28"/>
          <w:szCs w:val="28"/>
        </w:rPr>
        <w:t>,</w:t>
      </w:r>
      <w:r w:rsidR="001A5A50">
        <w:rPr>
          <w:sz w:val="28"/>
          <w:szCs w:val="28"/>
        </w:rPr>
        <w:t xml:space="preserve"> </w:t>
      </w:r>
      <w:r w:rsidRPr="00365232">
        <w:rPr>
          <w:sz w:val="28"/>
          <w:szCs w:val="28"/>
        </w:rPr>
        <w:t>«Данные изъяты»</w:t>
      </w:r>
      <w:r w:rsidR="006C77ED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RPr="000D24F7" w:rsidP="00A72FEF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AA2D15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A420CA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</w:t>
      </w:r>
      <w:r w:rsidR="00EB4AB8">
        <w:rPr>
          <w:sz w:val="28"/>
          <w:szCs w:val="28"/>
        </w:rPr>
        <w:t xml:space="preserve"> 2022</w:t>
      </w:r>
      <w:r w:rsidR="00DA7CA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</w:t>
      </w:r>
      <w:r w:rsidR="00A420CA">
        <w:rPr>
          <w:sz w:val="28"/>
          <w:szCs w:val="28"/>
        </w:rPr>
        <w:t>9:20:59</w:t>
      </w:r>
      <w:r w:rsidRPr="00CA1440" w:rsidR="00CA1440">
        <w:rPr>
          <w:sz w:val="28"/>
          <w:szCs w:val="28"/>
        </w:rPr>
        <w:t xml:space="preserve"> </w:t>
      </w:r>
      <w:r w:rsidR="00D65B81">
        <w:rPr>
          <w:sz w:val="28"/>
          <w:szCs w:val="28"/>
        </w:rPr>
        <w:t xml:space="preserve">по адресу: </w:t>
      </w:r>
      <w:r w:rsidRPr="00365232">
        <w:rPr>
          <w:sz w:val="28"/>
          <w:szCs w:val="28"/>
        </w:rPr>
        <w:t>«Данные изъяты»</w:t>
      </w:r>
      <w:r w:rsidR="00CD63B3">
        <w:rPr>
          <w:sz w:val="28"/>
          <w:szCs w:val="28"/>
        </w:rPr>
        <w:t>, Баталов Д.А.,</w:t>
      </w:r>
      <w:r w:rsidR="001163F2">
        <w:rPr>
          <w:sz w:val="28"/>
          <w:szCs w:val="28"/>
        </w:rPr>
        <w:t xml:space="preserve"> </w:t>
      </w:r>
      <w:r w:rsidR="008C49A4">
        <w:rPr>
          <w:sz w:val="28"/>
          <w:szCs w:val="28"/>
        </w:rPr>
        <w:t xml:space="preserve">управляя транспортным средством </w:t>
      </w:r>
      <w:r w:rsidRPr="00365232">
        <w:rPr>
          <w:sz w:val="28"/>
          <w:szCs w:val="28"/>
        </w:rPr>
        <w:t>«Данные изъяты»</w:t>
      </w:r>
      <w:r w:rsidR="008C49A4">
        <w:rPr>
          <w:sz w:val="28"/>
          <w:szCs w:val="28"/>
        </w:rPr>
        <w:t xml:space="preserve"> с регистрационным знаком </w:t>
      </w:r>
      <w:r w:rsidRPr="00365232">
        <w:rPr>
          <w:sz w:val="28"/>
          <w:szCs w:val="28"/>
        </w:rPr>
        <w:t>«Данные изъяты»</w:t>
      </w:r>
      <w:r w:rsidR="0022593D">
        <w:rPr>
          <w:sz w:val="28"/>
          <w:szCs w:val="28"/>
        </w:rPr>
        <w:t>,</w:t>
      </w:r>
      <w:r w:rsidRPr="008C49A4" w:rsidR="008C49A4">
        <w:rPr>
          <w:sz w:val="28"/>
          <w:szCs w:val="28"/>
        </w:rPr>
        <w:t xml:space="preserve"> </w:t>
      </w:r>
      <w:r w:rsidRPr="00906710" w:rsidR="00906710">
        <w:rPr>
          <w:sz w:val="28"/>
          <w:szCs w:val="28"/>
        </w:rPr>
        <w:t xml:space="preserve">совершил </w:t>
      </w:r>
      <w:r w:rsidR="00906710">
        <w:rPr>
          <w:sz w:val="28"/>
          <w:szCs w:val="28"/>
        </w:rPr>
        <w:t xml:space="preserve">стоянку </w:t>
      </w:r>
      <w:r w:rsidRPr="00906710" w:rsidR="00906710">
        <w:rPr>
          <w:sz w:val="28"/>
          <w:szCs w:val="28"/>
        </w:rPr>
        <w:t>в нарушение требования дорожного знака 3.27 «Остановка запрещена», тем самым нарушил пункт 1.3 Правил дорожного движения Российской Федерации, ответственность за совершение которого предусмотрена частью 4 статьи 12.16 Кодекса Российской Федерации об административных правонарушениях.</w:t>
      </w:r>
    </w:p>
    <w:p w:rsid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</w:t>
      </w:r>
      <w:r w:rsidR="00B70F04">
        <w:rPr>
          <w:sz w:val="28"/>
          <w:szCs w:val="28"/>
        </w:rPr>
        <w:t xml:space="preserve">Баталов Д.А. </w:t>
      </w:r>
      <w:r>
        <w:rPr>
          <w:sz w:val="28"/>
          <w:szCs w:val="28"/>
        </w:rPr>
        <w:t xml:space="preserve">привлечен к административной ответственности по части </w:t>
      </w:r>
      <w:r w:rsidR="000C3341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="000C3341">
        <w:rPr>
          <w:sz w:val="28"/>
          <w:szCs w:val="28"/>
        </w:rPr>
        <w:t>12.16</w:t>
      </w:r>
      <w:r>
        <w:rPr>
          <w:sz w:val="28"/>
          <w:szCs w:val="28"/>
        </w:rPr>
        <w:t xml:space="preserve"> КоАП РФ с вынесением наказания в виде штрафа в размере </w:t>
      </w:r>
      <w:r w:rsidR="000C3341">
        <w:rPr>
          <w:sz w:val="28"/>
          <w:szCs w:val="28"/>
        </w:rPr>
        <w:t>1</w:t>
      </w:r>
      <w:r>
        <w:rPr>
          <w:sz w:val="28"/>
          <w:szCs w:val="28"/>
        </w:rPr>
        <w:t>500 руб.</w:t>
      </w:r>
    </w:p>
    <w:p w:rsidR="008C49A4" w:rsidRP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вступило в законную си</w:t>
      </w:r>
      <w:r>
        <w:rPr>
          <w:sz w:val="28"/>
          <w:szCs w:val="28"/>
        </w:rPr>
        <w:t xml:space="preserve">лу </w:t>
      </w:r>
      <w:r w:rsidR="00790350">
        <w:rPr>
          <w:sz w:val="28"/>
          <w:szCs w:val="28"/>
        </w:rPr>
        <w:t>2</w:t>
      </w:r>
      <w:r w:rsidR="000C3341">
        <w:rPr>
          <w:sz w:val="28"/>
          <w:szCs w:val="28"/>
        </w:rPr>
        <w:t>0</w:t>
      </w:r>
      <w:r w:rsidR="00790350">
        <w:rPr>
          <w:sz w:val="28"/>
          <w:szCs w:val="28"/>
        </w:rPr>
        <w:t xml:space="preserve"> марта</w:t>
      </w:r>
      <w:r w:rsidR="000A0F1A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="008C49A4">
        <w:rPr>
          <w:sz w:val="28"/>
          <w:szCs w:val="28"/>
        </w:rPr>
        <w:t xml:space="preserve">, штраф </w:t>
      </w:r>
      <w:r w:rsidR="00B70F04">
        <w:rPr>
          <w:sz w:val="28"/>
          <w:szCs w:val="28"/>
        </w:rPr>
        <w:t>Баталовым Д.А.</w:t>
      </w:r>
      <w:r w:rsidRPr="008D4B3C" w:rsidR="008D4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обстоятельством в отношении</w:t>
      </w:r>
      <w:r w:rsidR="003163B6">
        <w:rPr>
          <w:sz w:val="28"/>
          <w:szCs w:val="28"/>
        </w:rPr>
        <w:t xml:space="preserve"> </w:t>
      </w:r>
      <w:r w:rsidR="006E7A92">
        <w:rPr>
          <w:sz w:val="28"/>
          <w:szCs w:val="28"/>
        </w:rPr>
        <w:t>Баталова Д.А.</w:t>
      </w:r>
      <w:r w:rsidR="008178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0C3341" w:rsidRPr="00365232" w:rsidP="00365232">
      <w:pPr>
        <w:ind w:firstLine="720"/>
        <w:jc w:val="both"/>
        <w:rPr>
          <w:sz w:val="28"/>
          <w:szCs w:val="28"/>
        </w:rPr>
      </w:pPr>
      <w:r w:rsidRPr="00187F91">
        <w:rPr>
          <w:sz w:val="28"/>
          <w:szCs w:val="28"/>
        </w:rPr>
        <w:t>Баталов Д.А.</w:t>
      </w:r>
      <w:r w:rsidRPr="00187F91" w:rsidR="00C10B1C">
        <w:rPr>
          <w:sz w:val="28"/>
          <w:szCs w:val="28"/>
        </w:rPr>
        <w:t xml:space="preserve"> </w:t>
      </w:r>
      <w:r w:rsidRPr="00187F91" w:rsidR="000434DD">
        <w:rPr>
          <w:sz w:val="28"/>
          <w:szCs w:val="28"/>
        </w:rPr>
        <w:t>на рассмотрение дела не явился</w:t>
      </w:r>
      <w:r w:rsidRPr="00187F91" w:rsidR="000D24F7">
        <w:rPr>
          <w:sz w:val="28"/>
          <w:szCs w:val="28"/>
        </w:rPr>
        <w:t>, надлежащим образом извещен</w:t>
      </w:r>
      <w:r w:rsidRPr="00187F91" w:rsidR="00067CE0">
        <w:rPr>
          <w:sz w:val="28"/>
          <w:szCs w:val="28"/>
        </w:rPr>
        <w:t>, причины неявки не указал</w:t>
      </w:r>
      <w:r w:rsidRPr="00187F91">
        <w:rPr>
          <w:sz w:val="28"/>
          <w:szCs w:val="28"/>
        </w:rPr>
        <w:t>.</w:t>
      </w:r>
    </w:p>
    <w:p w:rsidR="00790350" w:rsidRPr="00187F91" w:rsidP="000C3341">
      <w:pPr>
        <w:ind w:firstLine="720"/>
        <w:jc w:val="both"/>
        <w:rPr>
          <w:sz w:val="28"/>
          <w:szCs w:val="28"/>
        </w:rPr>
      </w:pPr>
      <w:r w:rsidRPr="00187F91"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Pr="00187F91" w:rsidR="009F4A72">
        <w:rPr>
          <w:sz w:val="28"/>
          <w:szCs w:val="28"/>
        </w:rPr>
        <w:t xml:space="preserve">мировой </w:t>
      </w:r>
      <w:r w:rsidRPr="00187F91">
        <w:rPr>
          <w:sz w:val="28"/>
          <w:szCs w:val="28"/>
        </w:rPr>
        <w:t>суд</w:t>
      </w:r>
      <w:r w:rsidRPr="00187F91" w:rsidR="009F4A72">
        <w:rPr>
          <w:sz w:val="28"/>
          <w:szCs w:val="28"/>
        </w:rPr>
        <w:t>ья</w:t>
      </w:r>
      <w:r w:rsidRPr="00187F91"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187F91">
        <w:rPr>
          <w:sz w:val="28"/>
          <w:szCs w:val="28"/>
        </w:rPr>
        <w:t>В соответствии со статьей 24.1 Кодекса Российской Фед</w:t>
      </w:r>
      <w:r w:rsidRPr="00187F91">
        <w:rPr>
          <w:sz w:val="28"/>
          <w:szCs w:val="28"/>
        </w:rPr>
        <w:t xml:space="preserve">ерации </w:t>
      </w:r>
      <w:r w:rsidRPr="00AC7CDD">
        <w:rPr>
          <w:sz w:val="28"/>
          <w:szCs w:val="28"/>
        </w:rPr>
        <w:t xml:space="preserve">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AC7CDD">
        <w:rPr>
          <w:sz w:val="28"/>
          <w:szCs w:val="28"/>
        </w:rPr>
        <w:t>разрешение его в соответствии с законом, обеспече</w:t>
      </w:r>
      <w:r w:rsidRPr="00AC7CDD">
        <w:rPr>
          <w:sz w:val="28"/>
          <w:szCs w:val="28"/>
        </w:rPr>
        <w:t>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</w:t>
      </w:r>
      <w:r w:rsidRPr="00AC7CDD">
        <w:rPr>
          <w:sz w:val="28"/>
          <w:szCs w:val="28"/>
        </w:rPr>
        <w:t>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</w:t>
      </w:r>
      <w:r w:rsidRPr="00AC7CDD">
        <w:rPr>
          <w:sz w:val="28"/>
          <w:szCs w:val="28"/>
        </w:rPr>
        <w:t>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</w:t>
      </w:r>
      <w:r w:rsidRPr="00AB4062">
        <w:rPr>
          <w:sz w:val="28"/>
          <w:szCs w:val="28"/>
        </w:rPr>
        <w:t>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</w:t>
      </w:r>
      <w:r w:rsidRPr="00DF0D50" w:rsidR="00DF0D50">
        <w:rPr>
          <w:sz w:val="28"/>
          <w:szCs w:val="28"/>
        </w:rPr>
        <w:t>№</w:t>
      </w:r>
      <w:r w:rsidR="008C49A4">
        <w:rPr>
          <w:sz w:val="28"/>
          <w:szCs w:val="28"/>
        </w:rPr>
        <w:t xml:space="preserve"> </w:t>
      </w:r>
      <w:r w:rsidRPr="00365232">
        <w:rPr>
          <w:sz w:val="28"/>
          <w:szCs w:val="28"/>
        </w:rPr>
        <w:t>«Данные изъяты»</w:t>
      </w:r>
      <w:r w:rsidR="008C49A4">
        <w:rPr>
          <w:sz w:val="28"/>
          <w:szCs w:val="28"/>
        </w:rPr>
        <w:t xml:space="preserve"> от </w:t>
      </w:r>
      <w:r w:rsidR="003D3D6E">
        <w:rPr>
          <w:sz w:val="28"/>
          <w:szCs w:val="28"/>
        </w:rPr>
        <w:t>0</w:t>
      </w:r>
      <w:r w:rsidR="002C1D68">
        <w:rPr>
          <w:sz w:val="28"/>
          <w:szCs w:val="28"/>
        </w:rPr>
        <w:t>5</w:t>
      </w:r>
      <w:r w:rsidR="003D3D6E">
        <w:rPr>
          <w:sz w:val="28"/>
          <w:szCs w:val="28"/>
        </w:rPr>
        <w:t xml:space="preserve"> марта</w:t>
      </w:r>
      <w:r w:rsidR="005643B3">
        <w:rPr>
          <w:sz w:val="28"/>
          <w:szCs w:val="28"/>
        </w:rPr>
        <w:t xml:space="preserve"> 2022</w:t>
      </w:r>
      <w:r w:rsidR="00817809">
        <w:rPr>
          <w:sz w:val="28"/>
          <w:szCs w:val="28"/>
        </w:rPr>
        <w:t xml:space="preserve"> года, </w:t>
      </w:r>
      <w:r w:rsidRPr="00AC7CDD">
        <w:rPr>
          <w:sz w:val="28"/>
          <w:szCs w:val="28"/>
        </w:rPr>
        <w:t>вынесенным в отношении</w:t>
      </w:r>
      <w:r w:rsidRPr="00B136EE" w:rsidR="00B136EE">
        <w:t xml:space="preserve"> </w:t>
      </w:r>
      <w:r w:rsidR="006E7A92">
        <w:rPr>
          <w:sz w:val="28"/>
          <w:szCs w:val="28"/>
        </w:rPr>
        <w:t>Баталова Д.А.,</w:t>
      </w:r>
      <w:r>
        <w:rPr>
          <w:sz w:val="28"/>
          <w:szCs w:val="28"/>
        </w:rPr>
        <w:t xml:space="preserve"> за совершение административного правонарушения по части </w:t>
      </w:r>
      <w:r w:rsidR="002C1D68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="002C1D68">
        <w:rPr>
          <w:sz w:val="28"/>
          <w:szCs w:val="28"/>
        </w:rPr>
        <w:t>12.16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B136EE">
        <w:rPr>
          <w:sz w:val="28"/>
          <w:szCs w:val="28"/>
        </w:rPr>
        <w:t xml:space="preserve"> </w:t>
      </w:r>
      <w:r w:rsidR="006E7A92">
        <w:rPr>
          <w:sz w:val="28"/>
          <w:szCs w:val="28"/>
        </w:rPr>
        <w:t>Баталова Д.А.</w:t>
      </w:r>
      <w:r w:rsidR="008C4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 штраф в размере </w:t>
      </w:r>
      <w:r w:rsidR="002C1D68">
        <w:rPr>
          <w:sz w:val="28"/>
          <w:szCs w:val="28"/>
        </w:rPr>
        <w:t>1</w:t>
      </w:r>
      <w:r w:rsidR="00DF0D50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3D3D6E">
        <w:rPr>
          <w:sz w:val="28"/>
          <w:szCs w:val="28"/>
        </w:rPr>
        <w:t>23 марта</w:t>
      </w:r>
      <w:r w:rsidR="00A132D3">
        <w:rPr>
          <w:sz w:val="28"/>
          <w:szCs w:val="28"/>
        </w:rPr>
        <w:t xml:space="preserve"> </w:t>
      </w:r>
      <w:r w:rsidR="005643B3">
        <w:rPr>
          <w:sz w:val="28"/>
          <w:szCs w:val="28"/>
        </w:rPr>
        <w:t>2022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P="003163B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>административном правонарушении</w:t>
      </w:r>
      <w:r w:rsidR="008C49A4">
        <w:rPr>
          <w:sz w:val="28"/>
          <w:szCs w:val="28"/>
        </w:rPr>
        <w:t xml:space="preserve"> </w:t>
      </w:r>
      <w:r w:rsidRPr="0036523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8C49A4">
        <w:rPr>
          <w:sz w:val="28"/>
          <w:szCs w:val="28"/>
        </w:rPr>
        <w:t xml:space="preserve">от </w:t>
      </w:r>
      <w:r w:rsidR="00A132D3">
        <w:rPr>
          <w:sz w:val="28"/>
          <w:szCs w:val="28"/>
        </w:rPr>
        <w:t>24 июля</w:t>
      </w:r>
      <w:r w:rsidR="005E66A0">
        <w:rPr>
          <w:sz w:val="28"/>
          <w:szCs w:val="28"/>
        </w:rPr>
        <w:t xml:space="preserve"> 2022 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3163B6">
        <w:rPr>
          <w:sz w:val="28"/>
          <w:szCs w:val="28"/>
        </w:rPr>
        <w:t xml:space="preserve"> </w:t>
      </w:r>
      <w:r w:rsidR="00A132D3">
        <w:rPr>
          <w:sz w:val="28"/>
          <w:szCs w:val="28"/>
        </w:rPr>
        <w:t>Баталова Д.А.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</w:t>
      </w:r>
      <w:r w:rsidRPr="00AC7CDD">
        <w:rPr>
          <w:sz w:val="28"/>
          <w:szCs w:val="28"/>
        </w:rPr>
        <w:t xml:space="preserve"> по части 1 статьи 20.25 Кодекса Российской Федерации об а</w:t>
      </w:r>
      <w:r w:rsidR="001F02DC">
        <w:rPr>
          <w:sz w:val="28"/>
          <w:szCs w:val="28"/>
        </w:rPr>
        <w:t>дминистративных правонарушениях;</w:t>
      </w:r>
    </w:p>
    <w:p w:rsidR="0065237A" w:rsidP="0065237A">
      <w:pPr>
        <w:ind w:firstLine="720"/>
        <w:jc w:val="both"/>
        <w:rPr>
          <w:sz w:val="28"/>
          <w:szCs w:val="28"/>
        </w:rPr>
      </w:pPr>
      <w:r w:rsidRPr="00A72FEF">
        <w:rPr>
          <w:sz w:val="28"/>
          <w:szCs w:val="28"/>
        </w:rPr>
        <w:t xml:space="preserve">- </w:t>
      </w:r>
      <w:r w:rsidR="007806FC">
        <w:rPr>
          <w:sz w:val="28"/>
          <w:szCs w:val="28"/>
        </w:rPr>
        <w:t xml:space="preserve">постановлением по </w:t>
      </w:r>
      <w:r w:rsidR="007806FC">
        <w:rPr>
          <w:sz w:val="28"/>
          <w:szCs w:val="28"/>
        </w:rPr>
        <w:t>фотовидеофиксации</w:t>
      </w:r>
      <w:r w:rsidR="007806FC">
        <w:rPr>
          <w:sz w:val="28"/>
          <w:szCs w:val="28"/>
        </w:rPr>
        <w:t xml:space="preserve"> </w:t>
      </w:r>
      <w:r w:rsidRPr="00365232">
        <w:rPr>
          <w:sz w:val="28"/>
          <w:szCs w:val="28"/>
        </w:rPr>
        <w:t>«Данные изъяты»</w:t>
      </w:r>
      <w:r w:rsidR="007806FC">
        <w:rPr>
          <w:sz w:val="28"/>
          <w:szCs w:val="28"/>
        </w:rPr>
        <w:t>;</w:t>
      </w:r>
    </w:p>
    <w:p w:rsidR="008054ED" w:rsidRPr="00AC7CDD" w:rsidP="006523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отчетом об отслеживании отправления с почтовым идентификатором </w:t>
      </w:r>
      <w:r w:rsidRPr="00365232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</w:t>
      </w:r>
      <w:r w:rsidRPr="00AC7CDD">
        <w:rPr>
          <w:sz w:val="28"/>
          <w:szCs w:val="28"/>
        </w:rPr>
        <w:t>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>отсрочки или</w:t>
      </w:r>
      <w:r w:rsidRPr="00450EE2">
        <w:rPr>
          <w:iCs/>
          <w:sz w:val="28"/>
          <w:szCs w:val="28"/>
        </w:rPr>
        <w:t xml:space="preserve">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4223BB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</w:p>
    <w:p w:rsidR="0065237A" w:rsidRPr="004223BB" w:rsidP="004223BB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 срок не оп</w:t>
      </w:r>
      <w:r w:rsidRPr="00450EE2">
        <w:rPr>
          <w:iCs/>
          <w:sz w:val="28"/>
          <w:szCs w:val="28"/>
        </w:rPr>
        <w:t>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="0065237A">
        <w:rPr>
          <w:sz w:val="28"/>
          <w:szCs w:val="28"/>
        </w:rPr>
        <w:t>Баталова Д.А.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</w:t>
      </w:r>
      <w:r w:rsidRPr="004C66F4">
        <w:rPr>
          <w:sz w:val="28"/>
          <w:szCs w:val="28"/>
        </w:rPr>
        <w:t xml:space="preserve">административную </w:t>
      </w:r>
      <w:r w:rsidRPr="004C66F4">
        <w:rPr>
          <w:sz w:val="28"/>
          <w:szCs w:val="28"/>
        </w:rPr>
        <w:t>ответственность, в силу стат</w:t>
      </w:r>
      <w:r w:rsidR="0025539A">
        <w:rPr>
          <w:sz w:val="28"/>
          <w:szCs w:val="28"/>
        </w:rPr>
        <w:t xml:space="preserve">ьи 4.2 </w:t>
      </w:r>
      <w:r w:rsidRPr="004C66F4">
        <w:rPr>
          <w:sz w:val="28"/>
          <w:szCs w:val="28"/>
        </w:rPr>
        <w:t>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</w:t>
      </w:r>
      <w:r w:rsidR="00187F91">
        <w:rPr>
          <w:sz w:val="28"/>
          <w:szCs w:val="28"/>
        </w:rPr>
        <w:t>правонарушениях, не имеется.</w:t>
      </w:r>
    </w:p>
    <w:p w:rsidR="0025539A" w:rsidRPr="00BA2DF3" w:rsidP="000D24F7">
      <w:pPr>
        <w:ind w:firstLine="720"/>
        <w:jc w:val="both"/>
        <w:rPr>
          <w:sz w:val="28"/>
          <w:szCs w:val="28"/>
        </w:rPr>
      </w:pPr>
      <w:r w:rsidRPr="0025539A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отягчающих</w:t>
      </w:r>
      <w:r w:rsidRPr="0025539A">
        <w:rPr>
          <w:sz w:val="28"/>
          <w:szCs w:val="28"/>
        </w:rPr>
        <w:t xml:space="preserve"> административную ответственность, в силу статьи 4.</w:t>
      </w:r>
      <w:r>
        <w:rPr>
          <w:sz w:val="28"/>
          <w:szCs w:val="28"/>
        </w:rPr>
        <w:t>3</w:t>
      </w:r>
      <w:r w:rsidRPr="0025539A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25539A">
        <w:rPr>
          <w:sz w:val="28"/>
          <w:szCs w:val="28"/>
        </w:rPr>
        <w:t xml:space="preserve">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3B5939" w:rsidRPr="00E17629" w:rsidP="00A72FEF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Баталова Д.А.</w:t>
      </w:r>
      <w:r w:rsidRPr="00DF0D50" w:rsidR="00DF0D50"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4223BB">
        <w:rPr>
          <w:sz w:val="28"/>
          <w:szCs w:val="28"/>
        </w:rPr>
        <w:t>3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4223BB">
        <w:rPr>
          <w:sz w:val="28"/>
          <w:szCs w:val="28"/>
        </w:rPr>
        <w:t>три</w:t>
      </w:r>
      <w:r w:rsidR="00DF0D50">
        <w:rPr>
          <w:sz w:val="28"/>
          <w:szCs w:val="28"/>
        </w:rPr>
        <w:t xml:space="preserve"> тысяч</w:t>
      </w:r>
      <w:r w:rsidR="004223BB">
        <w:rPr>
          <w:sz w:val="28"/>
          <w:szCs w:val="28"/>
        </w:rPr>
        <w:t>и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RPr="006B7AF5" w:rsidP="006B7AF5">
      <w:pPr>
        <w:ind w:firstLine="720"/>
        <w:jc w:val="both"/>
        <w:rPr>
          <w:sz w:val="28"/>
          <w:szCs w:val="28"/>
        </w:rPr>
      </w:pPr>
      <w:r w:rsidRPr="006B7AF5">
        <w:rPr>
          <w:sz w:val="28"/>
          <w:szCs w:val="28"/>
        </w:rPr>
        <w:t>Штраф подлежит оплате в течение 60 дней по сле</w:t>
      </w:r>
      <w:r w:rsidRPr="006B7AF5">
        <w:rPr>
          <w:sz w:val="28"/>
          <w:szCs w:val="28"/>
        </w:rPr>
        <w:t xml:space="preserve">дующим реквизитам: Получатель платежа: </w:t>
      </w:r>
      <w:r w:rsidRPr="006B7AF5" w:rsidR="005B53A7">
        <w:rPr>
          <w:sz w:val="28"/>
          <w:szCs w:val="28"/>
        </w:rPr>
        <w:t xml:space="preserve">Управление Федерального казначейства по Республике Татарстан </w:t>
      </w:r>
      <w:r w:rsidRPr="005513CF" w:rsidR="005B53A7">
        <w:rPr>
          <w:sz w:val="28"/>
          <w:szCs w:val="28"/>
        </w:rPr>
        <w:t>(Министерство юстиции Республики Татарстан)</w:t>
      </w:r>
      <w:r w:rsidRPr="005513CF">
        <w:rPr>
          <w:sz w:val="28"/>
          <w:szCs w:val="28"/>
        </w:rPr>
        <w:t>,</w:t>
      </w:r>
      <w:r w:rsidRPr="005513CF" w:rsidR="005B53A7">
        <w:rPr>
          <w:sz w:val="28"/>
          <w:szCs w:val="28"/>
        </w:rPr>
        <w:t xml:space="preserve">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кор.сч.: </w:t>
      </w:r>
      <w:r w:rsidRPr="005513CF">
        <w:rPr>
          <w:sz w:val="28"/>
          <w:szCs w:val="28"/>
        </w:rPr>
        <w:t xml:space="preserve"> </w:t>
      </w:r>
      <w:r w:rsidRPr="005513CF" w:rsidR="005B53A7">
        <w:rPr>
          <w:sz w:val="28"/>
          <w:szCs w:val="28"/>
        </w:rPr>
        <w:t xml:space="preserve">40102810445370000079, КБК: 73111601203019000140, </w:t>
      </w:r>
      <w:r w:rsidRPr="005513CF" w:rsidR="00840314">
        <w:rPr>
          <w:sz w:val="28"/>
          <w:szCs w:val="28"/>
        </w:rPr>
        <w:t>УИН</w:t>
      </w:r>
      <w:r w:rsidRPr="005513CF" w:rsidR="00082D1E">
        <w:rPr>
          <w:sz w:val="28"/>
          <w:szCs w:val="28"/>
        </w:rPr>
        <w:t>:</w:t>
      </w:r>
      <w:r w:rsidRPr="005513CF" w:rsidR="00840314">
        <w:rPr>
          <w:sz w:val="28"/>
          <w:szCs w:val="28"/>
        </w:rPr>
        <w:t xml:space="preserve"> </w:t>
      </w:r>
      <w:r w:rsidRPr="00365232">
        <w:rPr>
          <w:sz w:val="28"/>
          <w:szCs w:val="28"/>
        </w:rPr>
        <w:t>«Данные изъяты»</w:t>
      </w:r>
      <w:r w:rsidRPr="005513CF" w:rsidR="000521B7"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="0025539A">
        <w:rPr>
          <w:sz w:val="28"/>
          <w:szCs w:val="28"/>
        </w:rPr>
        <w:t>Баталову Д.А.</w:t>
      </w:r>
      <w:r w:rsidR="00082D1E">
        <w:rPr>
          <w:sz w:val="28"/>
          <w:szCs w:val="28"/>
        </w:rPr>
        <w:t>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</w:t>
      </w:r>
      <w:r w:rsidRPr="00CE08FE">
        <w:rPr>
          <w:sz w:val="28"/>
          <w:szCs w:val="28"/>
        </w:rPr>
        <w:t>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</w:t>
      </w:r>
      <w:r w:rsidRPr="00CE08FE">
        <w:rPr>
          <w:sz w:val="28"/>
          <w:szCs w:val="28"/>
        </w:rPr>
        <w:t xml:space="preserve">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</w:t>
      </w:r>
      <w:r w:rsidRPr="00CE08FE">
        <w:rPr>
          <w:sz w:val="28"/>
          <w:szCs w:val="28"/>
        </w:rPr>
        <w:t>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0845E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521B7"/>
    <w:rsid w:val="00060394"/>
    <w:rsid w:val="00062714"/>
    <w:rsid w:val="00067CE0"/>
    <w:rsid w:val="00080963"/>
    <w:rsid w:val="00082D1E"/>
    <w:rsid w:val="000845E3"/>
    <w:rsid w:val="00094E55"/>
    <w:rsid w:val="000A0F1A"/>
    <w:rsid w:val="000B7353"/>
    <w:rsid w:val="000C3170"/>
    <w:rsid w:val="000C3234"/>
    <w:rsid w:val="000C3341"/>
    <w:rsid w:val="000D24F7"/>
    <w:rsid w:val="000D2F52"/>
    <w:rsid w:val="001022F1"/>
    <w:rsid w:val="001036F1"/>
    <w:rsid w:val="00104648"/>
    <w:rsid w:val="001143F8"/>
    <w:rsid w:val="001147AE"/>
    <w:rsid w:val="001163F2"/>
    <w:rsid w:val="00127FE6"/>
    <w:rsid w:val="00143B85"/>
    <w:rsid w:val="00184144"/>
    <w:rsid w:val="00187F91"/>
    <w:rsid w:val="001A5A50"/>
    <w:rsid w:val="001A7D22"/>
    <w:rsid w:val="001C694C"/>
    <w:rsid w:val="001C7471"/>
    <w:rsid w:val="001D265D"/>
    <w:rsid w:val="001D6C27"/>
    <w:rsid w:val="001F02DC"/>
    <w:rsid w:val="001F2423"/>
    <w:rsid w:val="001F79D0"/>
    <w:rsid w:val="0022593D"/>
    <w:rsid w:val="0023581D"/>
    <w:rsid w:val="0024113F"/>
    <w:rsid w:val="0025539A"/>
    <w:rsid w:val="00255D35"/>
    <w:rsid w:val="0025774C"/>
    <w:rsid w:val="00297958"/>
    <w:rsid w:val="002A3AF4"/>
    <w:rsid w:val="002B2F0E"/>
    <w:rsid w:val="002C1AB8"/>
    <w:rsid w:val="002C1D68"/>
    <w:rsid w:val="003163B6"/>
    <w:rsid w:val="003310C9"/>
    <w:rsid w:val="003460D3"/>
    <w:rsid w:val="00346926"/>
    <w:rsid w:val="003541F6"/>
    <w:rsid w:val="00365232"/>
    <w:rsid w:val="00366FEF"/>
    <w:rsid w:val="003A51FD"/>
    <w:rsid w:val="003B1B3C"/>
    <w:rsid w:val="003B5939"/>
    <w:rsid w:val="003D3D6E"/>
    <w:rsid w:val="003F69FB"/>
    <w:rsid w:val="0040418E"/>
    <w:rsid w:val="00414490"/>
    <w:rsid w:val="004223BB"/>
    <w:rsid w:val="00423E04"/>
    <w:rsid w:val="00433A68"/>
    <w:rsid w:val="00441F90"/>
    <w:rsid w:val="00442CEA"/>
    <w:rsid w:val="00450EE2"/>
    <w:rsid w:val="00482F92"/>
    <w:rsid w:val="004B1CB2"/>
    <w:rsid w:val="004C66F4"/>
    <w:rsid w:val="004C7854"/>
    <w:rsid w:val="004D1127"/>
    <w:rsid w:val="00510926"/>
    <w:rsid w:val="0051136B"/>
    <w:rsid w:val="00517559"/>
    <w:rsid w:val="00525835"/>
    <w:rsid w:val="00546208"/>
    <w:rsid w:val="005513CF"/>
    <w:rsid w:val="005643B3"/>
    <w:rsid w:val="00573F07"/>
    <w:rsid w:val="005A7FDB"/>
    <w:rsid w:val="005B53A7"/>
    <w:rsid w:val="005C2C04"/>
    <w:rsid w:val="005C71B8"/>
    <w:rsid w:val="005E66A0"/>
    <w:rsid w:val="006144B8"/>
    <w:rsid w:val="006354BC"/>
    <w:rsid w:val="0065237A"/>
    <w:rsid w:val="0066120F"/>
    <w:rsid w:val="00664501"/>
    <w:rsid w:val="006677AC"/>
    <w:rsid w:val="00673B4A"/>
    <w:rsid w:val="00675D5A"/>
    <w:rsid w:val="00684E72"/>
    <w:rsid w:val="00692943"/>
    <w:rsid w:val="006B1C0C"/>
    <w:rsid w:val="006B7AF5"/>
    <w:rsid w:val="006C77ED"/>
    <w:rsid w:val="006D605A"/>
    <w:rsid w:val="006E4234"/>
    <w:rsid w:val="006E7A92"/>
    <w:rsid w:val="00714277"/>
    <w:rsid w:val="00722D1F"/>
    <w:rsid w:val="00733076"/>
    <w:rsid w:val="00751A1C"/>
    <w:rsid w:val="00767C8A"/>
    <w:rsid w:val="007806FC"/>
    <w:rsid w:val="00790350"/>
    <w:rsid w:val="0079682A"/>
    <w:rsid w:val="00797811"/>
    <w:rsid w:val="008054ED"/>
    <w:rsid w:val="00806770"/>
    <w:rsid w:val="00817809"/>
    <w:rsid w:val="00832410"/>
    <w:rsid w:val="00840314"/>
    <w:rsid w:val="008701FC"/>
    <w:rsid w:val="008857EA"/>
    <w:rsid w:val="008A3E9E"/>
    <w:rsid w:val="008B62A8"/>
    <w:rsid w:val="008C0ADE"/>
    <w:rsid w:val="008C49A4"/>
    <w:rsid w:val="008D4B3C"/>
    <w:rsid w:val="008F73EE"/>
    <w:rsid w:val="00906710"/>
    <w:rsid w:val="00907C3D"/>
    <w:rsid w:val="00927A2B"/>
    <w:rsid w:val="00942E6E"/>
    <w:rsid w:val="00956297"/>
    <w:rsid w:val="00962F81"/>
    <w:rsid w:val="00985338"/>
    <w:rsid w:val="009A1E9A"/>
    <w:rsid w:val="009B36DA"/>
    <w:rsid w:val="009E3E3E"/>
    <w:rsid w:val="009F4A72"/>
    <w:rsid w:val="009F4D44"/>
    <w:rsid w:val="00A00B60"/>
    <w:rsid w:val="00A132D3"/>
    <w:rsid w:val="00A4204D"/>
    <w:rsid w:val="00A420CA"/>
    <w:rsid w:val="00A4237E"/>
    <w:rsid w:val="00A44679"/>
    <w:rsid w:val="00A72FEF"/>
    <w:rsid w:val="00A75B76"/>
    <w:rsid w:val="00A82755"/>
    <w:rsid w:val="00A90783"/>
    <w:rsid w:val="00AA02FD"/>
    <w:rsid w:val="00AA07C0"/>
    <w:rsid w:val="00AA2D15"/>
    <w:rsid w:val="00AB4062"/>
    <w:rsid w:val="00AC7A67"/>
    <w:rsid w:val="00AC7CDD"/>
    <w:rsid w:val="00AD0E1D"/>
    <w:rsid w:val="00AF0FC9"/>
    <w:rsid w:val="00B136EE"/>
    <w:rsid w:val="00B57E0A"/>
    <w:rsid w:val="00B70F04"/>
    <w:rsid w:val="00B777A2"/>
    <w:rsid w:val="00BA2DF3"/>
    <w:rsid w:val="00BA5490"/>
    <w:rsid w:val="00BC579D"/>
    <w:rsid w:val="00BE3E2E"/>
    <w:rsid w:val="00BE5A4E"/>
    <w:rsid w:val="00C10B1C"/>
    <w:rsid w:val="00C11A6E"/>
    <w:rsid w:val="00C154D3"/>
    <w:rsid w:val="00C16EAC"/>
    <w:rsid w:val="00C34143"/>
    <w:rsid w:val="00C35BE3"/>
    <w:rsid w:val="00C363CE"/>
    <w:rsid w:val="00C51CBA"/>
    <w:rsid w:val="00C8703D"/>
    <w:rsid w:val="00C96CD5"/>
    <w:rsid w:val="00CA1440"/>
    <w:rsid w:val="00CD39B9"/>
    <w:rsid w:val="00CD4687"/>
    <w:rsid w:val="00CD63B3"/>
    <w:rsid w:val="00CE08FE"/>
    <w:rsid w:val="00D01DBD"/>
    <w:rsid w:val="00D27338"/>
    <w:rsid w:val="00D41AAD"/>
    <w:rsid w:val="00D65B81"/>
    <w:rsid w:val="00DA7CA7"/>
    <w:rsid w:val="00DE7E4C"/>
    <w:rsid w:val="00DF0D50"/>
    <w:rsid w:val="00DF2437"/>
    <w:rsid w:val="00E17629"/>
    <w:rsid w:val="00E25D8E"/>
    <w:rsid w:val="00E2684F"/>
    <w:rsid w:val="00E71A3F"/>
    <w:rsid w:val="00E85D41"/>
    <w:rsid w:val="00E94FC8"/>
    <w:rsid w:val="00EB4AB8"/>
    <w:rsid w:val="00ED64A4"/>
    <w:rsid w:val="00F06F40"/>
    <w:rsid w:val="00F26659"/>
    <w:rsid w:val="00F62EDA"/>
    <w:rsid w:val="00F83F4F"/>
    <w:rsid w:val="00F90999"/>
    <w:rsid w:val="00F919E0"/>
    <w:rsid w:val="00FA3EF6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