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8912A8">
        <w:rPr>
          <w:rFonts w:ascii="Times New Roman" w:hAnsi="Times New Roman" w:cs="Times New Roman"/>
          <w:sz w:val="28"/>
          <w:szCs w:val="28"/>
        </w:rPr>
        <w:t>65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DA7CA7">
        <w:rPr>
          <w:rFonts w:ascii="Times New Roman" w:hAnsi="Times New Roman" w:cs="Times New Roman"/>
          <w:sz w:val="28"/>
          <w:szCs w:val="28"/>
        </w:rPr>
        <w:t>16MS0014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8912A8">
        <w:rPr>
          <w:rFonts w:ascii="Times New Roman" w:hAnsi="Times New Roman" w:cs="Times New Roman"/>
          <w:sz w:val="28"/>
          <w:szCs w:val="28"/>
        </w:rPr>
        <w:t>000160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DA7CA7">
        <w:rPr>
          <w:rFonts w:ascii="Times New Roman" w:hAnsi="Times New Roman" w:cs="Times New Roman"/>
          <w:sz w:val="28"/>
          <w:szCs w:val="28"/>
        </w:rPr>
        <w:t>0</w:t>
      </w:r>
      <w:r w:rsidR="008912A8">
        <w:rPr>
          <w:rFonts w:ascii="Times New Roman" w:hAnsi="Times New Roman" w:cs="Times New Roman"/>
          <w:sz w:val="28"/>
          <w:szCs w:val="28"/>
        </w:rPr>
        <w:t>5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45A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45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277624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277624">
        <w:rPr>
          <w:sz w:val="28"/>
          <w:szCs w:val="28"/>
        </w:rPr>
        <w:t>&lt;данные изъяты&gt;</w:t>
      </w:r>
      <w:r w:rsidR="00DA7CA7">
        <w:rPr>
          <w:sz w:val="28"/>
          <w:szCs w:val="28"/>
        </w:rPr>
        <w:t xml:space="preserve"> </w:t>
      </w:r>
      <w:r w:rsidR="001A5A50">
        <w:rPr>
          <w:sz w:val="28"/>
          <w:szCs w:val="28"/>
        </w:rPr>
        <w:t xml:space="preserve">года рождения, место рождения: </w:t>
      </w:r>
      <w:r w:rsidR="003445A0">
        <w:rPr>
          <w:sz w:val="28"/>
          <w:szCs w:val="28"/>
        </w:rPr>
        <w:t xml:space="preserve">Республика Татарстан, </w:t>
      </w:r>
      <w:r w:rsidR="001143F8">
        <w:rPr>
          <w:sz w:val="28"/>
          <w:szCs w:val="28"/>
        </w:rPr>
        <w:t>зарегистрированно</w:t>
      </w:r>
      <w:r w:rsidR="008912A8">
        <w:rPr>
          <w:sz w:val="28"/>
          <w:szCs w:val="28"/>
        </w:rPr>
        <w:t>й</w:t>
      </w:r>
      <w:r w:rsidR="001143F8">
        <w:rPr>
          <w:sz w:val="28"/>
          <w:szCs w:val="28"/>
        </w:rPr>
        <w:t xml:space="preserve"> </w:t>
      </w:r>
      <w:r w:rsidR="00A82755">
        <w:rPr>
          <w:sz w:val="28"/>
          <w:szCs w:val="28"/>
        </w:rPr>
        <w:t>и фактически проживающе</w:t>
      </w:r>
      <w:r w:rsidR="008912A8">
        <w:rPr>
          <w:sz w:val="28"/>
          <w:szCs w:val="28"/>
        </w:rPr>
        <w:t>й</w:t>
      </w:r>
      <w:r w:rsidR="00A82755">
        <w:rPr>
          <w:sz w:val="28"/>
          <w:szCs w:val="28"/>
        </w:rPr>
        <w:t xml:space="preserve"> по адресу: </w:t>
      </w:r>
      <w:r w:rsidRPr="00277624">
        <w:rPr>
          <w:sz w:val="28"/>
          <w:szCs w:val="28"/>
        </w:rPr>
        <w:t>&lt;данные изъяты&gt;</w:t>
      </w:r>
      <w:r w:rsidR="008912A8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297958" w:rsidRPr="00DF0D50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 августа 2021 года в 13 часов</w:t>
      </w:r>
      <w:r w:rsidR="002C1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 минуты по адресу: </w:t>
      </w:r>
      <w:r>
        <w:rPr>
          <w:sz w:val="28"/>
          <w:szCs w:val="28"/>
        </w:rPr>
        <w:t xml:space="preserve">РТ, г. Казань ул. </w:t>
      </w:r>
      <w:r>
        <w:rPr>
          <w:sz w:val="28"/>
          <w:szCs w:val="28"/>
        </w:rPr>
        <w:t>Мамадышский</w:t>
      </w:r>
      <w:r>
        <w:rPr>
          <w:sz w:val="28"/>
          <w:szCs w:val="28"/>
        </w:rPr>
        <w:t xml:space="preserve"> тракт, дом 26, (координаты 55,797183 49,242004)</w:t>
      </w:r>
      <w:r w:rsidRPr="00BA5490" w:rsidR="00BA5490">
        <w:t xml:space="preserve"> </w:t>
      </w:r>
      <w:r w:rsidRPr="00277624" w:rsidR="00277624">
        <w:rPr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  <w:r w:rsidR="00C8703D">
        <w:rPr>
          <w:sz w:val="28"/>
          <w:szCs w:val="28"/>
        </w:rPr>
        <w:t xml:space="preserve"> </w:t>
      </w:r>
      <w:r w:rsidR="00A4204D">
        <w:rPr>
          <w:sz w:val="28"/>
          <w:szCs w:val="28"/>
        </w:rPr>
        <w:t>управл</w:t>
      </w:r>
      <w:r w:rsidR="00BA5490">
        <w:rPr>
          <w:sz w:val="28"/>
          <w:szCs w:val="28"/>
        </w:rPr>
        <w:t>яя транспортным средством</w:t>
      </w:r>
      <w:r w:rsidR="0031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марки </w:t>
      </w:r>
      <w:r w:rsidR="003163B6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Renault</w:t>
      </w:r>
      <w:r w:rsidRPr="008912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Kaptur</w:t>
      </w:r>
      <w:r w:rsidR="003163B6">
        <w:rPr>
          <w:sz w:val="28"/>
          <w:szCs w:val="28"/>
        </w:rPr>
        <w:t xml:space="preserve">» с государственным регистрационным знаком </w:t>
      </w:r>
      <w:r w:rsidRPr="00277624" w:rsidR="00277624">
        <w:rPr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  <w:r w:rsidR="00BA5490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выполнила требования ПДД об остановке перед стоп-линией, обозначенной дорожными знаками или разметкой проезжай части дороги, при запрещающем сигнале светофора или запрещающем месте регулировщика, тем самым нарушила пункты 6.13 ПДД РФ, ответственность за совершение 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ч</w:t>
      </w:r>
      <w:r w:rsidR="00CD2F49">
        <w:rPr>
          <w:sz w:val="28"/>
          <w:szCs w:val="28"/>
        </w:rPr>
        <w:t>астью</w:t>
      </w:r>
      <w:r>
        <w:rPr>
          <w:sz w:val="28"/>
          <w:szCs w:val="28"/>
        </w:rPr>
        <w:t xml:space="preserve"> 2 ст</w:t>
      </w:r>
      <w:r w:rsidR="00CD2F49">
        <w:rPr>
          <w:sz w:val="28"/>
          <w:szCs w:val="28"/>
        </w:rPr>
        <w:t>атьи</w:t>
      </w:r>
      <w:r>
        <w:rPr>
          <w:sz w:val="28"/>
          <w:szCs w:val="28"/>
        </w:rPr>
        <w:t xml:space="preserve"> 12.12 Кодекса Российской Федерации об административных правонарушениях.</w:t>
      </w:r>
    </w:p>
    <w:p w:rsidR="00A4204D" w:rsidP="00BA54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2C116F">
        <w:rPr>
          <w:sz w:val="28"/>
          <w:szCs w:val="28"/>
        </w:rPr>
        <w:t>18818216212001173946</w:t>
      </w:r>
      <w:r w:rsidR="00A82755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 xml:space="preserve">от </w:t>
      </w:r>
      <w:r w:rsidR="002C116F">
        <w:rPr>
          <w:sz w:val="28"/>
          <w:szCs w:val="28"/>
        </w:rPr>
        <w:t>26</w:t>
      </w:r>
      <w:r w:rsidR="001E4B03">
        <w:rPr>
          <w:sz w:val="28"/>
          <w:szCs w:val="28"/>
        </w:rPr>
        <w:t xml:space="preserve"> августа</w:t>
      </w:r>
      <w:r w:rsidR="00DF0D50">
        <w:rPr>
          <w:sz w:val="28"/>
          <w:szCs w:val="28"/>
        </w:rPr>
        <w:t xml:space="preserve"> </w:t>
      </w:r>
      <w:r w:rsidR="00E71A3F">
        <w:rPr>
          <w:sz w:val="28"/>
          <w:szCs w:val="28"/>
        </w:rPr>
        <w:t>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="003163B6">
        <w:rPr>
          <w:sz w:val="28"/>
          <w:szCs w:val="28"/>
        </w:rPr>
        <w:t xml:space="preserve"> </w:t>
      </w:r>
      <w:r w:rsidRPr="00277624" w:rsidR="00277624">
        <w:rPr>
          <w:sz w:val="28"/>
          <w:szCs w:val="28"/>
        </w:rPr>
        <w:t xml:space="preserve">&lt;данные </w:t>
      </w:r>
      <w:r w:rsidRPr="00277624" w:rsidR="00277624">
        <w:rPr>
          <w:sz w:val="28"/>
          <w:szCs w:val="28"/>
        </w:rPr>
        <w:t>изъяты</w:t>
      </w:r>
      <w:r w:rsidRPr="00277624" w:rsidR="00277624">
        <w:rPr>
          <w:sz w:val="28"/>
          <w:szCs w:val="28"/>
        </w:rPr>
        <w:t>&gt;</w:t>
      </w:r>
      <w:r w:rsidRPr="00BA5490" w:rsidR="00BA5490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</w:t>
      </w:r>
      <w:r w:rsidR="002C116F">
        <w:rPr>
          <w:sz w:val="28"/>
          <w:szCs w:val="28"/>
        </w:rPr>
        <w:t>а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BA5490">
        <w:rPr>
          <w:sz w:val="28"/>
          <w:szCs w:val="28"/>
        </w:rPr>
        <w:t xml:space="preserve"> по </w:t>
      </w:r>
      <w:r w:rsidR="00DF0D50">
        <w:rPr>
          <w:sz w:val="28"/>
          <w:szCs w:val="28"/>
        </w:rPr>
        <w:t xml:space="preserve">части </w:t>
      </w:r>
      <w:r w:rsidR="002C116F">
        <w:rPr>
          <w:sz w:val="28"/>
          <w:szCs w:val="28"/>
        </w:rPr>
        <w:t>2</w:t>
      </w:r>
      <w:r w:rsidR="00DF0D50">
        <w:rPr>
          <w:sz w:val="28"/>
          <w:szCs w:val="28"/>
        </w:rPr>
        <w:t xml:space="preserve"> статьи 12.</w:t>
      </w:r>
      <w:r w:rsidR="002C116F">
        <w:rPr>
          <w:sz w:val="28"/>
          <w:szCs w:val="28"/>
        </w:rPr>
        <w:t>12</w:t>
      </w:r>
      <w:r w:rsidR="003163B6">
        <w:rPr>
          <w:sz w:val="28"/>
          <w:szCs w:val="28"/>
        </w:rPr>
        <w:t xml:space="preserve"> </w:t>
      </w:r>
      <w:r w:rsidR="0010464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2C116F">
        <w:rPr>
          <w:sz w:val="28"/>
          <w:szCs w:val="28"/>
        </w:rPr>
        <w:t>800</w:t>
      </w:r>
      <w:r w:rsidR="001E4B03">
        <w:rPr>
          <w:sz w:val="28"/>
          <w:szCs w:val="28"/>
        </w:rPr>
        <w:t xml:space="preserve"> (</w:t>
      </w:r>
      <w:r w:rsidR="002C116F">
        <w:rPr>
          <w:sz w:val="28"/>
          <w:szCs w:val="28"/>
        </w:rPr>
        <w:t>восемьсот</w:t>
      </w:r>
      <w:r w:rsidR="001E4B03">
        <w:rPr>
          <w:sz w:val="28"/>
          <w:szCs w:val="28"/>
        </w:rPr>
        <w:t>)</w:t>
      </w:r>
      <w:r w:rsidRPr="00AC7CDD" w:rsidR="000D24F7">
        <w:rPr>
          <w:sz w:val="28"/>
          <w:szCs w:val="28"/>
        </w:rPr>
        <w:t xml:space="preserve"> рублей. </w:t>
      </w:r>
    </w:p>
    <w:p w:rsidR="000D24F7" w:rsidRPr="002C116F" w:rsidP="000D24F7">
      <w:pPr>
        <w:ind w:firstLine="720"/>
        <w:jc w:val="both"/>
        <w:rPr>
          <w:color w:val="FF0000"/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2C116F">
        <w:rPr>
          <w:sz w:val="28"/>
          <w:szCs w:val="28"/>
        </w:rPr>
        <w:t>07 сентября</w:t>
      </w:r>
      <w:r w:rsidR="00C16EAC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2C116F">
        <w:rPr>
          <w:sz w:val="28"/>
          <w:szCs w:val="28"/>
        </w:rPr>
        <w:t xml:space="preserve">. 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Pr="00277624" w:rsidR="00277624">
        <w:rPr>
          <w:sz w:val="28"/>
          <w:szCs w:val="28"/>
        </w:rPr>
        <w:t xml:space="preserve">&lt;данные </w:t>
      </w:r>
      <w:r w:rsidRPr="00277624" w:rsidR="00277624">
        <w:rPr>
          <w:sz w:val="28"/>
          <w:szCs w:val="28"/>
        </w:rPr>
        <w:t>изъяты</w:t>
      </w:r>
      <w:r w:rsidRPr="00277624" w:rsidR="00277624">
        <w:rPr>
          <w:sz w:val="28"/>
          <w:szCs w:val="28"/>
        </w:rPr>
        <w:t>&gt;</w:t>
      </w:r>
      <w:r>
        <w:rPr>
          <w:sz w:val="28"/>
          <w:szCs w:val="28"/>
        </w:rPr>
        <w:t xml:space="preserve"> 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F83F4F">
        <w:rPr>
          <w:sz w:val="28"/>
          <w:szCs w:val="28"/>
        </w:rPr>
        <w:t>16</w:t>
      </w:r>
      <w:r w:rsidR="00BA5490">
        <w:rPr>
          <w:sz w:val="28"/>
          <w:szCs w:val="28"/>
        </w:rPr>
        <w:t xml:space="preserve"> </w:t>
      </w:r>
      <w:r w:rsidR="002C116F">
        <w:rPr>
          <w:sz w:val="28"/>
          <w:szCs w:val="28"/>
        </w:rPr>
        <w:t>ЕВ 06323405</w:t>
      </w:r>
      <w:r w:rsidR="0031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C116F">
        <w:rPr>
          <w:sz w:val="28"/>
          <w:szCs w:val="28"/>
        </w:rPr>
        <w:t>07 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277624">
        <w:rPr>
          <w:sz w:val="28"/>
          <w:szCs w:val="28"/>
        </w:rPr>
        <w:t>&lt;данные изъяты&gt;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</w:t>
      </w:r>
      <w:r w:rsidR="002C116F">
        <w:rPr>
          <w:sz w:val="28"/>
          <w:szCs w:val="28"/>
        </w:rPr>
        <w:t>ась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2C116F">
        <w:rPr>
          <w:sz w:val="28"/>
          <w:szCs w:val="28"/>
        </w:rPr>
        <w:t>а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660245" w:rsidR="00660245">
        <w:rPr>
          <w:sz w:val="28"/>
          <w:szCs w:val="28"/>
        </w:rPr>
        <w:t>№</w:t>
      </w:r>
      <w:r w:rsidRPr="002C116F" w:rsidR="002C116F">
        <w:rPr>
          <w:sz w:val="28"/>
          <w:szCs w:val="28"/>
        </w:rPr>
        <w:t>18818216212001173946 от 26 августа 2021 года</w:t>
      </w:r>
      <w:r w:rsidRPr="00AC7CDD">
        <w:rPr>
          <w:sz w:val="28"/>
          <w:szCs w:val="28"/>
        </w:rPr>
        <w:t>, вынесенным в отношении</w:t>
      </w:r>
      <w:r w:rsidRPr="00B136EE" w:rsidR="00B136EE">
        <w:t xml:space="preserve"> </w:t>
      </w:r>
      <w:r w:rsidRPr="00277624" w:rsidR="002776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2C116F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2C116F">
        <w:rPr>
          <w:sz w:val="28"/>
          <w:szCs w:val="28"/>
        </w:rPr>
        <w:t>12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Pr="00277624" w:rsidR="00277624">
        <w:rPr>
          <w:sz w:val="28"/>
          <w:szCs w:val="28"/>
        </w:rPr>
        <w:t>&lt;данные изъяты&gt;</w:t>
      </w:r>
      <w:r w:rsidRPr="00C96CD5" w:rsidR="00C96CD5">
        <w:rPr>
          <w:sz w:val="28"/>
          <w:szCs w:val="28"/>
        </w:rPr>
        <w:t xml:space="preserve">, </w:t>
      </w:r>
      <w:r w:rsidRPr="00C11A6E" w:rsidR="00C11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2C116F">
        <w:rPr>
          <w:sz w:val="28"/>
          <w:szCs w:val="28"/>
        </w:rPr>
        <w:t>800</w:t>
      </w:r>
      <w:r w:rsidR="00660245">
        <w:rPr>
          <w:sz w:val="28"/>
          <w:szCs w:val="28"/>
        </w:rPr>
        <w:t xml:space="preserve"> (</w:t>
      </w:r>
      <w:r w:rsidR="002C116F">
        <w:rPr>
          <w:sz w:val="28"/>
          <w:szCs w:val="28"/>
        </w:rPr>
        <w:t>восемьсот</w:t>
      </w:r>
      <w:r w:rsidR="00660245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2C116F">
        <w:rPr>
          <w:sz w:val="28"/>
          <w:szCs w:val="28"/>
        </w:rPr>
        <w:t>07 сентября</w:t>
      </w:r>
      <w:r w:rsidR="00660245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660245" w:rsidR="00660245">
        <w:rPr>
          <w:sz w:val="28"/>
          <w:szCs w:val="28"/>
        </w:rPr>
        <w:t xml:space="preserve">16 </w:t>
      </w:r>
      <w:r w:rsidR="002C116F">
        <w:rPr>
          <w:sz w:val="28"/>
          <w:szCs w:val="28"/>
        </w:rPr>
        <w:t>ЕВ 06323405</w:t>
      </w:r>
      <w:r w:rsidRPr="00660245" w:rsidR="00660245">
        <w:rPr>
          <w:sz w:val="28"/>
          <w:szCs w:val="28"/>
        </w:rPr>
        <w:t xml:space="preserve"> от </w:t>
      </w:r>
      <w:r w:rsidR="002C116F">
        <w:rPr>
          <w:sz w:val="28"/>
          <w:szCs w:val="28"/>
        </w:rPr>
        <w:t>07 января 2022</w:t>
      </w:r>
      <w:r w:rsidR="00DF0D50">
        <w:rPr>
          <w:sz w:val="28"/>
          <w:szCs w:val="28"/>
        </w:rPr>
        <w:t xml:space="preserve"> </w:t>
      </w:r>
      <w:r w:rsidRPr="00B136EE" w:rsidR="00B136EE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Pr="00277624" w:rsidR="002776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Pr="00A21124" w:rsidR="00A21124">
        <w:rPr>
          <w:sz w:val="28"/>
          <w:szCs w:val="28"/>
        </w:rPr>
        <w:t xml:space="preserve">&lt;данные </w:t>
      </w:r>
      <w:r w:rsidRPr="00A21124" w:rsidR="00A21124">
        <w:rPr>
          <w:sz w:val="28"/>
          <w:szCs w:val="28"/>
        </w:rPr>
        <w:t>изъяты</w:t>
      </w:r>
      <w:r w:rsidRPr="00A21124" w:rsidR="00A21124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211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2C116F">
        <w:rPr>
          <w:sz w:val="28"/>
          <w:szCs w:val="28"/>
        </w:rPr>
        <w:t>ой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2C116F">
        <w:rPr>
          <w:sz w:val="28"/>
          <w:szCs w:val="28"/>
        </w:rPr>
        <w:t>1 600</w:t>
      </w:r>
      <w:r w:rsidR="00CE08FE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(</w:t>
      </w:r>
      <w:r w:rsidR="002C116F">
        <w:rPr>
          <w:sz w:val="28"/>
          <w:szCs w:val="28"/>
        </w:rPr>
        <w:t>одна тысяча шестьсот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823360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5B53A7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3B1B3C">
        <w:rPr>
          <w:sz w:val="28"/>
          <w:szCs w:val="28"/>
        </w:rPr>
        <w:t>,</w:t>
      </w:r>
      <w:r w:rsidR="005B53A7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082D1E" w:rsidR="005B53A7">
        <w:rPr>
          <w:sz w:val="28"/>
          <w:szCs w:val="28"/>
        </w:rPr>
        <w:t>кор.сч</w:t>
      </w:r>
      <w:r w:rsidRPr="00082D1E" w:rsidR="005B53A7">
        <w:rPr>
          <w:sz w:val="28"/>
          <w:szCs w:val="28"/>
        </w:rPr>
        <w:t xml:space="preserve">.: </w:t>
      </w:r>
      <w:r w:rsidRPr="00082D1E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40102810445370000079, КБК: 73111601203019000140, </w:t>
      </w:r>
      <w:r w:rsidRPr="00082D1E" w:rsidR="00840314">
        <w:rPr>
          <w:sz w:val="28"/>
          <w:szCs w:val="28"/>
        </w:rPr>
        <w:t>УИН</w:t>
      </w:r>
      <w:r w:rsidRPr="00082D1E" w:rsidR="00082D1E">
        <w:rPr>
          <w:sz w:val="28"/>
          <w:szCs w:val="28"/>
        </w:rPr>
        <w:t>:</w:t>
      </w:r>
      <w:r w:rsidRPr="00082D1E" w:rsidR="00840314">
        <w:rPr>
          <w:sz w:val="28"/>
          <w:szCs w:val="28"/>
        </w:rPr>
        <w:t xml:space="preserve"> </w:t>
      </w:r>
      <w:r w:rsidRPr="00823360">
        <w:rPr>
          <w:sz w:val="28"/>
          <w:szCs w:val="28"/>
        </w:rPr>
        <w:t>03186909000000000</w:t>
      </w:r>
      <w:r w:rsidR="0060734E">
        <w:rPr>
          <w:sz w:val="28"/>
          <w:szCs w:val="28"/>
        </w:rPr>
        <w:t>26718732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Pr="00A21124" w:rsidR="00A21124">
        <w:rPr>
          <w:sz w:val="28"/>
          <w:szCs w:val="28"/>
        </w:rPr>
        <w:t>&lt;данные изъяты&gt;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24A1"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104648"/>
    <w:rsid w:val="001143F8"/>
    <w:rsid w:val="001147AE"/>
    <w:rsid w:val="00143B85"/>
    <w:rsid w:val="00184144"/>
    <w:rsid w:val="001A5A50"/>
    <w:rsid w:val="001A7D22"/>
    <w:rsid w:val="001C694C"/>
    <w:rsid w:val="001D265D"/>
    <w:rsid w:val="001D6C27"/>
    <w:rsid w:val="001E4B03"/>
    <w:rsid w:val="001F79D0"/>
    <w:rsid w:val="0023581D"/>
    <w:rsid w:val="0024113F"/>
    <w:rsid w:val="00255D35"/>
    <w:rsid w:val="00277624"/>
    <w:rsid w:val="00297958"/>
    <w:rsid w:val="002A3AF4"/>
    <w:rsid w:val="002B2F0E"/>
    <w:rsid w:val="002C116F"/>
    <w:rsid w:val="002C1AB8"/>
    <w:rsid w:val="003163B6"/>
    <w:rsid w:val="003310C9"/>
    <w:rsid w:val="003445A0"/>
    <w:rsid w:val="003460D3"/>
    <w:rsid w:val="00346926"/>
    <w:rsid w:val="003541F6"/>
    <w:rsid w:val="00366FEF"/>
    <w:rsid w:val="003B1B3C"/>
    <w:rsid w:val="003B5939"/>
    <w:rsid w:val="003F69FB"/>
    <w:rsid w:val="0040418E"/>
    <w:rsid w:val="00414490"/>
    <w:rsid w:val="00423E04"/>
    <w:rsid w:val="00441F90"/>
    <w:rsid w:val="00442CEA"/>
    <w:rsid w:val="00450EE2"/>
    <w:rsid w:val="00482F92"/>
    <w:rsid w:val="004C66F4"/>
    <w:rsid w:val="004C7854"/>
    <w:rsid w:val="004D1127"/>
    <w:rsid w:val="00510926"/>
    <w:rsid w:val="0051136B"/>
    <w:rsid w:val="00517559"/>
    <w:rsid w:val="00525835"/>
    <w:rsid w:val="00546208"/>
    <w:rsid w:val="00573F07"/>
    <w:rsid w:val="005A7FDB"/>
    <w:rsid w:val="005B53A7"/>
    <w:rsid w:val="005C2C04"/>
    <w:rsid w:val="005C71B8"/>
    <w:rsid w:val="0060734E"/>
    <w:rsid w:val="006144B8"/>
    <w:rsid w:val="006354BC"/>
    <w:rsid w:val="00660245"/>
    <w:rsid w:val="0066120F"/>
    <w:rsid w:val="006677AC"/>
    <w:rsid w:val="00675D5A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797811"/>
    <w:rsid w:val="00823360"/>
    <w:rsid w:val="00832410"/>
    <w:rsid w:val="00833E52"/>
    <w:rsid w:val="00840314"/>
    <w:rsid w:val="008701FC"/>
    <w:rsid w:val="008857EA"/>
    <w:rsid w:val="008912A8"/>
    <w:rsid w:val="008A3E9E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21124"/>
    <w:rsid w:val="00A4204D"/>
    <w:rsid w:val="00A4237E"/>
    <w:rsid w:val="00A44679"/>
    <w:rsid w:val="00A75B76"/>
    <w:rsid w:val="00A82755"/>
    <w:rsid w:val="00A90783"/>
    <w:rsid w:val="00AA07C0"/>
    <w:rsid w:val="00AB4062"/>
    <w:rsid w:val="00AC7A67"/>
    <w:rsid w:val="00AC7CDD"/>
    <w:rsid w:val="00AD0E1D"/>
    <w:rsid w:val="00AF0FC9"/>
    <w:rsid w:val="00B136EE"/>
    <w:rsid w:val="00B777A2"/>
    <w:rsid w:val="00BA2DF3"/>
    <w:rsid w:val="00BA5490"/>
    <w:rsid w:val="00BE3E2E"/>
    <w:rsid w:val="00C10B1C"/>
    <w:rsid w:val="00C11A6E"/>
    <w:rsid w:val="00C154D3"/>
    <w:rsid w:val="00C16EAC"/>
    <w:rsid w:val="00C34143"/>
    <w:rsid w:val="00C363CE"/>
    <w:rsid w:val="00C8703D"/>
    <w:rsid w:val="00C96CD5"/>
    <w:rsid w:val="00CD2F49"/>
    <w:rsid w:val="00CD4687"/>
    <w:rsid w:val="00CE08FE"/>
    <w:rsid w:val="00D01DBD"/>
    <w:rsid w:val="00D27338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D64A4"/>
    <w:rsid w:val="00F06F40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