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0659" w:rsidRPr="008A181C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8A181C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  <w:r w:rsidRPr="008A181C">
        <w:rPr>
          <w:iCs/>
          <w:sz w:val="28"/>
          <w:szCs w:val="28"/>
        </w:rPr>
        <w:t>Республики Татарстан</w:t>
      </w:r>
    </w:p>
    <w:p w:rsidR="007A0659" w:rsidRPr="008A181C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smartTag w:uri="urn:schemas-microsoft-com:office:smarttags" w:element="metricconverter">
        <w:smartTagPr>
          <w:attr w:name="ProductID" w:val="420088, г"/>
        </w:smartTagPr>
        <w:r w:rsidRPr="008A181C">
          <w:rPr>
            <w:iCs/>
            <w:sz w:val="28"/>
            <w:szCs w:val="28"/>
          </w:rPr>
          <w:t>420088, г</w:t>
        </w:r>
      </w:smartTag>
      <w:r w:rsidRPr="008A181C">
        <w:rPr>
          <w:iCs/>
          <w:sz w:val="28"/>
          <w:szCs w:val="28"/>
        </w:rPr>
        <w:t>. Казань, ул. Ново-Азинская, 43</w:t>
      </w:r>
    </w:p>
    <w:p w:rsidR="007A0659" w:rsidP="000817A1">
      <w:pPr>
        <w:ind w:firstLine="709"/>
        <w:jc w:val="center"/>
        <w:rPr>
          <w:iCs/>
          <w:sz w:val="28"/>
          <w:szCs w:val="28"/>
        </w:rPr>
      </w:pPr>
      <w:r w:rsidRPr="008A181C">
        <w:rPr>
          <w:iCs/>
          <w:sz w:val="28"/>
          <w:szCs w:val="28"/>
        </w:rPr>
        <w:t xml:space="preserve">тел.: (843) 222-63-95, </w:t>
      </w:r>
      <w:r>
        <w:rPr>
          <w:iCs/>
          <w:sz w:val="28"/>
          <w:szCs w:val="28"/>
        </w:rPr>
        <w:t>222-63-94</w:t>
      </w:r>
    </w:p>
    <w:p w:rsidR="007A0659" w:rsidRPr="008A181C" w:rsidP="000817A1">
      <w:pPr>
        <w:ind w:firstLine="709"/>
        <w:jc w:val="center"/>
        <w:rPr>
          <w:sz w:val="28"/>
          <w:szCs w:val="28"/>
        </w:rPr>
      </w:pPr>
      <w:hyperlink r:id="rId5" w:history="1"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8A181C" w:rsidR="00AB322F">
          <w:rPr>
            <w:iCs/>
            <w:color w:val="0000FF"/>
            <w:sz w:val="28"/>
            <w:szCs w:val="28"/>
            <w:u w:val="single"/>
          </w:rPr>
          <w:t>.5101@</w:t>
        </w:r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8A181C" w:rsidR="00AB322F">
          <w:rPr>
            <w:iCs/>
            <w:color w:val="0000FF"/>
            <w:sz w:val="28"/>
            <w:szCs w:val="28"/>
            <w:u w:val="single"/>
          </w:rPr>
          <w:t>.</w:t>
        </w:r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8A181C" w:rsidR="00AB322F">
        <w:rPr>
          <w:iCs/>
          <w:sz w:val="28"/>
          <w:szCs w:val="28"/>
        </w:rPr>
        <w:t xml:space="preserve">, </w:t>
      </w:r>
      <w:hyperlink r:id="rId6" w:history="1">
        <w:r w:rsidRPr="008A181C" w:rsidR="00AB322F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7A0659" w:rsidRPr="008A181C" w:rsidP="000817A1">
      <w:pPr>
        <w:jc w:val="center"/>
        <w:rPr>
          <w:rFonts w:ascii="Calibri" w:hAnsi="Calibri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8A181C" w:rsidP="000817A1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8A181C" w:rsidP="000817A1">
      <w:pPr>
        <w:ind w:firstLine="709"/>
        <w:jc w:val="center"/>
        <w:rPr>
          <w:b/>
          <w:color w:val="000000"/>
          <w:sz w:val="28"/>
          <w:szCs w:val="28"/>
        </w:rPr>
      </w:pPr>
      <w:r w:rsidRPr="008A181C">
        <w:rPr>
          <w:b/>
          <w:color w:val="000000"/>
          <w:sz w:val="28"/>
          <w:szCs w:val="28"/>
        </w:rPr>
        <w:t>П О С Т А Н О В Л Е Н И Е</w:t>
      </w:r>
    </w:p>
    <w:p w:rsidR="007A0659" w:rsidRPr="00C97557" w:rsidP="00C97557">
      <w:pPr>
        <w:jc w:val="both"/>
        <w:rPr>
          <w:sz w:val="28"/>
          <w:szCs w:val="28"/>
        </w:rPr>
      </w:pPr>
    </w:p>
    <w:p w:rsidR="007A0659" w:rsidRPr="00C97557" w:rsidP="00C97557">
      <w:pPr>
        <w:jc w:val="both"/>
        <w:rPr>
          <w:sz w:val="28"/>
          <w:szCs w:val="28"/>
        </w:rPr>
      </w:pPr>
      <w:r w:rsidRPr="00C97557">
        <w:rPr>
          <w:sz w:val="28"/>
          <w:szCs w:val="28"/>
        </w:rPr>
        <w:t>«</w:t>
      </w:r>
      <w:r w:rsidR="00657A95">
        <w:rPr>
          <w:sz w:val="28"/>
          <w:szCs w:val="28"/>
        </w:rPr>
        <w:t>22</w:t>
      </w:r>
      <w:r w:rsidRPr="00C97557">
        <w:rPr>
          <w:sz w:val="28"/>
          <w:szCs w:val="28"/>
        </w:rPr>
        <w:t xml:space="preserve">» </w:t>
      </w:r>
      <w:r w:rsidR="003B162C">
        <w:rPr>
          <w:sz w:val="28"/>
          <w:szCs w:val="28"/>
        </w:rPr>
        <w:t>феврал</w:t>
      </w:r>
      <w:r w:rsidR="003E78FD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3B162C">
        <w:rPr>
          <w:sz w:val="28"/>
          <w:szCs w:val="28"/>
        </w:rPr>
        <w:t>2</w:t>
      </w:r>
      <w:r w:rsidRPr="00C97557">
        <w:rPr>
          <w:sz w:val="28"/>
          <w:szCs w:val="28"/>
        </w:rPr>
        <w:t xml:space="preserve"> года</w:t>
      </w:r>
      <w:r w:rsidRPr="00C97557">
        <w:rPr>
          <w:sz w:val="28"/>
          <w:szCs w:val="28"/>
        </w:rPr>
        <w:tab/>
      </w:r>
      <w:r w:rsidRPr="00C9755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7557">
        <w:rPr>
          <w:sz w:val="28"/>
          <w:szCs w:val="28"/>
        </w:rPr>
        <w:t xml:space="preserve">  </w:t>
      </w:r>
      <w:r w:rsidR="00BC5B04">
        <w:rPr>
          <w:sz w:val="28"/>
          <w:szCs w:val="28"/>
        </w:rPr>
        <w:t xml:space="preserve">                               </w:t>
      </w:r>
      <w:r w:rsidRPr="00C97557">
        <w:rPr>
          <w:sz w:val="28"/>
          <w:szCs w:val="28"/>
        </w:rPr>
        <w:t>Дело № 5-</w:t>
      </w:r>
      <w:r>
        <w:rPr>
          <w:sz w:val="28"/>
          <w:szCs w:val="28"/>
        </w:rPr>
        <w:t xml:space="preserve"> </w:t>
      </w:r>
      <w:r w:rsidR="00CE2556">
        <w:rPr>
          <w:sz w:val="28"/>
          <w:szCs w:val="28"/>
        </w:rPr>
        <w:t>61</w:t>
      </w:r>
      <w:r w:rsidR="003B162C">
        <w:rPr>
          <w:sz w:val="28"/>
          <w:szCs w:val="28"/>
        </w:rPr>
        <w:t>/2022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3D22B9" w:rsidP="004D02A0">
      <w:pPr>
        <w:pStyle w:val="BodyTextIndent"/>
        <w:ind w:firstLine="709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</w:t>
      </w:r>
      <w:r>
        <w:rPr>
          <w:color w:val="000000"/>
          <w:sz w:val="28"/>
          <w:szCs w:val="28"/>
        </w:rPr>
        <w:t xml:space="preserve"> в отношении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Ильясовой </w:t>
      </w:r>
      <w:r w:rsidR="00571262">
        <w:rPr>
          <w:sz w:val="28"/>
          <w:szCs w:val="28"/>
        </w:rPr>
        <w:t xml:space="preserve">Н.А </w:t>
      </w:r>
      <w:r w:rsidRPr="00571262" w:rsidR="00571262">
        <w:rPr>
          <w:sz w:val="28"/>
          <w:szCs w:val="28"/>
        </w:rPr>
        <w:t>«ДАННЫЕ ИЗЪЯТЫ»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части </w:t>
      </w:r>
      <w:r w:rsidRPr="003D22B9">
        <w:rPr>
          <w:color w:val="000000"/>
          <w:sz w:val="28"/>
          <w:szCs w:val="28"/>
        </w:rPr>
        <w:t xml:space="preserve"> </w:t>
      </w:r>
      <w:r w:rsidR="00CE2556">
        <w:rPr>
          <w:color w:val="000000"/>
          <w:sz w:val="28"/>
          <w:szCs w:val="28"/>
        </w:rPr>
        <w:t>2</w:t>
      </w:r>
      <w:r w:rsidRPr="003D22B9">
        <w:rPr>
          <w:color w:val="000000"/>
          <w:sz w:val="28"/>
          <w:szCs w:val="28"/>
        </w:rPr>
        <w:t xml:space="preserve"> статьи </w:t>
      </w:r>
      <w:r w:rsidR="00CE2556">
        <w:rPr>
          <w:color w:val="000000"/>
          <w:sz w:val="28"/>
          <w:szCs w:val="28"/>
        </w:rPr>
        <w:t>14.43</w:t>
      </w:r>
      <w:r w:rsidRPr="003D22B9">
        <w:rPr>
          <w:color w:val="000000"/>
          <w:sz w:val="28"/>
          <w:szCs w:val="28"/>
        </w:rPr>
        <w:t xml:space="preserve"> Кодекса Российской Федерации об а</w:t>
      </w:r>
      <w:r w:rsidR="00C82471">
        <w:rPr>
          <w:color w:val="000000"/>
          <w:sz w:val="28"/>
          <w:szCs w:val="28"/>
        </w:rPr>
        <w:t>дминистративных правонарушениях,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3D22B9" w:rsidP="004D02A0">
      <w:pPr>
        <w:ind w:firstLine="709"/>
        <w:jc w:val="center"/>
        <w:rPr>
          <w:b/>
          <w:color w:val="000000"/>
          <w:sz w:val="28"/>
          <w:szCs w:val="28"/>
        </w:rPr>
      </w:pPr>
      <w:r w:rsidRPr="003D22B9">
        <w:rPr>
          <w:b/>
          <w:color w:val="000000"/>
          <w:sz w:val="28"/>
          <w:szCs w:val="28"/>
        </w:rPr>
        <w:t>У С Т А Н О В И Л: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571262" w:rsidP="00571262">
      <w:pPr>
        <w:ind w:firstLine="720"/>
        <w:jc w:val="both"/>
        <w:rPr>
          <w:sz w:val="28"/>
          <w:szCs w:val="28"/>
        </w:rPr>
      </w:pPr>
      <w:r w:rsidRPr="00571262">
        <w:rPr>
          <w:sz w:val="28"/>
          <w:szCs w:val="28"/>
        </w:rPr>
        <w:t>«ДАННЫЕ ИЗЪЯТЫ»</w:t>
      </w:r>
      <w:r w:rsidRPr="00CE2556" w:rsidR="00CE2556">
        <w:rPr>
          <w:sz w:val="28"/>
          <w:szCs w:val="28"/>
        </w:rPr>
        <w:t xml:space="preserve">года в </w:t>
      </w:r>
      <w:r w:rsidRPr="00571262">
        <w:rPr>
          <w:sz w:val="28"/>
          <w:szCs w:val="28"/>
        </w:rPr>
        <w:t>«ДАННЫЕ ИЗЪЯТЫ»</w:t>
      </w:r>
      <w:r w:rsidR="00CE2556">
        <w:rPr>
          <w:sz w:val="28"/>
          <w:szCs w:val="28"/>
        </w:rPr>
        <w:t>часов</w:t>
      </w:r>
      <w:r w:rsidRPr="00CE2556" w:rsidR="00CE2556">
        <w:rPr>
          <w:sz w:val="28"/>
          <w:szCs w:val="28"/>
        </w:rPr>
        <w:t xml:space="preserve"> </w:t>
      </w:r>
      <w:r w:rsidR="009E1F34">
        <w:rPr>
          <w:sz w:val="28"/>
          <w:szCs w:val="28"/>
        </w:rPr>
        <w:t xml:space="preserve"> Ильясова Н. А., являясь руководителем  магазина «Магнит» АО «Тандер»</w:t>
      </w:r>
      <w:r w:rsidR="0008538D">
        <w:rPr>
          <w:sz w:val="28"/>
          <w:szCs w:val="28"/>
        </w:rPr>
        <w:t>, р</w:t>
      </w:r>
      <w:r w:rsidR="009E1F34">
        <w:rPr>
          <w:sz w:val="28"/>
          <w:szCs w:val="28"/>
        </w:rPr>
        <w:t xml:space="preserve">асположенного по адресу город </w:t>
      </w:r>
      <w:r w:rsidRPr="00571262">
        <w:rPr>
          <w:sz w:val="28"/>
          <w:szCs w:val="28"/>
        </w:rPr>
        <w:t>«ДАННЫЕ ИЗЪЯТЫ»</w:t>
      </w:r>
      <w:r w:rsidR="009E1F34">
        <w:rPr>
          <w:sz w:val="28"/>
          <w:szCs w:val="28"/>
        </w:rPr>
        <w:t xml:space="preserve">,  в нарушение </w:t>
      </w:r>
      <w:r w:rsidRPr="00CE2556" w:rsidR="00CE2556">
        <w:rPr>
          <w:sz w:val="28"/>
          <w:szCs w:val="28"/>
        </w:rPr>
        <w:t xml:space="preserve">требований, установленных пунктом 1 статьи 26 ФЗ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осуществляла </w:t>
      </w:r>
      <w:r w:rsidR="009E1F34">
        <w:rPr>
          <w:sz w:val="28"/>
          <w:szCs w:val="28"/>
        </w:rPr>
        <w:t xml:space="preserve"> продажу </w:t>
      </w:r>
      <w:r w:rsidRPr="00CE2556" w:rsidR="00CE2556">
        <w:rPr>
          <w:sz w:val="28"/>
          <w:szCs w:val="28"/>
        </w:rPr>
        <w:t>алкогольной продукции с истекшим сроком годности.</w:t>
      </w:r>
      <w:r w:rsidR="009E1F34">
        <w:rPr>
          <w:sz w:val="28"/>
          <w:szCs w:val="28"/>
        </w:rPr>
        <w:t xml:space="preserve"> Так на реализации находился товар: </w:t>
      </w:r>
      <w:r w:rsidRPr="00571262">
        <w:rPr>
          <w:sz w:val="28"/>
          <w:szCs w:val="28"/>
        </w:rPr>
        <w:t>«ДАННЫЕ ИЗЪЯТЫ»</w:t>
      </w:r>
    </w:p>
    <w:p w:rsidR="00CE2556" w:rsidP="005712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Ильясова Н.А.</w:t>
      </w:r>
      <w:r w:rsidR="00D45E5D">
        <w:rPr>
          <w:sz w:val="28"/>
          <w:szCs w:val="28"/>
        </w:rPr>
        <w:t>, извещенная о времени и месте рассмотрения дела. На рассмотрение дела не явилась. Почтовый конверт возвращен по истечении срока его хранения</w:t>
      </w:r>
      <w:r w:rsidRPr="00CE2556">
        <w:rPr>
          <w:sz w:val="28"/>
          <w:szCs w:val="28"/>
        </w:rPr>
        <w:t>.</w:t>
      </w:r>
    </w:p>
    <w:p w:rsidR="00D45E5D" w:rsidP="00D45E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2D8">
        <w:rPr>
          <w:sz w:val="28"/>
          <w:szCs w:val="28"/>
        </w:rPr>
        <w:t xml:space="preserve">Согласно разъяснений, данных в абзаце втором пункта 6 Постановления  Пленума Верховного Суда Российской Федерации от 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</w:t>
      </w:r>
      <w:r w:rsidRPr="00D862D8">
        <w:rPr>
          <w:sz w:val="28"/>
          <w:szCs w:val="28"/>
        </w:rPr>
        <w:t>возврата почтовых отправлений разряда "Судебное", утвержденных приказом ФГУП "Почта России" от 31 августа 2005 года N 343.</w:t>
      </w:r>
    </w:p>
    <w:p w:rsidR="0008538D" w:rsidRPr="00690FBB" w:rsidP="000853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90FBB">
        <w:rPr>
          <w:sz w:val="28"/>
          <w:szCs w:val="28"/>
        </w:rPr>
        <w:t>сследовав предоставленные доказательства, суд приходит к следующему.</w:t>
      </w:r>
    </w:p>
    <w:p w:rsidR="00CE2556" w:rsidRPr="00CE2556" w:rsidP="00CE2556">
      <w:pPr>
        <w:ind w:firstLine="426"/>
        <w:jc w:val="both"/>
        <w:rPr>
          <w:sz w:val="28"/>
          <w:szCs w:val="28"/>
        </w:rPr>
      </w:pPr>
      <w:r w:rsidRPr="00CE2556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E2556" w:rsidRPr="00CE2556" w:rsidP="00CE2556">
      <w:pPr>
        <w:jc w:val="both"/>
        <w:rPr>
          <w:sz w:val="28"/>
          <w:szCs w:val="28"/>
        </w:rPr>
      </w:pPr>
      <w:r w:rsidRPr="00CE2556">
        <w:rPr>
          <w:sz w:val="28"/>
          <w:szCs w:val="28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571262" w:rsidP="00CE25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протокола об административном правонарушении следует, что </w:t>
      </w:r>
      <w:r w:rsidRPr="00571262">
        <w:rPr>
          <w:sz w:val="28"/>
          <w:szCs w:val="28"/>
        </w:rPr>
        <w:t>«ДАННЫЕ ИЗЪЯТЫ»</w:t>
      </w:r>
      <w:r w:rsidRPr="00CE2556">
        <w:rPr>
          <w:sz w:val="28"/>
          <w:szCs w:val="28"/>
        </w:rPr>
        <w:t xml:space="preserve"> года в </w:t>
      </w:r>
      <w:r w:rsidRPr="00571262">
        <w:rPr>
          <w:sz w:val="28"/>
          <w:szCs w:val="28"/>
        </w:rPr>
        <w:t>«ДАННЫЕ ИЗЪЯТЫ»</w:t>
      </w:r>
      <w:r>
        <w:rPr>
          <w:sz w:val="28"/>
          <w:szCs w:val="28"/>
        </w:rPr>
        <w:t>часов</w:t>
      </w:r>
      <w:r w:rsidRPr="00CE25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Ильясова Н. А., являясь руководителем  магазина «Магнит» АО «Тандер», расположенного по адресу город </w:t>
      </w:r>
      <w:r w:rsidRPr="0057126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 в нарушение </w:t>
      </w:r>
      <w:r w:rsidRPr="00CE2556">
        <w:rPr>
          <w:sz w:val="28"/>
          <w:szCs w:val="28"/>
        </w:rPr>
        <w:t xml:space="preserve">требований, установленных пунктом 1 статьи 26 ФЗ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осуществляла </w:t>
      </w:r>
      <w:r>
        <w:rPr>
          <w:sz w:val="28"/>
          <w:szCs w:val="28"/>
        </w:rPr>
        <w:t xml:space="preserve"> продажу </w:t>
      </w:r>
      <w:r w:rsidRPr="00CE2556">
        <w:rPr>
          <w:sz w:val="28"/>
          <w:szCs w:val="28"/>
        </w:rPr>
        <w:t>алкогольной продукции с истекшим сроком годности.</w:t>
      </w:r>
      <w:r>
        <w:rPr>
          <w:sz w:val="28"/>
          <w:szCs w:val="28"/>
        </w:rPr>
        <w:t xml:space="preserve"> Так на реализации находился товар: </w:t>
      </w:r>
      <w:r w:rsidRPr="00571262">
        <w:rPr>
          <w:sz w:val="28"/>
          <w:szCs w:val="28"/>
        </w:rPr>
        <w:t>«ДАННЫЕ ИЗЪЯТЫ»</w:t>
      </w:r>
    </w:p>
    <w:p w:rsidR="00CE2556" w:rsidP="00CE25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составления протокола об административном правонарушении Ильясова  Н. А., извещенная надлежащим образом, не явилась, копия протокола направлена в ее адрес, что следует из  описи, квитанций.</w:t>
      </w:r>
    </w:p>
    <w:p w:rsidR="0008538D" w:rsidP="00CE25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протокола осмотра от </w:t>
      </w:r>
      <w:r w:rsidRPr="00571262" w:rsidR="0057126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года следует, что по адресу город </w:t>
      </w:r>
      <w:r w:rsidRPr="00571262" w:rsidR="00571262">
        <w:rPr>
          <w:sz w:val="28"/>
          <w:szCs w:val="28"/>
        </w:rPr>
        <w:t>«ДАННЫЕ ИЗЪЯТЫ»</w:t>
      </w:r>
      <w:r>
        <w:rPr>
          <w:sz w:val="28"/>
          <w:szCs w:val="28"/>
        </w:rPr>
        <w:t>в магазине «Магнит» АО «Тандер» проведена проверка, в ходе которой выявлен факт продажи реализации  продукции с истекшим сроком годности.  При осмотре велась видеосъемка.</w:t>
      </w:r>
    </w:p>
    <w:p w:rsidR="00AB3B70" w:rsidP="00AB3B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протокола  изъятия алкогольной продукции следует, что </w:t>
      </w:r>
      <w:r w:rsidRPr="00571262" w:rsidR="0057126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года в результате проверки в магазине «Магнит» по адресу город </w:t>
      </w:r>
      <w:r w:rsidRPr="00571262" w:rsidR="00571262">
        <w:rPr>
          <w:sz w:val="28"/>
          <w:szCs w:val="28"/>
        </w:rPr>
        <w:t>«ДАННЫЕ ИЗЪЯТЫ»</w:t>
      </w:r>
      <w:r>
        <w:rPr>
          <w:sz w:val="28"/>
          <w:szCs w:val="28"/>
        </w:rPr>
        <w:t>была изъята следующая продукция</w:t>
      </w:r>
      <w:r>
        <w:rPr>
          <w:sz w:val="28"/>
          <w:szCs w:val="28"/>
        </w:rPr>
        <w:t>, с истекшим сроком годности</w:t>
      </w:r>
      <w:r>
        <w:rPr>
          <w:sz w:val="28"/>
          <w:szCs w:val="28"/>
        </w:rPr>
        <w:t>:</w:t>
      </w:r>
      <w:r w:rsidRPr="00AB3B70">
        <w:rPr>
          <w:sz w:val="28"/>
          <w:szCs w:val="28"/>
        </w:rPr>
        <w:t xml:space="preserve"> </w:t>
      </w:r>
      <w:r w:rsidRPr="00571262" w:rsidR="00571262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AB3B70" w:rsidP="00AB3B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объяснений по факту проверки Ильясова Н. А. отказалась, указав о несогласии с  проверкой.</w:t>
      </w:r>
    </w:p>
    <w:p w:rsidR="00AB3B70" w:rsidP="00AB3B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копии приказа, Ильясова Н. А.  принята  </w:t>
      </w:r>
      <w:r w:rsidRPr="00571262" w:rsidR="0057126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года на должность директора магазина «Магнит», по адресу город </w:t>
      </w:r>
      <w:r w:rsidRPr="00571262" w:rsidR="0057126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. Как директор, согласно должностной </w:t>
      </w:r>
      <w:r>
        <w:rPr>
          <w:sz w:val="28"/>
          <w:szCs w:val="28"/>
        </w:rPr>
        <w:t xml:space="preserve">инструкции, Ильясова Н. А. обязана соблюдать федеральное законодательство, стандарты, нормы и правила, предписания государственного надзора и контроля. </w:t>
      </w:r>
    </w:p>
    <w:p w:rsidR="00AB3B70" w:rsidRPr="00AB3B70" w:rsidP="00AB3B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считает, что Ильясова Н. А., </w:t>
      </w:r>
      <w:r w:rsidRPr="00AB3B70">
        <w:rPr>
          <w:sz w:val="28"/>
          <w:szCs w:val="28"/>
        </w:rPr>
        <w:t>и</w:t>
      </w:r>
      <w:r w:rsidRPr="00AB3B70">
        <w:rPr>
          <w:sz w:val="28"/>
          <w:szCs w:val="28"/>
          <w:shd w:val="clear" w:color="auto" w:fill="FFFFFF"/>
        </w:rPr>
        <w:t>сходя из положений </w:t>
      </w:r>
      <w:hyperlink r:id="rId7" w:anchor="/document/12125267/entry/24" w:history="1">
        <w:r w:rsidRPr="00AB3B7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статьи 2.4</w:t>
        </w:r>
      </w:hyperlink>
      <w:r w:rsidRPr="00AB3B70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и совокупности возложенных на него обязанностей, является должностным лицом юридического лица, наделенным административно-хозяйственными функциями</w:t>
      </w:r>
    </w:p>
    <w:p w:rsidR="0008538D" w:rsidRPr="00AB3B70" w:rsidP="00CE2556">
      <w:pPr>
        <w:ind w:firstLine="720"/>
        <w:jc w:val="both"/>
        <w:rPr>
          <w:sz w:val="28"/>
          <w:szCs w:val="28"/>
        </w:rPr>
      </w:pPr>
      <w:r w:rsidRPr="00AB3B70">
        <w:rPr>
          <w:sz w:val="28"/>
          <w:szCs w:val="28"/>
        </w:rPr>
        <w:t>Предоставленные суду доказательства признаются допустимыми, собранными в соответствии с административным законодательством.</w:t>
      </w:r>
    </w:p>
    <w:p w:rsidR="001A4380" w:rsidP="00CE2556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При таких обстоятельствах, суд считает возможным </w:t>
      </w:r>
      <w:r>
        <w:rPr>
          <w:sz w:val="28"/>
          <w:szCs w:val="28"/>
        </w:rPr>
        <w:t>квалифицировать</w:t>
      </w:r>
      <w:r>
        <w:rPr>
          <w:sz w:val="28"/>
          <w:szCs w:val="28"/>
        </w:rPr>
        <w:t xml:space="preserve"> действия Ильясовой Н. А. </w:t>
      </w:r>
      <w:r>
        <w:rPr>
          <w:sz w:val="28"/>
          <w:szCs w:val="28"/>
        </w:rPr>
        <w:t xml:space="preserve">по части 2 </w:t>
      </w:r>
      <w:r>
        <w:rPr>
          <w:sz w:val="28"/>
          <w:szCs w:val="28"/>
        </w:rPr>
        <w:t xml:space="preserve"> статьи 14.43 Кодекса Российской Федерации об административных правонарушениях – </w:t>
      </w:r>
      <w:r>
        <w:rPr>
          <w:sz w:val="28"/>
          <w:szCs w:val="28"/>
        </w:rPr>
        <w:t>д</w:t>
      </w:r>
      <w:r w:rsidRPr="001A4380">
        <w:rPr>
          <w:sz w:val="28"/>
          <w:szCs w:val="28"/>
          <w:shd w:val="clear" w:color="auto" w:fill="FFFFFF"/>
        </w:rPr>
        <w:t>ействия, предусмотренные </w:t>
      </w:r>
      <w:hyperlink r:id="rId7" w:anchor="/document/12125267/entry/144301" w:history="1">
        <w:r w:rsidRPr="001A438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 1</w:t>
        </w:r>
      </w:hyperlink>
      <w:r w:rsidRPr="001A4380">
        <w:rPr>
          <w:sz w:val="28"/>
          <w:szCs w:val="28"/>
          <w:shd w:val="clear" w:color="auto" w:fill="FFFFFF"/>
        </w:rPr>
        <w:t> настоящей статьи, повлекшие причинение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 либо создавшие угрозу причинения вреда жизни или здоровью граждан, окружающей среде, жизни или здоровью животных и растений</w:t>
      </w:r>
      <w:r>
        <w:rPr>
          <w:sz w:val="28"/>
          <w:szCs w:val="28"/>
          <w:shd w:val="clear" w:color="auto" w:fill="FFFFFF"/>
        </w:rPr>
        <w:t>.</w:t>
      </w:r>
    </w:p>
    <w:p w:rsidR="00CE2556" w:rsidRPr="00CE2556" w:rsidP="00CE2556">
      <w:pPr>
        <w:ind w:firstLine="720"/>
        <w:jc w:val="both"/>
        <w:rPr>
          <w:sz w:val="28"/>
          <w:szCs w:val="28"/>
        </w:rPr>
      </w:pPr>
      <w:r w:rsidRPr="00CE2556">
        <w:rPr>
          <w:sz w:val="28"/>
          <w:szCs w:val="28"/>
        </w:rPr>
        <w:t>Обстоятельств, смягчающи</w:t>
      </w:r>
      <w:r w:rsidR="00412FF7">
        <w:rPr>
          <w:sz w:val="28"/>
          <w:szCs w:val="28"/>
        </w:rPr>
        <w:t>х</w:t>
      </w:r>
      <w:r w:rsidRPr="00CE2556">
        <w:rPr>
          <w:sz w:val="28"/>
          <w:szCs w:val="28"/>
        </w:rPr>
        <w:t xml:space="preserve"> административную ответственность </w:t>
      </w:r>
      <w:r w:rsidR="00412FF7">
        <w:rPr>
          <w:sz w:val="28"/>
          <w:szCs w:val="28"/>
        </w:rPr>
        <w:t>не установлено</w:t>
      </w:r>
      <w:r w:rsidRPr="00CE2556">
        <w:rPr>
          <w:sz w:val="28"/>
          <w:szCs w:val="28"/>
        </w:rPr>
        <w:t xml:space="preserve">. </w:t>
      </w:r>
    </w:p>
    <w:p w:rsidR="00CE2556" w:rsidRPr="00CE2556" w:rsidP="00CE2556">
      <w:pPr>
        <w:ind w:firstLine="720"/>
        <w:jc w:val="both"/>
        <w:rPr>
          <w:sz w:val="28"/>
          <w:szCs w:val="28"/>
        </w:rPr>
      </w:pPr>
      <w:r w:rsidRPr="00CE2556">
        <w:rPr>
          <w:sz w:val="28"/>
          <w:szCs w:val="28"/>
        </w:rPr>
        <w:t>Отягчающих ад</w:t>
      </w:r>
      <w:r w:rsidR="00412FF7">
        <w:rPr>
          <w:sz w:val="28"/>
          <w:szCs w:val="28"/>
        </w:rPr>
        <w:t>министративную ответственность обстоятельств, не установлено</w:t>
      </w:r>
    </w:p>
    <w:p w:rsidR="00CE2556" w:rsidRPr="00CE2556" w:rsidP="00CE2556">
      <w:pPr>
        <w:ind w:firstLine="720"/>
        <w:jc w:val="both"/>
        <w:rPr>
          <w:sz w:val="28"/>
          <w:szCs w:val="28"/>
        </w:rPr>
      </w:pPr>
      <w:r w:rsidRPr="00CE2556">
        <w:rPr>
          <w:sz w:val="28"/>
          <w:szCs w:val="28"/>
        </w:rPr>
        <w:t>С учетом изложенного, принимая во внимание характер и обстоятельства совершенного правонарушения, личность</w:t>
      </w:r>
      <w:r w:rsidR="00412FF7">
        <w:rPr>
          <w:sz w:val="28"/>
          <w:szCs w:val="28"/>
        </w:rPr>
        <w:t xml:space="preserve"> лица, привлекаемого к административной ответственности,  степень и характер совершенного правонарушения, суд считает возможным назначить должностному лицу наказание в виде штрафа</w:t>
      </w:r>
      <w:r w:rsidRPr="00CE2556">
        <w:rPr>
          <w:sz w:val="28"/>
          <w:szCs w:val="28"/>
        </w:rPr>
        <w:t>.</w:t>
      </w:r>
    </w:p>
    <w:p w:rsidR="00CE2556" w:rsidP="00CE2556">
      <w:pPr>
        <w:ind w:firstLine="720"/>
        <w:jc w:val="both"/>
        <w:rPr>
          <w:sz w:val="28"/>
          <w:szCs w:val="28"/>
        </w:rPr>
      </w:pPr>
      <w:r w:rsidRPr="00CE2556">
        <w:rPr>
          <w:sz w:val="28"/>
          <w:szCs w:val="28"/>
        </w:rPr>
        <w:t xml:space="preserve">На основании изложенного, руководствуясь статьями 29.9, 29.10 </w:t>
      </w:r>
      <w:r w:rsidR="00412FF7">
        <w:rPr>
          <w:sz w:val="28"/>
          <w:szCs w:val="28"/>
        </w:rPr>
        <w:t xml:space="preserve">Кодекса Российской Федерации об административных  </w:t>
      </w:r>
      <w:r w:rsidR="00497B7C">
        <w:rPr>
          <w:sz w:val="28"/>
          <w:szCs w:val="28"/>
        </w:rPr>
        <w:t>правонарушениях</w:t>
      </w:r>
      <w:r w:rsidRPr="00CE2556">
        <w:rPr>
          <w:sz w:val="28"/>
          <w:szCs w:val="28"/>
        </w:rPr>
        <w:t>, суд</w:t>
      </w:r>
    </w:p>
    <w:p w:rsidR="00412FF7" w:rsidRPr="00CE2556" w:rsidP="00CE2556">
      <w:pPr>
        <w:ind w:firstLine="720"/>
        <w:jc w:val="both"/>
        <w:rPr>
          <w:sz w:val="28"/>
          <w:szCs w:val="28"/>
        </w:rPr>
      </w:pPr>
    </w:p>
    <w:p w:rsidR="00CE2556" w:rsidRPr="00CE2556" w:rsidP="00CE25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2556">
        <w:rPr>
          <w:sz w:val="28"/>
          <w:szCs w:val="28"/>
        </w:rPr>
        <w:t>ПОСТАНОВИЛ:</w:t>
      </w:r>
    </w:p>
    <w:p w:rsidR="00C82471" w:rsidP="00CE255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2556" w:rsidRPr="00CE2556" w:rsidP="00CE255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E2556">
        <w:rPr>
          <w:sz w:val="28"/>
          <w:szCs w:val="28"/>
        </w:rPr>
        <w:t xml:space="preserve">ризнать </w:t>
      </w:r>
      <w:r w:rsidR="00C82471">
        <w:rPr>
          <w:sz w:val="28"/>
          <w:szCs w:val="28"/>
        </w:rPr>
        <w:t xml:space="preserve">Ильясову </w:t>
      </w:r>
      <w:r w:rsidR="00571262">
        <w:rPr>
          <w:sz w:val="28"/>
          <w:szCs w:val="28"/>
        </w:rPr>
        <w:t>Н.А</w:t>
      </w:r>
      <w:r w:rsidRPr="00CE2556">
        <w:rPr>
          <w:sz w:val="28"/>
          <w:szCs w:val="28"/>
        </w:rPr>
        <w:t xml:space="preserve"> виновной в совершении ад</w:t>
      </w:r>
      <w:r>
        <w:rPr>
          <w:sz w:val="28"/>
          <w:szCs w:val="28"/>
        </w:rPr>
        <w:t xml:space="preserve">министративного правонарушения по части </w:t>
      </w:r>
      <w:r w:rsidR="001A4380">
        <w:rPr>
          <w:sz w:val="28"/>
          <w:szCs w:val="28"/>
        </w:rPr>
        <w:t>2</w:t>
      </w:r>
      <w:r w:rsidRPr="00CE2556">
        <w:rPr>
          <w:sz w:val="28"/>
          <w:szCs w:val="28"/>
        </w:rPr>
        <w:t xml:space="preserve"> статьи 14.43 </w:t>
      </w:r>
      <w:r w:rsidRPr="003D22B9" w:rsidR="00C82471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CE2556">
        <w:rPr>
          <w:sz w:val="28"/>
          <w:szCs w:val="28"/>
        </w:rPr>
        <w:t xml:space="preserve">, назначить наказание в виде штрафа в размере </w:t>
      </w:r>
      <w:r w:rsidRPr="00571262" w:rsidR="00571262">
        <w:rPr>
          <w:sz w:val="28"/>
          <w:szCs w:val="28"/>
        </w:rPr>
        <w:t>«ДАННЫЕ ИЗЪЯТЫ»</w:t>
      </w:r>
      <w:r w:rsidRPr="00CE2556">
        <w:rPr>
          <w:sz w:val="28"/>
          <w:szCs w:val="28"/>
        </w:rPr>
        <w:t>рублей.</w:t>
      </w:r>
    </w:p>
    <w:p w:rsidR="00CE2556" w:rsidRPr="00CE2556" w:rsidP="00571262">
      <w:pPr>
        <w:ind w:firstLine="720"/>
        <w:jc w:val="both"/>
        <w:rPr>
          <w:sz w:val="28"/>
          <w:szCs w:val="28"/>
        </w:rPr>
      </w:pPr>
      <w:r w:rsidRPr="00CE2556">
        <w:rPr>
          <w:sz w:val="28"/>
          <w:szCs w:val="28"/>
        </w:rPr>
        <w:t xml:space="preserve">Алкогольную продукцию, изъятую </w:t>
      </w:r>
      <w:r w:rsidRPr="00571262" w:rsidR="00571262">
        <w:rPr>
          <w:sz w:val="28"/>
          <w:szCs w:val="28"/>
        </w:rPr>
        <w:t>«ДАННЫЕ ИЗЪЯТЫ»</w:t>
      </w:r>
      <w:r w:rsidRPr="00CE2556">
        <w:rPr>
          <w:sz w:val="28"/>
          <w:szCs w:val="28"/>
        </w:rPr>
        <w:t xml:space="preserve">года, а именно: </w:t>
      </w:r>
      <w:r w:rsidRPr="00571262" w:rsidR="00571262">
        <w:rPr>
          <w:sz w:val="28"/>
          <w:szCs w:val="28"/>
        </w:rPr>
        <w:t>«ДАННЫЕ ИЗЪЯТЫ»</w:t>
      </w:r>
      <w:r w:rsidRPr="00CE2556">
        <w:rPr>
          <w:sz w:val="28"/>
          <w:szCs w:val="28"/>
        </w:rPr>
        <w:t xml:space="preserve"> - конфисковать.</w:t>
      </w:r>
    </w:p>
    <w:p w:rsidR="00CE2556" w:rsidRPr="00CE2556" w:rsidP="00CE2556">
      <w:pPr>
        <w:widowControl w:val="0"/>
        <w:ind w:firstLine="540"/>
        <w:jc w:val="both"/>
        <w:rPr>
          <w:sz w:val="28"/>
          <w:szCs w:val="28"/>
        </w:rPr>
      </w:pPr>
      <w:r w:rsidRPr="00CE2556">
        <w:rPr>
          <w:sz w:val="28"/>
          <w:szCs w:val="28"/>
        </w:rPr>
        <w:t xml:space="preserve">Разъяснить, что согласно статье 32.2 КоАП 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</w:t>
      </w:r>
      <w:r w:rsidRPr="00CE2556">
        <w:rPr>
          <w:sz w:val="28"/>
          <w:szCs w:val="28"/>
        </w:rPr>
        <w:t>вынесшему постановление о наложении административного наказания в виде штрафа.</w:t>
      </w:r>
    </w:p>
    <w:p w:rsidR="007A0659" w:rsidRPr="00655B12" w:rsidP="00A41F7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Штраф подлежит оплате в течение 60 дней по следующим реквизитам: </w:t>
      </w:r>
      <w:r w:rsidR="001A4380">
        <w:rPr>
          <w:sz w:val="28"/>
          <w:szCs w:val="28"/>
        </w:rPr>
        <w:t xml:space="preserve">расчетный счет 031 00 643 000 000 011 100. Корсчет 401 02 810 445 370 000 079, БИК 019205400. В отделении НБ РТ Банка России по РТ, ИНН 1654025044, КПП 165901001. Получатель УФК по РТ (Госалкогольинспекция Республики Татарстан л/с 04112001330) КБК 750 116 011 430 190 001 40, УИН </w:t>
      </w:r>
      <w:r w:rsidRPr="00571262" w:rsidR="00571262">
        <w:rPr>
          <w:sz w:val="28"/>
          <w:szCs w:val="28"/>
        </w:rPr>
        <w:t>«ДАННЫЕ ИЗЪЯТЫ»</w:t>
      </w:r>
      <w:r w:rsidR="001A4380">
        <w:rPr>
          <w:sz w:val="28"/>
          <w:szCs w:val="28"/>
        </w:rPr>
        <w:t>.</w:t>
      </w:r>
    </w:p>
    <w:p w:rsidR="007A0659" w:rsidP="00F52556">
      <w:pPr>
        <w:ind w:firstLine="709"/>
        <w:jc w:val="both"/>
        <w:rPr>
          <w:iCs/>
          <w:sz w:val="28"/>
          <w:szCs w:val="28"/>
        </w:rPr>
      </w:pPr>
      <w:r w:rsidRPr="00373AAB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F52556" w:rsidP="00F52556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>Постановление вступило в законную силу «____»___________202</w:t>
      </w:r>
      <w:r w:rsidR="003B162C">
        <w:rPr>
          <w:iCs/>
          <w:sz w:val="28"/>
          <w:szCs w:val="28"/>
        </w:rPr>
        <w:t>2</w:t>
      </w:r>
      <w:r w:rsidRPr="00D56545">
        <w:rPr>
          <w:iCs/>
          <w:sz w:val="28"/>
          <w:szCs w:val="28"/>
        </w:rPr>
        <w:t xml:space="preserve"> года. </w:t>
      </w:r>
    </w:p>
    <w:p w:rsidR="007A0659" w:rsidP="00F52556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>Второй экземпляр постановления выдан «_____»________202</w:t>
      </w:r>
      <w:r w:rsidR="003B162C">
        <w:rPr>
          <w:iCs/>
          <w:sz w:val="28"/>
          <w:szCs w:val="28"/>
        </w:rPr>
        <w:t>2</w:t>
      </w:r>
      <w:r w:rsidRPr="00D56545">
        <w:rPr>
          <w:iCs/>
          <w:sz w:val="28"/>
          <w:szCs w:val="28"/>
        </w:rPr>
        <w:t xml:space="preserve"> года  для предъявления к принудительному исполнению. </w:t>
      </w:r>
    </w:p>
    <w:p w:rsidR="007A0659" w:rsidRPr="00D56545" w:rsidP="00F52556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  <w:t>подпись.</w:t>
      </w: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Копия верна. Мировой судья-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RPr="00D56545" w:rsidP="00D56545">
      <w:pPr>
        <w:ind w:firstLine="709"/>
        <w:jc w:val="both"/>
        <w:rPr>
          <w:sz w:val="28"/>
          <w:szCs w:val="28"/>
        </w:rPr>
      </w:pPr>
    </w:p>
    <w:p w:rsidR="007A0659" w:rsidRPr="007766A0" w:rsidP="00653DC4">
      <w:pPr>
        <w:ind w:firstLine="709"/>
        <w:jc w:val="both"/>
        <w:rPr>
          <w:sz w:val="28"/>
          <w:szCs w:val="28"/>
        </w:rPr>
      </w:pPr>
    </w:p>
    <w:sectPr w:rsidSect="000E4FC0">
      <w:footerReference w:type="default" r:id="rId8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1262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817A1"/>
    <w:rsid w:val="00081D9D"/>
    <w:rsid w:val="0008538D"/>
    <w:rsid w:val="00085DCA"/>
    <w:rsid w:val="00094254"/>
    <w:rsid w:val="000A50B3"/>
    <w:rsid w:val="000B3E8A"/>
    <w:rsid w:val="000B5034"/>
    <w:rsid w:val="000C3494"/>
    <w:rsid w:val="000D11DA"/>
    <w:rsid w:val="000E4FC0"/>
    <w:rsid w:val="000F0056"/>
    <w:rsid w:val="000F4AAF"/>
    <w:rsid w:val="00112317"/>
    <w:rsid w:val="00113532"/>
    <w:rsid w:val="00142212"/>
    <w:rsid w:val="0014270F"/>
    <w:rsid w:val="00153F0A"/>
    <w:rsid w:val="001625F2"/>
    <w:rsid w:val="00186CE4"/>
    <w:rsid w:val="001903EA"/>
    <w:rsid w:val="0019728D"/>
    <w:rsid w:val="001A2F2D"/>
    <w:rsid w:val="001A4380"/>
    <w:rsid w:val="001C2C67"/>
    <w:rsid w:val="001C4F3D"/>
    <w:rsid w:val="001C6A88"/>
    <w:rsid w:val="001E3F51"/>
    <w:rsid w:val="001E5EC2"/>
    <w:rsid w:val="00202A44"/>
    <w:rsid w:val="00211FA4"/>
    <w:rsid w:val="00242A52"/>
    <w:rsid w:val="002524C4"/>
    <w:rsid w:val="00271BA4"/>
    <w:rsid w:val="00274C92"/>
    <w:rsid w:val="00293C35"/>
    <w:rsid w:val="002B0B52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229C1"/>
    <w:rsid w:val="00341564"/>
    <w:rsid w:val="00373AAB"/>
    <w:rsid w:val="00376DB8"/>
    <w:rsid w:val="00381991"/>
    <w:rsid w:val="0039415A"/>
    <w:rsid w:val="00394E54"/>
    <w:rsid w:val="003A4698"/>
    <w:rsid w:val="003A5624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12FF7"/>
    <w:rsid w:val="00414BA0"/>
    <w:rsid w:val="00415AE4"/>
    <w:rsid w:val="00425D52"/>
    <w:rsid w:val="0043277E"/>
    <w:rsid w:val="0045688C"/>
    <w:rsid w:val="00470F03"/>
    <w:rsid w:val="00473E5D"/>
    <w:rsid w:val="00474897"/>
    <w:rsid w:val="004748B5"/>
    <w:rsid w:val="00475B6E"/>
    <w:rsid w:val="004973D9"/>
    <w:rsid w:val="00497B28"/>
    <w:rsid w:val="00497B7C"/>
    <w:rsid w:val="004A320B"/>
    <w:rsid w:val="004A3A30"/>
    <w:rsid w:val="004A56D9"/>
    <w:rsid w:val="004B0244"/>
    <w:rsid w:val="004B4EA4"/>
    <w:rsid w:val="004C5D3E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27A8"/>
    <w:rsid w:val="00564CB3"/>
    <w:rsid w:val="00570FA6"/>
    <w:rsid w:val="00571262"/>
    <w:rsid w:val="00572674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21932"/>
    <w:rsid w:val="00626995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B5C21"/>
    <w:rsid w:val="006D1177"/>
    <w:rsid w:val="006E0A1A"/>
    <w:rsid w:val="006E4EA9"/>
    <w:rsid w:val="006F5473"/>
    <w:rsid w:val="00701ABC"/>
    <w:rsid w:val="00702D71"/>
    <w:rsid w:val="007261E1"/>
    <w:rsid w:val="00734BE5"/>
    <w:rsid w:val="00741EE6"/>
    <w:rsid w:val="00753AF8"/>
    <w:rsid w:val="00763921"/>
    <w:rsid w:val="007758DC"/>
    <w:rsid w:val="007766A0"/>
    <w:rsid w:val="00790934"/>
    <w:rsid w:val="007927AF"/>
    <w:rsid w:val="007A0659"/>
    <w:rsid w:val="007B0528"/>
    <w:rsid w:val="007B1BBC"/>
    <w:rsid w:val="007C537A"/>
    <w:rsid w:val="007D05AE"/>
    <w:rsid w:val="007D0617"/>
    <w:rsid w:val="007E1B5F"/>
    <w:rsid w:val="007E4614"/>
    <w:rsid w:val="00821D2D"/>
    <w:rsid w:val="00825216"/>
    <w:rsid w:val="0083248D"/>
    <w:rsid w:val="00833770"/>
    <w:rsid w:val="008550E1"/>
    <w:rsid w:val="00861D06"/>
    <w:rsid w:val="008662F1"/>
    <w:rsid w:val="00871E47"/>
    <w:rsid w:val="008730D2"/>
    <w:rsid w:val="008762B0"/>
    <w:rsid w:val="008A181C"/>
    <w:rsid w:val="008A1C71"/>
    <w:rsid w:val="008D03B0"/>
    <w:rsid w:val="008D05A9"/>
    <w:rsid w:val="008D7D7B"/>
    <w:rsid w:val="008F3C96"/>
    <w:rsid w:val="00912057"/>
    <w:rsid w:val="00920CCB"/>
    <w:rsid w:val="0092251F"/>
    <w:rsid w:val="00922D61"/>
    <w:rsid w:val="00923DA6"/>
    <w:rsid w:val="0093085B"/>
    <w:rsid w:val="0094075F"/>
    <w:rsid w:val="009425E4"/>
    <w:rsid w:val="00956B28"/>
    <w:rsid w:val="009840C4"/>
    <w:rsid w:val="009A3853"/>
    <w:rsid w:val="009A5F7E"/>
    <w:rsid w:val="009C3734"/>
    <w:rsid w:val="009C64FC"/>
    <w:rsid w:val="009E1F34"/>
    <w:rsid w:val="009F5B6F"/>
    <w:rsid w:val="00A02AF8"/>
    <w:rsid w:val="00A05C2B"/>
    <w:rsid w:val="00A05D7A"/>
    <w:rsid w:val="00A1342A"/>
    <w:rsid w:val="00A41F78"/>
    <w:rsid w:val="00A56D53"/>
    <w:rsid w:val="00A911AB"/>
    <w:rsid w:val="00A97E92"/>
    <w:rsid w:val="00AA28F9"/>
    <w:rsid w:val="00AB322F"/>
    <w:rsid w:val="00AB3B70"/>
    <w:rsid w:val="00AB7739"/>
    <w:rsid w:val="00AC7CDD"/>
    <w:rsid w:val="00B0095F"/>
    <w:rsid w:val="00B0664A"/>
    <w:rsid w:val="00B103BD"/>
    <w:rsid w:val="00B10FED"/>
    <w:rsid w:val="00B16674"/>
    <w:rsid w:val="00B5793E"/>
    <w:rsid w:val="00B67986"/>
    <w:rsid w:val="00B777A0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73F8E"/>
    <w:rsid w:val="00C82471"/>
    <w:rsid w:val="00C82DAA"/>
    <w:rsid w:val="00C837E4"/>
    <w:rsid w:val="00C85F46"/>
    <w:rsid w:val="00C97557"/>
    <w:rsid w:val="00CA4AC6"/>
    <w:rsid w:val="00CB54DF"/>
    <w:rsid w:val="00CC0639"/>
    <w:rsid w:val="00CE2556"/>
    <w:rsid w:val="00CF1707"/>
    <w:rsid w:val="00D03493"/>
    <w:rsid w:val="00D06F71"/>
    <w:rsid w:val="00D17B03"/>
    <w:rsid w:val="00D17D8F"/>
    <w:rsid w:val="00D3006E"/>
    <w:rsid w:val="00D4142D"/>
    <w:rsid w:val="00D45E5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862D8"/>
    <w:rsid w:val="00D917EB"/>
    <w:rsid w:val="00DD5F66"/>
    <w:rsid w:val="00DE4C0E"/>
    <w:rsid w:val="00E02F0F"/>
    <w:rsid w:val="00E02FEB"/>
    <w:rsid w:val="00E20D9A"/>
    <w:rsid w:val="00E248C9"/>
    <w:rsid w:val="00E37D35"/>
    <w:rsid w:val="00E45C49"/>
    <w:rsid w:val="00E54950"/>
    <w:rsid w:val="00E55F13"/>
    <w:rsid w:val="00E6633C"/>
    <w:rsid w:val="00E67CDC"/>
    <w:rsid w:val="00E7154C"/>
    <w:rsid w:val="00E91F40"/>
    <w:rsid w:val="00EA4474"/>
    <w:rsid w:val="00EB5DD6"/>
    <w:rsid w:val="00EC5EE9"/>
    <w:rsid w:val="00ED3A47"/>
    <w:rsid w:val="00ED6249"/>
    <w:rsid w:val="00ED73F7"/>
    <w:rsid w:val="00EE3D77"/>
    <w:rsid w:val="00EF0FBD"/>
    <w:rsid w:val="00F106E3"/>
    <w:rsid w:val="00F14260"/>
    <w:rsid w:val="00F41D9F"/>
    <w:rsid w:val="00F52556"/>
    <w:rsid w:val="00F80F6B"/>
    <w:rsid w:val="00F90549"/>
    <w:rsid w:val="00F94BB0"/>
    <w:rsid w:val="00F96FDF"/>
    <w:rsid w:val="00FA7EA2"/>
    <w:rsid w:val="00FB1F42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5815F-B7D6-46B8-8FAA-4F7BA535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