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51" w:rsidRPr="00FD0AE2" w:rsidP="005B2EB8">
      <w:pPr>
        <w:pStyle w:val="BodyText"/>
        <w:spacing w:after="36" w:line="230" w:lineRule="exact"/>
        <w:ind w:firstLine="708"/>
        <w:rPr>
          <w:sz w:val="28"/>
          <w:szCs w:val="28"/>
        </w:rPr>
      </w:pPr>
      <w:r>
        <w:rPr>
          <w:color w:val="22272F"/>
          <w:sz w:val="27"/>
          <w:szCs w:val="27"/>
        </w:rPr>
        <w:t xml:space="preserve">                                                                         </w:t>
      </w:r>
      <w:r>
        <w:rPr>
          <w:sz w:val="28"/>
          <w:szCs w:val="28"/>
        </w:rPr>
        <w:t>Дело №М</w:t>
      </w:r>
      <w:r w:rsidRPr="00A85A5C">
        <w:rPr>
          <w:sz w:val="28"/>
          <w:szCs w:val="28"/>
        </w:rPr>
        <w:t>5-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A85A5C">
        <w:rPr>
          <w:sz w:val="28"/>
          <w:szCs w:val="28"/>
        </w:rPr>
        <w:t>/</w:t>
      </w:r>
      <w:r>
        <w:rPr>
          <w:sz w:val="28"/>
          <w:szCs w:val="28"/>
        </w:rPr>
        <w:t>9/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0B7251" w:rsidRPr="005D39C2" w:rsidP="000B7251">
      <w:pPr>
        <w:pStyle w:val="12"/>
        <w:keepNext/>
        <w:keepLines/>
        <w:shd w:val="clear" w:color="auto" w:fill="auto"/>
        <w:spacing w:before="0" w:after="309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251" w:rsidRPr="005D39C2" w:rsidP="005D39C2">
      <w:pPr>
        <w:pStyle w:val="BodyText"/>
        <w:tabs>
          <w:tab w:val="left" w:pos="821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29 июня 2022</w:t>
      </w:r>
      <w:r>
        <w:rPr>
          <w:sz w:val="28"/>
          <w:szCs w:val="28"/>
        </w:rPr>
        <w:t xml:space="preserve"> года                                                                      </w:t>
      </w:r>
      <w:r w:rsidRPr="006C2D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5A5C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85A5C">
        <w:rPr>
          <w:sz w:val="28"/>
          <w:szCs w:val="28"/>
        </w:rPr>
        <w:t>Казань</w:t>
      </w:r>
    </w:p>
    <w:p w:rsidR="000B7251" w:rsidP="000B7251">
      <w:pPr>
        <w:pStyle w:val="Heading1"/>
        <w:spacing w:before="0" w:after="0"/>
        <w:ind w:firstLine="543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Мировой судья </w:t>
      </w:r>
      <w:r w:rsidRPr="006F5F8D">
        <w:rPr>
          <w:rFonts w:ascii="Times New Roman" w:hAnsi="Times New Roman"/>
          <w:b w:val="0"/>
          <w:bCs w:val="0"/>
          <w:color w:val="auto"/>
          <w:sz w:val="28"/>
          <w:szCs w:val="28"/>
        </w:rPr>
        <w:t>судебного участка №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9</w:t>
      </w:r>
      <w:r w:rsidRPr="006F5F8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Д.А. Гатауллина</w:t>
      </w:r>
      <w:r w:rsidRPr="006F5F8D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</w:p>
    <w:p w:rsidR="000B7251" w:rsidP="000B7251">
      <w:pPr>
        <w:jc w:val="both"/>
        <w:rPr>
          <w:sz w:val="28"/>
          <w:szCs w:val="28"/>
        </w:rPr>
      </w:pPr>
      <w:r w:rsidRPr="00106B2C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>части 2.1 с</w:t>
      </w:r>
      <w:r w:rsidRPr="00106B2C">
        <w:rPr>
          <w:sz w:val="28"/>
          <w:szCs w:val="28"/>
        </w:rPr>
        <w:t>т</w:t>
      </w:r>
      <w:r>
        <w:rPr>
          <w:sz w:val="28"/>
          <w:szCs w:val="28"/>
        </w:rPr>
        <w:t>атьи 14.16</w:t>
      </w:r>
      <w:r w:rsidRPr="00106B2C">
        <w:rPr>
          <w:sz w:val="28"/>
          <w:szCs w:val="28"/>
        </w:rPr>
        <w:t xml:space="preserve"> Кодекса </w:t>
      </w:r>
      <w:r w:rsidRPr="00936470">
        <w:rPr>
          <w:sz w:val="28"/>
          <w:szCs w:val="28"/>
        </w:rPr>
        <w:t>Российской Федерации</w:t>
      </w:r>
      <w:r w:rsidRPr="00106B2C">
        <w:rPr>
          <w:sz w:val="28"/>
          <w:szCs w:val="28"/>
        </w:rPr>
        <w:t xml:space="preserve"> об административных правонарушениях в отношении </w:t>
      </w:r>
      <w:r w:rsidR="001415F1">
        <w:rPr>
          <w:sz w:val="28"/>
          <w:szCs w:val="28"/>
        </w:rPr>
        <w:t>Тимофеевой О</w:t>
      </w:r>
      <w:r w:rsidR="005B2EB8">
        <w:rPr>
          <w:sz w:val="28"/>
          <w:szCs w:val="28"/>
        </w:rPr>
        <w:t>.</w:t>
      </w:r>
      <w:r w:rsidR="001415F1">
        <w:rPr>
          <w:sz w:val="28"/>
          <w:szCs w:val="28"/>
        </w:rPr>
        <w:t>В</w:t>
      </w:r>
      <w:r w:rsidR="005B2EB8">
        <w:rPr>
          <w:sz w:val="28"/>
          <w:szCs w:val="28"/>
        </w:rPr>
        <w:t>.</w:t>
      </w:r>
      <w:r w:rsidR="001415F1">
        <w:rPr>
          <w:sz w:val="28"/>
          <w:szCs w:val="28"/>
        </w:rPr>
        <w:t xml:space="preserve">, </w:t>
      </w:r>
      <w:r w:rsid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0B7251" w:rsidRPr="00106B2C" w:rsidP="000B7251">
      <w:pPr>
        <w:jc w:val="both"/>
        <w:rPr>
          <w:sz w:val="28"/>
          <w:szCs w:val="28"/>
        </w:rPr>
      </w:pPr>
    </w:p>
    <w:p w:rsidR="000B7251" w:rsidRPr="00190CC5" w:rsidP="005D39C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415F1" w:rsidP="001415F1">
      <w:pPr>
        <w:ind w:firstLine="708"/>
        <w:jc w:val="both"/>
        <w:rPr>
          <w:sz w:val="28"/>
          <w:szCs w:val="28"/>
        </w:rPr>
      </w:pPr>
      <w:r w:rsidRPr="005B2EB8">
        <w:rPr>
          <w:sz w:val="28"/>
          <w:szCs w:val="28"/>
        </w:rPr>
        <w:t xml:space="preserve">/данные </w:t>
      </w:r>
      <w:r w:rsidRPr="005B2EB8"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5B2EB8">
        <w:rPr>
          <w:sz w:val="28"/>
          <w:szCs w:val="28"/>
        </w:rPr>
        <w:t>/данные изъяты</w:t>
      </w:r>
      <w:r w:rsidRPr="005B2EB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магазине «</w:t>
      </w:r>
      <w:r w:rsidRP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 по адресу: </w:t>
      </w:r>
      <w:r w:rsidRP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>, гр. Тимофеева О.В. реализовала спиртной напиток «</w:t>
      </w:r>
      <w:r w:rsidRP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», объемом 0,45 л, </w:t>
      </w:r>
      <w:r>
        <w:rPr>
          <w:sz w:val="28"/>
          <w:szCs w:val="28"/>
        </w:rPr>
        <w:t>алк</w:t>
      </w:r>
      <w:r>
        <w:rPr>
          <w:sz w:val="28"/>
          <w:szCs w:val="28"/>
        </w:rPr>
        <w:t xml:space="preserve"> 4,8%, стоимостью 58,99 рублей несовершеннолетнему </w:t>
      </w:r>
      <w:r w:rsidRP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., </w:t>
      </w:r>
      <w:r w:rsidRP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>года рождения.</w:t>
      </w:r>
    </w:p>
    <w:p w:rsidR="000B7251" w:rsidP="00141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Тимофеева О.В. вину не признала, пояснив, что за кассой магазина находилась в качестве стажера, в магазине «</w:t>
      </w:r>
      <w:r w:rsidRPr="005B2EB8" w:rsidR="005B2EB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 не трудоустроена, продала пиво несовершеннолетнему, поскольку он находился в маске и выглядел намного старше. У нее не возникло сомнений, что </w:t>
      </w:r>
      <w:r w:rsidRPr="005B2EB8" w:rsidR="005B2EB8">
        <w:rPr>
          <w:sz w:val="28"/>
          <w:szCs w:val="28"/>
        </w:rPr>
        <w:t>/данные изъяты/</w:t>
      </w:r>
      <w:r w:rsidR="005B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несовершеннолетний, поэтому она продала ему пиво. </w:t>
      </w:r>
    </w:p>
    <w:p w:rsidR="00B87D16" w:rsidP="00B8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7D16">
        <w:rPr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частью 2.1 статьи 14.16 </w:t>
      </w:r>
      <w:r w:rsidRPr="00B87D16">
        <w:rPr>
          <w:sz w:val="28"/>
          <w:szCs w:val="28"/>
        </w:rPr>
        <w:t>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B87D16">
        <w:rPr>
          <w:sz w:val="28"/>
          <w:szCs w:val="28"/>
        </w:rPr>
        <w:t xml:space="preserve"> на юридических лиц - от трехсот тысяч до пятисот тысяч рублей.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7D16">
        <w:rPr>
          <w:sz w:val="28"/>
          <w:szCs w:val="28"/>
        </w:rPr>
        <w:t>В силу </w:t>
      </w:r>
      <w:hyperlink r:id="rId4" w:anchor="/document/10105489/entry/162011" w:history="1">
        <w:r w:rsidRPr="00B87D16">
          <w:rPr>
            <w:rStyle w:val="Hyperlink"/>
            <w:color w:val="auto"/>
            <w:sz w:val="28"/>
            <w:szCs w:val="28"/>
            <w:u w:val="none"/>
          </w:rPr>
          <w:t>подпункта 11 пункта 2 статьи 16</w:t>
        </w:r>
      </w:hyperlink>
      <w:r w:rsidRPr="00B87D16">
        <w:rPr>
          <w:sz w:val="28"/>
          <w:szCs w:val="28"/>
        </w:rPr>
        <w:t> Федерального</w:t>
      </w:r>
      <w:r>
        <w:rPr>
          <w:sz w:val="28"/>
          <w:szCs w:val="28"/>
        </w:rPr>
        <w:t xml:space="preserve"> закона от 22 ноября 1995 года № 171-ФЗ «</w:t>
      </w:r>
      <w:r w:rsidRPr="00B87D16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>
        <w:rPr>
          <w:sz w:val="28"/>
          <w:szCs w:val="28"/>
        </w:rPr>
        <w:t>кции»</w:t>
      </w:r>
      <w:r w:rsidRPr="00B87D16">
        <w:rPr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</w:t>
      </w:r>
      <w:r w:rsidRPr="00B87D16">
        <w:rPr>
          <w:sz w:val="28"/>
          <w:szCs w:val="28"/>
        </w:rPr>
        <w:t xml:space="preserve"> данной статьи,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7D16">
        <w:rPr>
          <w:sz w:val="28"/>
          <w:szCs w:val="28"/>
        </w:rPr>
        <w:t>Как усматривается из материалов дела</w:t>
      </w:r>
      <w:r w:rsidR="005D39C2">
        <w:rPr>
          <w:sz w:val="28"/>
          <w:szCs w:val="28"/>
        </w:rPr>
        <w:t xml:space="preserve">, 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 xml:space="preserve">года в 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 xml:space="preserve"> в магазине «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 xml:space="preserve">» по адресу: 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 xml:space="preserve">, гр. Тимофеева О.В. реализовала спиртной напиток «Балтика -7», объемом 0,45 л, </w:t>
      </w:r>
      <w:r w:rsidR="005D39C2">
        <w:rPr>
          <w:sz w:val="28"/>
          <w:szCs w:val="28"/>
        </w:rPr>
        <w:t>алк</w:t>
      </w:r>
      <w:r w:rsidR="005D39C2">
        <w:rPr>
          <w:sz w:val="28"/>
          <w:szCs w:val="28"/>
        </w:rPr>
        <w:t xml:space="preserve"> 4,8%, стоимостью 58,99 рублей несовершеннолетнему 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 xml:space="preserve">., </w:t>
      </w:r>
      <w:r w:rsidRPr="005B2EB8" w:rsidR="005B2EB8">
        <w:rPr>
          <w:sz w:val="28"/>
          <w:szCs w:val="28"/>
        </w:rPr>
        <w:t>/данные изъяты/</w:t>
      </w:r>
      <w:r w:rsidR="005D39C2">
        <w:rPr>
          <w:sz w:val="28"/>
          <w:szCs w:val="28"/>
        </w:rPr>
        <w:t>года рождения</w:t>
      </w:r>
      <w:r w:rsidR="005D39C2">
        <w:rPr>
          <w:sz w:val="28"/>
          <w:szCs w:val="28"/>
        </w:rPr>
        <w:t xml:space="preserve"> </w:t>
      </w:r>
      <w:r w:rsidRPr="00B87D16">
        <w:rPr>
          <w:sz w:val="28"/>
          <w:szCs w:val="28"/>
        </w:rPr>
        <w:t>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подтверждение указанных обстоятельств</w:t>
      </w:r>
      <w:r w:rsidRPr="00B87D16">
        <w:rPr>
          <w:sz w:val="28"/>
          <w:szCs w:val="28"/>
        </w:rPr>
        <w:t xml:space="preserve"> подтверждаются: протоколом об административном правонарушении </w:t>
      </w:r>
      <w:r>
        <w:rPr>
          <w:sz w:val="28"/>
          <w:szCs w:val="28"/>
        </w:rPr>
        <w:t xml:space="preserve"> №</w:t>
      </w:r>
      <w:r w:rsidRPr="005B2EB8" w:rsidR="005B2EB8">
        <w:rPr>
          <w:sz w:val="28"/>
          <w:szCs w:val="28"/>
        </w:rPr>
        <w:t>/данные изъяты/</w:t>
      </w:r>
      <w:r w:rsidR="005B2EB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B2EB8" w:rsidR="005B2EB8">
        <w:rPr>
          <w:sz w:val="28"/>
          <w:szCs w:val="28"/>
        </w:rPr>
        <w:t>/</w:t>
      </w:r>
      <w:r w:rsidRPr="005B2EB8" w:rsidR="005B2EB8">
        <w:rPr>
          <w:sz w:val="28"/>
          <w:szCs w:val="28"/>
        </w:rPr>
        <w:t>данные</w:t>
      </w:r>
      <w:r w:rsidRPr="005B2EB8" w:rsidR="005B2EB8">
        <w:rPr>
          <w:sz w:val="28"/>
          <w:szCs w:val="28"/>
        </w:rPr>
        <w:t xml:space="preserve"> изъяты/</w:t>
      </w:r>
      <w:r w:rsidR="005B2EB8">
        <w:rPr>
          <w:sz w:val="28"/>
          <w:szCs w:val="28"/>
        </w:rPr>
        <w:t xml:space="preserve"> </w:t>
      </w:r>
      <w:r w:rsidRPr="00B87D16">
        <w:rPr>
          <w:sz w:val="28"/>
          <w:szCs w:val="28"/>
        </w:rPr>
        <w:t xml:space="preserve">года; </w:t>
      </w:r>
      <w:r>
        <w:rPr>
          <w:sz w:val="28"/>
          <w:szCs w:val="28"/>
        </w:rPr>
        <w:t>объяснением Кадырова Р.Р., свидетельством о внесении в ЕГРЮЛ, лицензией</w:t>
      </w:r>
      <w:r w:rsidRPr="00B87D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фототаблицей</w:t>
      </w:r>
      <w:r w:rsidRPr="00B87D16">
        <w:rPr>
          <w:sz w:val="28"/>
          <w:szCs w:val="28"/>
        </w:rPr>
        <w:t>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7D16">
        <w:rPr>
          <w:sz w:val="28"/>
          <w:szCs w:val="28"/>
        </w:rPr>
        <w:t>В соответствии с требованиями </w:t>
      </w:r>
      <w:hyperlink r:id="rId4" w:anchor="/document/12125267/entry/241" w:history="1">
        <w:r w:rsidRPr="00B87D16">
          <w:rPr>
            <w:rStyle w:val="Hyperlink"/>
            <w:color w:val="auto"/>
            <w:sz w:val="28"/>
            <w:szCs w:val="28"/>
            <w:u w:val="none"/>
          </w:rPr>
          <w:t>статьи 24.1</w:t>
        </w:r>
      </w:hyperlink>
      <w:r w:rsidRPr="00B87D16">
        <w:rPr>
          <w:sz w:val="28"/>
          <w:szCs w:val="28"/>
        </w:rPr>
        <w:t> 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</w:t>
      </w:r>
    </w:p>
    <w:p w:rsidR="000B7251" w:rsidRPr="00B87D16" w:rsidP="00B87D16">
      <w:pPr>
        <w:jc w:val="both"/>
        <w:rPr>
          <w:sz w:val="28"/>
          <w:szCs w:val="28"/>
        </w:rPr>
      </w:pPr>
      <w:r w:rsidRPr="00B87D16">
        <w:rPr>
          <w:sz w:val="28"/>
          <w:szCs w:val="28"/>
        </w:rPr>
        <w:t>правонарушения, предусмотренные </w:t>
      </w:r>
      <w:hyperlink r:id="rId4" w:anchor="/document/12125267/entry/261" w:history="1">
        <w:r w:rsidRPr="00B87D16">
          <w:rPr>
            <w:rStyle w:val="Hyperlink"/>
            <w:color w:val="auto"/>
            <w:sz w:val="28"/>
            <w:szCs w:val="28"/>
            <w:u w:val="none"/>
          </w:rPr>
          <w:t>статьей 26.1</w:t>
        </w:r>
      </w:hyperlink>
      <w:r w:rsidRPr="00B87D16">
        <w:rPr>
          <w:sz w:val="28"/>
          <w:szCs w:val="28"/>
        </w:rPr>
        <w:t> данного Кодекса.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>
        <w:rPr>
          <w:rStyle w:val="2"/>
          <w:sz w:val="28"/>
          <w:szCs w:val="28"/>
        </w:rPr>
        <w:t xml:space="preserve">        </w:t>
      </w:r>
      <w:r w:rsidRPr="00B87D16">
        <w:rPr>
          <w:rStyle w:val="2"/>
          <w:sz w:val="28"/>
          <w:szCs w:val="28"/>
        </w:rPr>
        <w:t xml:space="preserve">Смягчающим административную ответственность обстоятельством мировым судьей расценивается совершение </w:t>
      </w:r>
      <w:r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правонарушения впервые.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Вместе с тем, суд учитывает положения статьи 4.1.1. КоАП РФ.</w:t>
      </w:r>
    </w:p>
    <w:p w:rsidR="000B7251" w:rsidRPr="00B87D16" w:rsidP="00B87D16">
      <w:pPr>
        <w:jc w:val="both"/>
        <w:rPr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</w:t>
      </w:r>
      <w:r w:rsidRPr="00B87D16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</w:t>
      </w:r>
      <w:hyperlink r:id="rId4" w:anchor="/document/12125267/entry/3402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часть 2 статьи 3.4</w:t>
        </w:r>
      </w:hyperlink>
      <w:r w:rsidRPr="00B87D16">
        <w:rPr>
          <w:sz w:val="28"/>
          <w:szCs w:val="28"/>
        </w:rPr>
        <w:t> Кодекса Российской Федерации об</w:t>
      </w:r>
      <w:r w:rsidRPr="00B87D16">
        <w:rPr>
          <w:sz w:val="28"/>
          <w:szCs w:val="28"/>
        </w:rPr>
        <w:t xml:space="preserve"> административных </w:t>
      </w:r>
      <w:r w:rsidRPr="00B87D16">
        <w:rPr>
          <w:sz w:val="28"/>
          <w:szCs w:val="28"/>
        </w:rPr>
        <w:t>правонарушениях</w:t>
      </w:r>
      <w:r w:rsidRPr="00B87D16">
        <w:rPr>
          <w:sz w:val="28"/>
          <w:szCs w:val="28"/>
        </w:rPr>
        <w:t>).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7D16">
        <w:rPr>
          <w:sz w:val="28"/>
          <w:szCs w:val="28"/>
        </w:rPr>
        <w:t>В соответствии с </w:t>
      </w:r>
      <w:hyperlink r:id="rId4" w:anchor="/document/12125267/entry/4111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частью 1 статьи 4.1.1</w:t>
        </w:r>
      </w:hyperlink>
      <w:r w:rsidRPr="00B87D16">
        <w:rPr>
          <w:sz w:val="28"/>
          <w:szCs w:val="28"/>
        </w:rPr>
        <w:t xml:space="preserve"> 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B87D16">
        <w:rPr>
          <w:sz w:val="28"/>
          <w:szCs w:val="2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/document/12125267/entry/2000" w:history="1">
        <w:r w:rsidRPr="00B87D16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B87D16">
        <w:rPr>
          <w:sz w:val="28"/>
          <w:szCs w:val="28"/>
        </w:rPr>
        <w:t> 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4" w:anchor="/document/12125267/entry/3402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B87D16">
        <w:rPr>
          <w:sz w:val="28"/>
          <w:szCs w:val="28"/>
        </w:rPr>
        <w:t> названного Кодекса, за исключением случаев, предусмотренных частью 2 данной статьи.</w:t>
      </w:r>
    </w:p>
    <w:p w:rsidR="000B7251" w:rsidRPr="00B87D16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7D16">
        <w:rPr>
          <w:sz w:val="28"/>
          <w:szCs w:val="28"/>
        </w:rPr>
        <w:t>С учетом взаимосвязанных положений </w:t>
      </w:r>
      <w:hyperlink r:id="rId4" w:anchor="/document/12125267/entry/3402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части 2 статьи 3.4</w:t>
        </w:r>
      </w:hyperlink>
      <w:r w:rsidRPr="00B87D16">
        <w:rPr>
          <w:sz w:val="28"/>
          <w:szCs w:val="28"/>
        </w:rPr>
        <w:t> и </w:t>
      </w:r>
      <w:hyperlink r:id="rId4" w:anchor="/document/12125267/entry/4111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части 1 статьи 4.1.1</w:t>
        </w:r>
      </w:hyperlink>
      <w:r w:rsidRPr="00B87D16">
        <w:rPr>
          <w:sz w:val="28"/>
          <w:szCs w:val="28"/>
        </w:rPr>
        <w:t xml:space="preserve"> Кодекса Российской Федерации об административных </w:t>
      </w:r>
      <w:r w:rsidRPr="00B87D16">
        <w:rPr>
          <w:sz w:val="28"/>
          <w:szCs w:val="28"/>
        </w:rPr>
        <w:t>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4" w:anchor="/document/12125267/entry/3402" w:history="1">
        <w:r w:rsidRPr="00B87D16">
          <w:rPr>
            <w:rStyle w:val="Hyperlink"/>
            <w:color w:val="auto"/>
            <w:sz w:val="28"/>
            <w:szCs w:val="28"/>
            <w:u w:val="none"/>
          </w:rPr>
          <w:t>части 2 статьи 3.4</w:t>
        </w:r>
      </w:hyperlink>
      <w:r w:rsidRPr="00B87D16">
        <w:rPr>
          <w:sz w:val="28"/>
          <w:szCs w:val="28"/>
        </w:rPr>
        <w:t> указанного Кодекса.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  Назначение административного наказания в виде предупреждения не предусмотрено частью 2</w:t>
      </w:r>
      <w:r w:rsidR="00B87D16">
        <w:rPr>
          <w:rStyle w:val="2"/>
          <w:sz w:val="28"/>
          <w:szCs w:val="28"/>
        </w:rPr>
        <w:t>.1</w:t>
      </w:r>
      <w:r w:rsidRPr="00B87D16">
        <w:rPr>
          <w:rStyle w:val="2"/>
          <w:sz w:val="28"/>
          <w:szCs w:val="28"/>
        </w:rPr>
        <w:t xml:space="preserve"> статьи 14.16 КоАП РФ.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  Каких-либо доказатель</w:t>
      </w:r>
      <w:r w:rsidRPr="00B87D16">
        <w:rPr>
          <w:rStyle w:val="2"/>
          <w:sz w:val="28"/>
          <w:szCs w:val="28"/>
        </w:rPr>
        <w:t>ств пр</w:t>
      </w:r>
      <w:r w:rsidRPr="00B87D16">
        <w:rPr>
          <w:rStyle w:val="2"/>
          <w:sz w:val="28"/>
          <w:szCs w:val="28"/>
        </w:rPr>
        <w:t xml:space="preserve">ичинения </w:t>
      </w:r>
      <w:r w:rsidR="00237B8E"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в результате совершенного правонарушения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имущественного ущерба материалы дела не содержат.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 </w:t>
      </w:r>
      <w:r w:rsidRPr="00B87D16">
        <w:rPr>
          <w:rStyle w:val="2"/>
          <w:sz w:val="28"/>
          <w:szCs w:val="28"/>
        </w:rPr>
        <w:t xml:space="preserve">Мировой судья  считает, что действия </w:t>
      </w:r>
      <w:r w:rsidR="00237B8E"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формально содержат признаки состава вменяемого ей административного правонарушения,</w:t>
      </w:r>
      <w:r w:rsidR="00237B8E">
        <w:rPr>
          <w:rStyle w:val="2"/>
          <w:sz w:val="28"/>
          <w:szCs w:val="28"/>
        </w:rPr>
        <w:t xml:space="preserve"> однако в результате его</w:t>
      </w:r>
      <w:r w:rsidRPr="00B87D16">
        <w:rPr>
          <w:rStyle w:val="2"/>
          <w:sz w:val="28"/>
          <w:szCs w:val="28"/>
        </w:rPr>
        <w:t xml:space="preserve"> совершения последствий не наступило, само по себе нарушение является незначительным, что позволяет сделать вывод о том, что совершенное деяние само по себе не содержит каких-либо опасных угроз для личности, общества или государства.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 При этом</w:t>
      </w:r>
      <w:r w:rsidRPr="00B87D16">
        <w:rPr>
          <w:rStyle w:val="2"/>
          <w:sz w:val="28"/>
          <w:szCs w:val="28"/>
        </w:rPr>
        <w:t>,</w:t>
      </w:r>
      <w:r w:rsidRPr="00B87D16">
        <w:rPr>
          <w:rStyle w:val="2"/>
          <w:sz w:val="28"/>
          <w:szCs w:val="28"/>
        </w:rPr>
        <w:t xml:space="preserve"> суд учитывает пояснения </w:t>
      </w:r>
      <w:r w:rsidR="00237B8E"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относительно того, что </w:t>
      </w:r>
      <w:r w:rsidR="00237B8E">
        <w:rPr>
          <w:rStyle w:val="2"/>
          <w:sz w:val="28"/>
          <w:szCs w:val="28"/>
        </w:rPr>
        <w:t>несовершеннолетний выглядел старше своего возраста, был в маске</w:t>
      </w:r>
      <w:r w:rsidR="005D39C2">
        <w:rPr>
          <w:rStyle w:val="2"/>
          <w:sz w:val="28"/>
          <w:szCs w:val="28"/>
        </w:rPr>
        <w:t>, а кроме того, на момент рассмотрения материала несовершеннолетнему уже исполнилось 18 лет</w:t>
      </w:r>
      <w:r w:rsidRPr="00B87D16">
        <w:rPr>
          <w:rStyle w:val="2"/>
          <w:sz w:val="28"/>
          <w:szCs w:val="28"/>
        </w:rPr>
        <w:t>.</w:t>
      </w:r>
    </w:p>
    <w:p w:rsidR="000B7251" w:rsidRPr="00B87D16" w:rsidP="00B87D16">
      <w:pPr>
        <w:jc w:val="both"/>
        <w:rPr>
          <w:rStyle w:val="2"/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 Из материалов дела следует, что рассматриваемое административное правонарушение совершено </w:t>
      </w:r>
      <w:r w:rsidR="005D39C2"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впервые. Доказательства, свидетельствующие о том, что </w:t>
      </w:r>
      <w:r w:rsidR="005D39C2">
        <w:rPr>
          <w:rStyle w:val="2"/>
          <w:sz w:val="28"/>
          <w:szCs w:val="28"/>
        </w:rPr>
        <w:t>Тимофеева О.В.</w:t>
      </w:r>
      <w:r w:rsidRPr="00B87D16">
        <w:rPr>
          <w:rStyle w:val="2"/>
          <w:sz w:val="28"/>
          <w:szCs w:val="28"/>
        </w:rPr>
        <w:t xml:space="preserve"> ранее привлекалась к административной ответственности по части 2</w:t>
      </w:r>
      <w:r w:rsidR="005D39C2">
        <w:rPr>
          <w:rStyle w:val="2"/>
          <w:sz w:val="28"/>
          <w:szCs w:val="28"/>
        </w:rPr>
        <w:t>.1</w:t>
      </w:r>
      <w:r w:rsidRPr="00B87D16">
        <w:rPr>
          <w:rStyle w:val="2"/>
          <w:sz w:val="28"/>
          <w:szCs w:val="28"/>
        </w:rPr>
        <w:t xml:space="preserve"> статьи 14.16 КоАП РФ</w:t>
      </w:r>
      <w:r w:rsidR="005D39C2">
        <w:rPr>
          <w:rStyle w:val="2"/>
          <w:sz w:val="28"/>
          <w:szCs w:val="28"/>
        </w:rPr>
        <w:t>,</w:t>
      </w:r>
      <w:r w:rsidRPr="00B87D16">
        <w:rPr>
          <w:rStyle w:val="2"/>
          <w:sz w:val="28"/>
          <w:szCs w:val="28"/>
        </w:rPr>
        <w:t xml:space="preserve"> в материалах дела отсутствуют.</w:t>
      </w:r>
    </w:p>
    <w:p w:rsidR="000B7251" w:rsidRPr="00B87D16" w:rsidP="00B87D16">
      <w:pPr>
        <w:jc w:val="both"/>
        <w:rPr>
          <w:b/>
          <w:sz w:val="28"/>
          <w:szCs w:val="28"/>
        </w:rPr>
      </w:pPr>
      <w:r w:rsidRPr="00B87D16">
        <w:rPr>
          <w:rStyle w:val="2"/>
          <w:sz w:val="28"/>
          <w:szCs w:val="28"/>
        </w:rPr>
        <w:t xml:space="preserve">        На основании изложенного, с учетом личности, суд пришел к выводу о возможности в данном конкретном случае применения части 1 статьи 4.1.1. КоАП РФ и назначения </w:t>
      </w:r>
      <w:r w:rsidR="005D39C2">
        <w:rPr>
          <w:rStyle w:val="2"/>
          <w:sz w:val="28"/>
          <w:szCs w:val="28"/>
        </w:rPr>
        <w:t>Тимофеевой О.В.</w:t>
      </w:r>
      <w:r w:rsidRPr="00B87D16">
        <w:rPr>
          <w:rStyle w:val="2"/>
          <w:sz w:val="28"/>
          <w:szCs w:val="28"/>
        </w:rPr>
        <w:t xml:space="preserve"> административного наказания в виде предупреждения.</w:t>
      </w:r>
    </w:p>
    <w:p w:rsidR="000B7251" w:rsidRPr="00B87D16" w:rsidP="00B8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7D16">
        <w:rPr>
          <w:sz w:val="28"/>
          <w:szCs w:val="28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0B7251" w:rsidRPr="00B87D16" w:rsidP="00B87D16">
      <w:pPr>
        <w:jc w:val="both"/>
        <w:rPr>
          <w:b/>
          <w:sz w:val="28"/>
          <w:szCs w:val="28"/>
        </w:rPr>
      </w:pPr>
      <w:r w:rsidRPr="00B87D16">
        <w:rPr>
          <w:sz w:val="28"/>
          <w:szCs w:val="28"/>
        </w:rPr>
        <w:t xml:space="preserve">                                      </w:t>
      </w:r>
    </w:p>
    <w:p w:rsidR="000B7251" w:rsidRPr="00B87D16" w:rsidP="00B87D16">
      <w:pPr>
        <w:jc w:val="both"/>
        <w:rPr>
          <w:b/>
          <w:sz w:val="28"/>
          <w:szCs w:val="28"/>
        </w:rPr>
      </w:pPr>
      <w:r w:rsidRPr="00B87D16">
        <w:rPr>
          <w:sz w:val="28"/>
          <w:szCs w:val="28"/>
        </w:rPr>
        <w:t xml:space="preserve">                                    </w:t>
      </w:r>
      <w:r w:rsidRPr="00B87D16">
        <w:rPr>
          <w:sz w:val="28"/>
          <w:szCs w:val="28"/>
        </w:rPr>
        <w:t>П</w:t>
      </w:r>
      <w:r w:rsidRPr="00B87D16">
        <w:rPr>
          <w:sz w:val="28"/>
          <w:szCs w:val="28"/>
        </w:rPr>
        <w:t xml:space="preserve"> О С Т А Н О В И Л:</w:t>
      </w:r>
    </w:p>
    <w:p w:rsidR="005D39C2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B7251" w:rsidRPr="00B87D16" w:rsidP="00B8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Тимофееву О</w:t>
      </w:r>
      <w:r w:rsidR="005B2EB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B2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7D16">
        <w:rPr>
          <w:sz w:val="28"/>
          <w:szCs w:val="28"/>
        </w:rPr>
        <w:t>признать виновной в совершении административного правонарушения, предусмотренного частью 2</w:t>
      </w:r>
      <w:r>
        <w:rPr>
          <w:sz w:val="28"/>
          <w:szCs w:val="28"/>
        </w:rPr>
        <w:t>.1</w:t>
      </w:r>
      <w:r w:rsidRPr="00B87D16">
        <w:rPr>
          <w:sz w:val="28"/>
          <w:szCs w:val="28"/>
        </w:rPr>
        <w:t xml:space="preserve"> статьи 14.16 КоАП РФ, с назначением наказания в виде предупреждения.    </w:t>
      </w:r>
    </w:p>
    <w:p w:rsidR="000B7251" w:rsidRPr="005D39C2" w:rsidP="00B87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87D16">
        <w:rPr>
          <w:bCs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или получения его копии.</w:t>
      </w:r>
    </w:p>
    <w:p w:rsidR="000B7251" w:rsidRPr="005D39C2" w:rsidP="00B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B7251" w:rsidRPr="00B87D16" w:rsidP="00B87D16">
      <w:pPr>
        <w:jc w:val="both"/>
        <w:rPr>
          <w:b/>
          <w:bCs/>
          <w:sz w:val="28"/>
          <w:szCs w:val="28"/>
        </w:rPr>
      </w:pPr>
      <w:r w:rsidRPr="00B87D16">
        <w:rPr>
          <w:sz w:val="28"/>
          <w:szCs w:val="28"/>
        </w:rPr>
        <w:t>Мировой судья судебного участка №9</w:t>
      </w:r>
    </w:p>
    <w:p w:rsidR="000B7251" w:rsidRPr="00B87D16" w:rsidP="00B87D16">
      <w:pPr>
        <w:jc w:val="both"/>
        <w:rPr>
          <w:b/>
          <w:sz w:val="28"/>
          <w:szCs w:val="28"/>
        </w:rPr>
      </w:pPr>
      <w:r w:rsidRPr="00B87D16">
        <w:rPr>
          <w:sz w:val="28"/>
          <w:szCs w:val="28"/>
        </w:rPr>
        <w:t>по Приволжскому судебному району г. Казани РТ               Д.А. Гатауллина</w:t>
      </w:r>
    </w:p>
    <w:p w:rsidR="007C48CC" w:rsidRPr="00B87D16" w:rsidP="00B87D16">
      <w:pPr>
        <w:jc w:val="both"/>
        <w:rPr>
          <w:sz w:val="28"/>
          <w:szCs w:val="28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51"/>
    <w:rsid w:val="000B7251"/>
    <w:rsid w:val="00106B2C"/>
    <w:rsid w:val="001415F1"/>
    <w:rsid w:val="00190CC5"/>
    <w:rsid w:val="00237B8E"/>
    <w:rsid w:val="004B2FD5"/>
    <w:rsid w:val="005B2EB8"/>
    <w:rsid w:val="005D39C2"/>
    <w:rsid w:val="006B37FB"/>
    <w:rsid w:val="006C2D51"/>
    <w:rsid w:val="006F5F8D"/>
    <w:rsid w:val="007C48CC"/>
    <w:rsid w:val="00936470"/>
    <w:rsid w:val="00A85A5C"/>
    <w:rsid w:val="00B87D16"/>
    <w:rsid w:val="00F60FD3"/>
    <w:rsid w:val="00FD0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FB"/>
    <w:pPr>
      <w:spacing w:after="0" w:line="240" w:lineRule="auto"/>
    </w:pPr>
    <w:rPr>
      <w:rFonts w:ascii="Times New Roman" w:hAnsi="Times New Roman"/>
      <w:szCs w:val="20"/>
      <w:lang w:eastAsia="ru-RU"/>
    </w:rPr>
  </w:style>
  <w:style w:type="paragraph" w:styleId="Heading1">
    <w:name w:val="heading 1"/>
    <w:basedOn w:val="Normal"/>
    <w:next w:val="Normal"/>
    <w:link w:val="10"/>
    <w:qFormat/>
    <w:rsid w:val="000B72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B725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72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7251"/>
    <w:rPr>
      <w:i/>
      <w:iCs/>
    </w:rPr>
  </w:style>
  <w:style w:type="paragraph" w:customStyle="1" w:styleId="1">
    <w:name w:val="заголовок 1"/>
    <w:basedOn w:val="Normal"/>
    <w:next w:val="Normal"/>
    <w:rsid w:val="000B7251"/>
    <w:pPr>
      <w:keepNext/>
      <w:widowControl w:val="0"/>
      <w:ind w:firstLine="851"/>
      <w:jc w:val="both"/>
    </w:pPr>
    <w:rPr>
      <w:rFonts w:eastAsia="Times New Roman" w:cs="Times New Roman"/>
      <w:sz w:val="24"/>
    </w:rPr>
  </w:style>
  <w:style w:type="character" w:customStyle="1" w:styleId="2">
    <w:name w:val="Основной текст (2)_"/>
    <w:basedOn w:val="DefaultParagraphFont"/>
    <w:link w:val="21"/>
    <w:rsid w:val="000B72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0B7251"/>
    <w:pPr>
      <w:widowControl w:val="0"/>
      <w:shd w:val="clear" w:color="auto" w:fill="FFFFFF"/>
      <w:spacing w:before="300" w:line="245" w:lineRule="exact"/>
      <w:jc w:val="center"/>
    </w:pPr>
    <w:rPr>
      <w:rFonts w:cs="Times New Roman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rsid w:val="000B725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3">
    <w:name w:val="Знак Знак3 Знак Знак Знак Знак"/>
    <w:basedOn w:val="Normal"/>
    <w:rsid w:val="000B7251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styleId="BodyText">
    <w:name w:val="Body Text"/>
    <w:basedOn w:val="Normal"/>
    <w:link w:val="a"/>
    <w:rsid w:val="000B7251"/>
    <w:pPr>
      <w:jc w:val="both"/>
    </w:pPr>
    <w:rPr>
      <w:rFonts w:eastAsia="Times New Roman" w:cs="Times New Roman"/>
      <w:sz w:val="24"/>
    </w:rPr>
  </w:style>
  <w:style w:type="character" w:customStyle="1" w:styleId="a">
    <w:name w:val="Основной текст Знак"/>
    <w:basedOn w:val="DefaultParagraphFont"/>
    <w:link w:val="BodyText"/>
    <w:rsid w:val="000B72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0"/>
    <w:rsid w:val="000B7251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DefaultParagraphFont"/>
    <w:link w:val="BodyText2"/>
    <w:rsid w:val="000B7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DefaultParagraphFont"/>
    <w:link w:val="12"/>
    <w:rsid w:val="000B7251"/>
    <w:rPr>
      <w:rFonts w:ascii="Batang" w:eastAsia="Batang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0B7251"/>
    <w:pPr>
      <w:shd w:val="clear" w:color="auto" w:fill="FFFFFF"/>
      <w:spacing w:before="60" w:after="420" w:line="240" w:lineRule="atLeast"/>
      <w:outlineLvl w:val="0"/>
    </w:pPr>
    <w:rPr>
      <w:rFonts w:ascii="Batang" w:eastAsia="Batang" w:hAnsiTheme="minorHAnsi"/>
      <w:sz w:val="23"/>
      <w:szCs w:val="23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D39C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39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