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32A94" w:rsidP="00C0525C">
      <w:pPr>
        <w:rPr>
          <w:sz w:val="28"/>
          <w:szCs w:val="28"/>
        </w:rPr>
      </w:pP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Дело № 5-170/9/2022</w:t>
      </w:r>
    </w:p>
    <w:p w:rsidR="00332A94" w:rsidRPr="00106B2C" w:rsidP="00C0525C">
      <w:pPr>
        <w:jc w:val="center"/>
        <w:rPr>
          <w:sz w:val="28"/>
          <w:szCs w:val="28"/>
        </w:rPr>
      </w:pPr>
      <w:r>
        <w:rPr>
          <w:sz w:val="28"/>
          <w:szCs w:val="28"/>
        </w:rPr>
        <w:t>Постановление</w:t>
      </w:r>
    </w:p>
    <w:p w:rsidR="00332A94" w:rsidRPr="000441A5" w:rsidP="00C0525C">
      <w:pPr>
        <w:jc w:val="both"/>
        <w:rPr>
          <w:sz w:val="28"/>
          <w:szCs w:val="28"/>
        </w:rPr>
      </w:pPr>
      <w:r>
        <w:rPr>
          <w:sz w:val="28"/>
          <w:szCs w:val="28"/>
        </w:rPr>
        <w:t>20 мая 2022 года</w:t>
      </w:r>
      <w:r>
        <w:rPr>
          <w:sz w:val="28"/>
          <w:szCs w:val="28"/>
        </w:rPr>
        <w:tab/>
      </w:r>
      <w:r>
        <w:rPr>
          <w:sz w:val="28"/>
          <w:szCs w:val="28"/>
        </w:rPr>
        <w:tab/>
      </w:r>
      <w:r>
        <w:rPr>
          <w:sz w:val="28"/>
          <w:szCs w:val="28"/>
        </w:rPr>
        <w:tab/>
      </w:r>
      <w:r>
        <w:rPr>
          <w:sz w:val="28"/>
          <w:szCs w:val="28"/>
        </w:rPr>
        <w:tab/>
        <w:t xml:space="preserve">                                            </w:t>
      </w:r>
      <w:r w:rsidRPr="000441A5">
        <w:rPr>
          <w:sz w:val="28"/>
          <w:szCs w:val="28"/>
        </w:rPr>
        <w:t xml:space="preserve">город Казань   </w:t>
      </w:r>
    </w:p>
    <w:p w:rsidR="00332A94" w:rsidP="00C0525C">
      <w:pPr>
        <w:tabs>
          <w:tab w:val="left" w:pos="9594"/>
        </w:tabs>
        <w:ind w:right="-11" w:firstLine="702"/>
        <w:jc w:val="both"/>
        <w:rPr>
          <w:sz w:val="28"/>
          <w:szCs w:val="28"/>
        </w:rPr>
      </w:pPr>
    </w:p>
    <w:p w:rsidR="00332A94" w:rsidP="00C0525C">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 xml:space="preserve">г.Казани Республики Татарстан </w:t>
      </w:r>
      <w:r>
        <w:rPr>
          <w:sz w:val="28"/>
          <w:szCs w:val="28"/>
        </w:rPr>
        <w:t xml:space="preserve">Гатауллина Д.А., </w:t>
      </w:r>
    </w:p>
    <w:p w:rsidR="00332A94" w:rsidRPr="00A40A5C" w:rsidP="00C0525C">
      <w:pPr>
        <w:tabs>
          <w:tab w:val="left" w:pos="9594"/>
        </w:tabs>
        <w:ind w:right="-11" w:firstLine="702"/>
        <w:jc w:val="both"/>
        <w:rPr>
          <w:sz w:val="28"/>
          <w:szCs w:val="28"/>
        </w:rPr>
      </w:pPr>
      <w:r w:rsidRPr="002D7B1F">
        <w:rPr>
          <w:sz w:val="28"/>
          <w:szCs w:val="28"/>
        </w:rPr>
        <w:t>рассмотревматериалы дела об административном правонарушении, предусмотренном</w:t>
      </w:r>
      <w:r>
        <w:rPr>
          <w:sz w:val="28"/>
          <w:szCs w:val="28"/>
        </w:rPr>
        <w:t xml:space="preserve"> частью 2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w:t>
      </w:r>
      <w:r>
        <w:rPr>
          <w:sz w:val="28"/>
          <w:szCs w:val="28"/>
        </w:rPr>
        <w:t xml:space="preserve">отношении Щегловой И.Р., /данные изъяты/, </w:t>
      </w:r>
    </w:p>
    <w:p w:rsidR="00332A94" w:rsidP="00C0525C">
      <w:pPr>
        <w:ind w:right="-13"/>
        <w:jc w:val="center"/>
        <w:rPr>
          <w:sz w:val="28"/>
          <w:szCs w:val="28"/>
        </w:rPr>
      </w:pPr>
      <w:r>
        <w:rPr>
          <w:sz w:val="28"/>
          <w:szCs w:val="28"/>
        </w:rPr>
        <w:t>установил</w:t>
      </w:r>
      <w:r w:rsidRPr="002D7B1F">
        <w:rPr>
          <w:sz w:val="28"/>
          <w:szCs w:val="28"/>
        </w:rPr>
        <w:t xml:space="preserve">: </w:t>
      </w:r>
    </w:p>
    <w:p w:rsidR="00332A94" w:rsidP="00C0525C">
      <w:pPr>
        <w:autoSpaceDE w:val="0"/>
        <w:autoSpaceDN w:val="0"/>
        <w:adjustRightInd w:val="0"/>
        <w:jc w:val="both"/>
        <w:rPr>
          <w:sz w:val="28"/>
          <w:szCs w:val="28"/>
        </w:rPr>
      </w:pPr>
    </w:p>
    <w:p w:rsidR="00332A94" w:rsidP="00C0525C">
      <w:pPr>
        <w:tabs>
          <w:tab w:val="left" w:pos="9594"/>
        </w:tabs>
        <w:ind w:right="-13" w:firstLine="702"/>
        <w:jc w:val="both"/>
        <w:rPr>
          <w:sz w:val="28"/>
          <w:szCs w:val="28"/>
        </w:rPr>
      </w:pPr>
      <w:r>
        <w:rPr>
          <w:sz w:val="28"/>
          <w:szCs w:val="28"/>
        </w:rPr>
        <w:t>/данные изъяты/ года в /данные изъяты/ Щеглова И.Р. находясь в торговом зале магазина «/данные изъяты/» расположенного по адресу: /данные изъяты/, тайно похитила товар, общая сумма ущерба похищенного составляет 1022,70 руб. б</w:t>
      </w:r>
      <w:r w:rsidRPr="001E61EB">
        <w:rPr>
          <w:sz w:val="28"/>
          <w:szCs w:val="28"/>
        </w:rPr>
        <w:t>ез учета НДС</w:t>
      </w:r>
      <w:r>
        <w:rPr>
          <w:sz w:val="28"/>
          <w:szCs w:val="28"/>
        </w:rPr>
        <w:t xml:space="preserve">. Тем </w:t>
      </w:r>
      <w:r w:rsidRPr="001A4890">
        <w:rPr>
          <w:sz w:val="28"/>
          <w:szCs w:val="28"/>
        </w:rPr>
        <w:t>самым совершил</w:t>
      </w:r>
      <w:r>
        <w:rPr>
          <w:sz w:val="28"/>
          <w:szCs w:val="28"/>
        </w:rPr>
        <w:t>а</w:t>
      </w:r>
      <w:r w:rsidRPr="001A4890">
        <w:rPr>
          <w:sz w:val="28"/>
          <w:szCs w:val="28"/>
        </w:rPr>
        <w:t xml:space="preserve"> мелкое хищение чужого имущества, стоимость которого не превышает одну тысячу рублей, путем кражи</w:t>
      </w:r>
      <w:r>
        <w:rPr>
          <w:sz w:val="28"/>
          <w:szCs w:val="28"/>
        </w:rPr>
        <w:t>. В</w:t>
      </w:r>
      <w:r w:rsidRPr="001A4890">
        <w:rPr>
          <w:sz w:val="28"/>
          <w:szCs w:val="28"/>
        </w:rPr>
        <w:t xml:space="preserve"> действиях Щеглов</w:t>
      </w:r>
      <w:r>
        <w:rPr>
          <w:sz w:val="28"/>
          <w:szCs w:val="28"/>
        </w:rPr>
        <w:t>ой</w:t>
      </w:r>
      <w:r w:rsidRPr="001A4890">
        <w:rPr>
          <w:sz w:val="28"/>
          <w:szCs w:val="28"/>
        </w:rPr>
        <w:t xml:space="preserve"> И.Р. отсутствуют признаки преступлений, предусмотренных частями 2,3,4 статьи 158,  статьей 158.1, частями </w:t>
      </w:r>
      <w:r>
        <w:rPr>
          <w:sz w:val="28"/>
          <w:szCs w:val="28"/>
        </w:rPr>
        <w:t>2</w:t>
      </w:r>
      <w:r w:rsidRPr="001A4890">
        <w:rPr>
          <w:sz w:val="28"/>
          <w:szCs w:val="28"/>
        </w:rPr>
        <w:t xml:space="preserve">, </w:t>
      </w:r>
      <w:r>
        <w:rPr>
          <w:sz w:val="28"/>
          <w:szCs w:val="28"/>
        </w:rPr>
        <w:t>3</w:t>
      </w:r>
      <w:r w:rsidRPr="001A4890">
        <w:rPr>
          <w:sz w:val="28"/>
          <w:szCs w:val="28"/>
        </w:rPr>
        <w:t xml:space="preserve"> и </w:t>
      </w:r>
      <w:r>
        <w:rPr>
          <w:sz w:val="28"/>
          <w:szCs w:val="28"/>
        </w:rPr>
        <w:t>4</w:t>
      </w:r>
      <w:r w:rsidRPr="001A4890">
        <w:rPr>
          <w:sz w:val="28"/>
          <w:szCs w:val="28"/>
        </w:rPr>
        <w:t xml:space="preserve"> статьи 159, частями </w:t>
      </w:r>
      <w:r>
        <w:rPr>
          <w:sz w:val="28"/>
          <w:szCs w:val="28"/>
        </w:rPr>
        <w:t xml:space="preserve">2, 3 </w:t>
      </w:r>
      <w:r w:rsidRPr="001A4890">
        <w:rPr>
          <w:sz w:val="28"/>
          <w:szCs w:val="28"/>
        </w:rPr>
        <w:t xml:space="preserve">и </w:t>
      </w:r>
      <w:r>
        <w:rPr>
          <w:sz w:val="28"/>
          <w:szCs w:val="28"/>
        </w:rPr>
        <w:t>4</w:t>
      </w:r>
      <w:r w:rsidRPr="001A4890">
        <w:rPr>
          <w:sz w:val="28"/>
          <w:szCs w:val="28"/>
        </w:rPr>
        <w:t xml:space="preserve"> статьи 159.1, частями </w:t>
      </w:r>
      <w:r>
        <w:rPr>
          <w:sz w:val="28"/>
          <w:szCs w:val="28"/>
        </w:rPr>
        <w:t>2</w:t>
      </w:r>
      <w:r w:rsidRPr="001A4890">
        <w:rPr>
          <w:sz w:val="28"/>
          <w:szCs w:val="28"/>
        </w:rPr>
        <w:t xml:space="preserve">, </w:t>
      </w:r>
      <w:r>
        <w:rPr>
          <w:sz w:val="28"/>
          <w:szCs w:val="28"/>
        </w:rPr>
        <w:t>3</w:t>
      </w:r>
      <w:r w:rsidRPr="001A4890">
        <w:rPr>
          <w:sz w:val="28"/>
          <w:szCs w:val="28"/>
        </w:rPr>
        <w:t xml:space="preserve"> и </w:t>
      </w:r>
      <w:r>
        <w:rPr>
          <w:sz w:val="28"/>
          <w:szCs w:val="28"/>
        </w:rPr>
        <w:t>4</w:t>
      </w:r>
      <w:r w:rsidRPr="001A4890">
        <w:rPr>
          <w:sz w:val="28"/>
          <w:szCs w:val="28"/>
        </w:rPr>
        <w:t xml:space="preserve"> статьи 159.2, частями </w:t>
      </w:r>
      <w:r>
        <w:rPr>
          <w:sz w:val="28"/>
          <w:szCs w:val="28"/>
        </w:rPr>
        <w:t>2</w:t>
      </w:r>
      <w:r w:rsidRPr="001A4890">
        <w:rPr>
          <w:sz w:val="28"/>
          <w:szCs w:val="28"/>
        </w:rPr>
        <w:t xml:space="preserve">, </w:t>
      </w:r>
      <w:r>
        <w:rPr>
          <w:sz w:val="28"/>
          <w:szCs w:val="28"/>
        </w:rPr>
        <w:t>3</w:t>
      </w:r>
      <w:r w:rsidRPr="001A4890">
        <w:rPr>
          <w:sz w:val="28"/>
          <w:szCs w:val="28"/>
        </w:rPr>
        <w:t xml:space="preserve"> и </w:t>
      </w:r>
      <w:r>
        <w:rPr>
          <w:sz w:val="28"/>
          <w:szCs w:val="28"/>
        </w:rPr>
        <w:t>4</w:t>
      </w:r>
      <w:r w:rsidRPr="001A4890">
        <w:rPr>
          <w:sz w:val="28"/>
          <w:szCs w:val="28"/>
        </w:rPr>
        <w:t xml:space="preserve"> статьи 159.3, частями </w:t>
      </w:r>
      <w:r>
        <w:rPr>
          <w:sz w:val="28"/>
          <w:szCs w:val="28"/>
        </w:rPr>
        <w:t>2</w:t>
      </w:r>
      <w:r w:rsidRPr="001A4890">
        <w:rPr>
          <w:sz w:val="28"/>
          <w:szCs w:val="28"/>
        </w:rPr>
        <w:t xml:space="preserve">, </w:t>
      </w:r>
      <w:r>
        <w:rPr>
          <w:sz w:val="28"/>
          <w:szCs w:val="28"/>
        </w:rPr>
        <w:t>3</w:t>
      </w:r>
      <w:r w:rsidRPr="001A4890">
        <w:rPr>
          <w:sz w:val="28"/>
          <w:szCs w:val="28"/>
        </w:rPr>
        <w:t xml:space="preserve"> и </w:t>
      </w:r>
      <w:r>
        <w:rPr>
          <w:sz w:val="28"/>
          <w:szCs w:val="28"/>
        </w:rPr>
        <w:t>4</w:t>
      </w:r>
      <w:r w:rsidRPr="001A4890">
        <w:rPr>
          <w:sz w:val="28"/>
          <w:szCs w:val="28"/>
        </w:rPr>
        <w:t xml:space="preserve"> статьи 159.5, частями </w:t>
      </w:r>
      <w:r>
        <w:rPr>
          <w:sz w:val="28"/>
          <w:szCs w:val="28"/>
        </w:rPr>
        <w:t>2</w:t>
      </w:r>
      <w:r w:rsidRPr="001A4890">
        <w:rPr>
          <w:sz w:val="28"/>
          <w:szCs w:val="28"/>
        </w:rPr>
        <w:t xml:space="preserve">, </w:t>
      </w:r>
      <w:r>
        <w:rPr>
          <w:sz w:val="28"/>
          <w:szCs w:val="28"/>
        </w:rPr>
        <w:t>3</w:t>
      </w:r>
      <w:r w:rsidRPr="001A4890">
        <w:rPr>
          <w:sz w:val="28"/>
          <w:szCs w:val="28"/>
        </w:rPr>
        <w:t xml:space="preserve"> и </w:t>
      </w:r>
      <w:r>
        <w:rPr>
          <w:sz w:val="28"/>
          <w:szCs w:val="28"/>
        </w:rPr>
        <w:t>4</w:t>
      </w:r>
      <w:r w:rsidRPr="001A4890">
        <w:rPr>
          <w:sz w:val="28"/>
          <w:szCs w:val="28"/>
        </w:rPr>
        <w:t xml:space="preserve"> статьи 159.6 и частями </w:t>
      </w:r>
      <w:r>
        <w:rPr>
          <w:sz w:val="28"/>
          <w:szCs w:val="28"/>
        </w:rPr>
        <w:t>2,3 и 4</w:t>
      </w:r>
      <w:r w:rsidRPr="001A4890">
        <w:rPr>
          <w:sz w:val="28"/>
          <w:szCs w:val="28"/>
        </w:rPr>
        <w:t xml:space="preserve"> статьи 160 Уголовного кодекса Российской Федерации.</w:t>
      </w:r>
    </w:p>
    <w:p w:rsidR="00332A94" w:rsidRPr="00592313" w:rsidP="001A4890">
      <w:pPr>
        <w:pStyle w:val="BodyText"/>
        <w:spacing w:after="0"/>
        <w:ind w:firstLine="702"/>
        <w:jc w:val="both"/>
        <w:rPr>
          <w:sz w:val="28"/>
          <w:szCs w:val="28"/>
        </w:rPr>
      </w:pPr>
      <w:r w:rsidRPr="000F4DC0">
        <w:rPr>
          <w:sz w:val="28"/>
          <w:szCs w:val="28"/>
        </w:rPr>
        <w:t xml:space="preserve">В соответствии с частью 2 статьи 25.1 Кодекса Российской Федерации об административных </w:t>
      </w:r>
      <w:r w:rsidRPr="00592313">
        <w:rPr>
          <w:sz w:val="28"/>
          <w:szCs w:val="28"/>
        </w:rPr>
        <w:t xml:space="preserve">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случае,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332A94" w:rsidRPr="00592313" w:rsidP="00C0525C">
      <w:pPr>
        <w:pStyle w:val="BodyText"/>
        <w:spacing w:after="0"/>
        <w:ind w:firstLine="720"/>
        <w:jc w:val="both"/>
        <w:rPr>
          <w:sz w:val="28"/>
          <w:szCs w:val="28"/>
        </w:rPr>
      </w:pPr>
      <w:r w:rsidRPr="00592313">
        <w:rPr>
          <w:sz w:val="28"/>
          <w:szCs w:val="28"/>
        </w:rPr>
        <w:t>Согласно пункту 6 Постановления Пленума Верховного Суда Российской Федерации  от 24 марта 2005 года № 5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332A94" w:rsidRPr="00592313" w:rsidP="00C0525C">
      <w:pPr>
        <w:pStyle w:val="BodyText"/>
        <w:spacing w:after="0"/>
        <w:ind w:firstLine="720"/>
        <w:jc w:val="both"/>
        <w:rPr>
          <w:sz w:val="28"/>
          <w:szCs w:val="28"/>
        </w:rPr>
      </w:pPr>
      <w:r w:rsidRPr="00592313">
        <w:rPr>
          <w:sz w:val="28"/>
          <w:szCs w:val="28"/>
        </w:rPr>
        <w:t xml:space="preserve">Повестка, заблаговременно направленная судом </w:t>
      </w:r>
      <w:r w:rsidRPr="001A4890">
        <w:rPr>
          <w:sz w:val="28"/>
          <w:szCs w:val="28"/>
        </w:rPr>
        <w:t xml:space="preserve">Щегловой И.Р. </w:t>
      </w:r>
      <w:r w:rsidRPr="00592313">
        <w:rPr>
          <w:sz w:val="28"/>
          <w:szCs w:val="28"/>
        </w:rPr>
        <w:t>заказным письмом по адресу е</w:t>
      </w:r>
      <w:r>
        <w:rPr>
          <w:sz w:val="28"/>
          <w:szCs w:val="28"/>
        </w:rPr>
        <w:t xml:space="preserve">ё </w:t>
      </w:r>
      <w:r w:rsidRPr="00592313">
        <w:rPr>
          <w:sz w:val="28"/>
          <w:szCs w:val="28"/>
        </w:rPr>
        <w:t>места жительства</w:t>
      </w:r>
      <w:r>
        <w:rPr>
          <w:sz w:val="28"/>
          <w:szCs w:val="28"/>
        </w:rPr>
        <w:t>, указанному в протоколе</w:t>
      </w:r>
      <w:r w:rsidRPr="00592313">
        <w:rPr>
          <w:sz w:val="28"/>
          <w:szCs w:val="28"/>
        </w:rPr>
        <w:t xml:space="preserve">, возвращена почтовым отделением. Поскольку </w:t>
      </w:r>
      <w:r w:rsidRPr="001A4890">
        <w:rPr>
          <w:sz w:val="28"/>
          <w:szCs w:val="28"/>
        </w:rPr>
        <w:t>Щеглов</w:t>
      </w:r>
      <w:r>
        <w:rPr>
          <w:sz w:val="28"/>
          <w:szCs w:val="28"/>
        </w:rPr>
        <w:t>а</w:t>
      </w:r>
      <w:r w:rsidRPr="001A4890">
        <w:rPr>
          <w:sz w:val="28"/>
          <w:szCs w:val="28"/>
        </w:rPr>
        <w:t xml:space="preserve"> И.Р. </w:t>
      </w:r>
      <w:r w:rsidRPr="00592313">
        <w:rPr>
          <w:sz w:val="28"/>
          <w:szCs w:val="28"/>
        </w:rPr>
        <w:t>о времени и месте рассмотрения дела извещен</w:t>
      </w:r>
      <w:r>
        <w:rPr>
          <w:sz w:val="28"/>
          <w:szCs w:val="28"/>
        </w:rPr>
        <w:t>а</w:t>
      </w:r>
      <w:r w:rsidRPr="00592313">
        <w:rPr>
          <w:sz w:val="28"/>
          <w:szCs w:val="28"/>
        </w:rPr>
        <w:t xml:space="preserve"> надлежащим образом, с ходатайством об отложении рассмотрения дела к мировому судье не обращал</w:t>
      </w:r>
      <w:r>
        <w:rPr>
          <w:sz w:val="28"/>
          <w:szCs w:val="28"/>
        </w:rPr>
        <w:t>ась</w:t>
      </w:r>
      <w:r w:rsidRPr="00592313">
        <w:rPr>
          <w:sz w:val="28"/>
          <w:szCs w:val="28"/>
        </w:rPr>
        <w:t xml:space="preserve">, а </w:t>
      </w:r>
      <w:r>
        <w:rPr>
          <w:sz w:val="28"/>
          <w:szCs w:val="28"/>
        </w:rPr>
        <w:t>её</w:t>
      </w:r>
      <w:r w:rsidRPr="00592313">
        <w:rPr>
          <w:sz w:val="28"/>
          <w:szCs w:val="28"/>
        </w:rPr>
        <w:t xml:space="preserve"> отсутствие не препятствует объективному и полному рассмотрению дела, мировой судья считает возможным рассмотреть дело в е</w:t>
      </w:r>
      <w:r>
        <w:rPr>
          <w:sz w:val="28"/>
          <w:szCs w:val="28"/>
        </w:rPr>
        <w:t>е</w:t>
      </w:r>
      <w:r w:rsidRPr="00592313">
        <w:rPr>
          <w:sz w:val="28"/>
          <w:szCs w:val="28"/>
        </w:rPr>
        <w:t xml:space="preserve"> отсутствие.</w:t>
      </w:r>
    </w:p>
    <w:p w:rsidR="00332A94" w:rsidRPr="00592313" w:rsidP="00C0525C">
      <w:pPr>
        <w:pStyle w:val="BodyText"/>
        <w:spacing w:after="0"/>
        <w:ind w:firstLine="720"/>
        <w:jc w:val="both"/>
        <w:rPr>
          <w:color w:val="000000"/>
          <w:sz w:val="28"/>
          <w:szCs w:val="28"/>
        </w:rPr>
      </w:pPr>
      <w:r w:rsidRPr="00592313">
        <w:rPr>
          <w:sz w:val="28"/>
          <w:szCs w:val="28"/>
        </w:rPr>
        <w:t>Изучив материалы дела, мировой судья приходит к следующему.</w:t>
      </w:r>
    </w:p>
    <w:p w:rsidR="00332A94" w:rsidRPr="00675873" w:rsidP="00C70D6C">
      <w:pPr>
        <w:autoSpaceDE w:val="0"/>
        <w:autoSpaceDN w:val="0"/>
        <w:adjustRightInd w:val="0"/>
        <w:ind w:firstLine="540"/>
        <w:jc w:val="both"/>
        <w:rPr>
          <w:sz w:val="28"/>
          <w:szCs w:val="28"/>
          <w:lang w:eastAsia="en-US"/>
        </w:rPr>
      </w:pPr>
      <w:r>
        <w:t xml:space="preserve">    </w:t>
      </w:r>
      <w:hyperlink r:id="rId4" w:history="1">
        <w:r w:rsidRPr="00675873">
          <w:rPr>
            <w:sz w:val="28"/>
            <w:szCs w:val="28"/>
            <w:lang w:eastAsia="en-US"/>
          </w:rPr>
          <w:t>Частью 2 статьи 7.27</w:t>
        </w:r>
      </w:hyperlink>
      <w:r w:rsidRPr="00675873">
        <w:rPr>
          <w:sz w:val="28"/>
          <w:szCs w:val="28"/>
          <w:lang w:eastAsia="en-US"/>
        </w:rPr>
        <w:t xml:space="preserve"> Кодекса Российской Федерации об административных правонарушениях 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history="1">
        <w:r w:rsidRPr="00675873">
          <w:rPr>
            <w:sz w:val="28"/>
            <w:szCs w:val="28"/>
            <w:lang w:eastAsia="en-US"/>
          </w:rPr>
          <w:t>частями второй</w:t>
        </w:r>
      </w:hyperlink>
      <w:r w:rsidRPr="00675873">
        <w:rPr>
          <w:sz w:val="28"/>
          <w:szCs w:val="28"/>
          <w:lang w:eastAsia="en-US"/>
        </w:rPr>
        <w:t xml:space="preserve">, </w:t>
      </w:r>
      <w:hyperlink r:id="rId6" w:history="1">
        <w:r w:rsidRPr="00675873">
          <w:rPr>
            <w:sz w:val="28"/>
            <w:szCs w:val="28"/>
            <w:lang w:eastAsia="en-US"/>
          </w:rPr>
          <w:t>третьей</w:t>
        </w:r>
      </w:hyperlink>
      <w:r w:rsidRPr="00675873">
        <w:rPr>
          <w:sz w:val="28"/>
          <w:szCs w:val="28"/>
          <w:lang w:eastAsia="en-US"/>
        </w:rPr>
        <w:t xml:space="preserve"> и </w:t>
      </w:r>
      <w:hyperlink r:id="rId7" w:history="1">
        <w:r w:rsidRPr="00675873">
          <w:rPr>
            <w:sz w:val="28"/>
            <w:szCs w:val="28"/>
            <w:lang w:eastAsia="en-US"/>
          </w:rPr>
          <w:t>четвертой статьи 158</w:t>
        </w:r>
      </w:hyperlink>
      <w:r w:rsidRPr="00675873">
        <w:rPr>
          <w:sz w:val="28"/>
          <w:szCs w:val="28"/>
          <w:lang w:eastAsia="en-US"/>
        </w:rPr>
        <w:t xml:space="preserve">, </w:t>
      </w:r>
      <w:hyperlink r:id="rId8" w:history="1">
        <w:r w:rsidRPr="00675873">
          <w:rPr>
            <w:sz w:val="28"/>
            <w:szCs w:val="28"/>
            <w:lang w:eastAsia="en-US"/>
          </w:rPr>
          <w:t>статьей 158.1</w:t>
        </w:r>
      </w:hyperlink>
      <w:r w:rsidRPr="00675873">
        <w:rPr>
          <w:sz w:val="28"/>
          <w:szCs w:val="28"/>
          <w:lang w:eastAsia="en-US"/>
        </w:rPr>
        <w:t xml:space="preserve">, </w:t>
      </w:r>
      <w:hyperlink r:id="rId9" w:history="1">
        <w:r w:rsidRPr="00675873">
          <w:rPr>
            <w:sz w:val="28"/>
            <w:szCs w:val="28"/>
            <w:lang w:eastAsia="en-US"/>
          </w:rPr>
          <w:t>частями второй</w:t>
        </w:r>
      </w:hyperlink>
      <w:r w:rsidRPr="00675873">
        <w:rPr>
          <w:sz w:val="28"/>
          <w:szCs w:val="28"/>
          <w:lang w:eastAsia="en-US"/>
        </w:rPr>
        <w:t xml:space="preserve">, </w:t>
      </w:r>
      <w:hyperlink r:id="rId10" w:history="1">
        <w:r w:rsidRPr="00675873">
          <w:rPr>
            <w:sz w:val="28"/>
            <w:szCs w:val="28"/>
            <w:lang w:eastAsia="en-US"/>
          </w:rPr>
          <w:t>третьей</w:t>
        </w:r>
      </w:hyperlink>
      <w:r w:rsidRPr="00675873">
        <w:rPr>
          <w:sz w:val="28"/>
          <w:szCs w:val="28"/>
          <w:lang w:eastAsia="en-US"/>
        </w:rPr>
        <w:t xml:space="preserve"> и </w:t>
      </w:r>
      <w:hyperlink r:id="rId11" w:history="1">
        <w:r w:rsidRPr="00675873">
          <w:rPr>
            <w:sz w:val="28"/>
            <w:szCs w:val="28"/>
            <w:lang w:eastAsia="en-US"/>
          </w:rPr>
          <w:t>четвертой статьи 159</w:t>
        </w:r>
      </w:hyperlink>
      <w:r w:rsidRPr="00675873">
        <w:rPr>
          <w:sz w:val="28"/>
          <w:szCs w:val="28"/>
          <w:lang w:eastAsia="en-US"/>
        </w:rPr>
        <w:t xml:space="preserve">, </w:t>
      </w:r>
      <w:hyperlink r:id="rId12" w:history="1">
        <w:r w:rsidRPr="00675873">
          <w:rPr>
            <w:sz w:val="28"/>
            <w:szCs w:val="28"/>
            <w:lang w:eastAsia="en-US"/>
          </w:rPr>
          <w:t>частями второй</w:t>
        </w:r>
      </w:hyperlink>
      <w:r w:rsidRPr="00675873">
        <w:rPr>
          <w:sz w:val="28"/>
          <w:szCs w:val="28"/>
          <w:lang w:eastAsia="en-US"/>
        </w:rPr>
        <w:t xml:space="preserve">, </w:t>
      </w:r>
      <w:hyperlink r:id="rId13" w:history="1">
        <w:r w:rsidRPr="00675873">
          <w:rPr>
            <w:sz w:val="28"/>
            <w:szCs w:val="28"/>
            <w:lang w:eastAsia="en-US"/>
          </w:rPr>
          <w:t>третьей</w:t>
        </w:r>
      </w:hyperlink>
      <w:r w:rsidRPr="00675873">
        <w:rPr>
          <w:sz w:val="28"/>
          <w:szCs w:val="28"/>
          <w:lang w:eastAsia="en-US"/>
        </w:rPr>
        <w:t xml:space="preserve"> и </w:t>
      </w:r>
      <w:hyperlink r:id="rId14" w:history="1">
        <w:r w:rsidRPr="00675873">
          <w:rPr>
            <w:sz w:val="28"/>
            <w:szCs w:val="28"/>
            <w:lang w:eastAsia="en-US"/>
          </w:rPr>
          <w:t>четвертой статьи 159.1</w:t>
        </w:r>
      </w:hyperlink>
      <w:r w:rsidRPr="00675873">
        <w:rPr>
          <w:sz w:val="28"/>
          <w:szCs w:val="28"/>
          <w:lang w:eastAsia="en-US"/>
        </w:rPr>
        <w:t xml:space="preserve">, </w:t>
      </w:r>
      <w:hyperlink r:id="rId15" w:history="1">
        <w:r w:rsidRPr="00675873">
          <w:rPr>
            <w:sz w:val="28"/>
            <w:szCs w:val="28"/>
            <w:lang w:eastAsia="en-US"/>
          </w:rPr>
          <w:t>частями второй</w:t>
        </w:r>
      </w:hyperlink>
      <w:r w:rsidRPr="00675873">
        <w:rPr>
          <w:sz w:val="28"/>
          <w:szCs w:val="28"/>
          <w:lang w:eastAsia="en-US"/>
        </w:rPr>
        <w:t xml:space="preserve">, </w:t>
      </w:r>
      <w:hyperlink r:id="rId16" w:history="1">
        <w:r w:rsidRPr="00675873">
          <w:rPr>
            <w:sz w:val="28"/>
            <w:szCs w:val="28"/>
            <w:lang w:eastAsia="en-US"/>
          </w:rPr>
          <w:t>третьей</w:t>
        </w:r>
      </w:hyperlink>
      <w:r w:rsidRPr="00675873">
        <w:rPr>
          <w:sz w:val="28"/>
          <w:szCs w:val="28"/>
          <w:lang w:eastAsia="en-US"/>
        </w:rPr>
        <w:t xml:space="preserve"> и </w:t>
      </w:r>
      <w:hyperlink r:id="rId17" w:history="1">
        <w:r w:rsidRPr="00675873">
          <w:rPr>
            <w:sz w:val="28"/>
            <w:szCs w:val="28"/>
            <w:lang w:eastAsia="en-US"/>
          </w:rPr>
          <w:t>четвертой статьи 159.2</w:t>
        </w:r>
      </w:hyperlink>
      <w:r w:rsidRPr="00675873">
        <w:rPr>
          <w:sz w:val="28"/>
          <w:szCs w:val="28"/>
          <w:lang w:eastAsia="en-US"/>
        </w:rPr>
        <w:t xml:space="preserve">, </w:t>
      </w:r>
      <w:hyperlink r:id="rId18" w:history="1">
        <w:r w:rsidRPr="00675873">
          <w:rPr>
            <w:sz w:val="28"/>
            <w:szCs w:val="28"/>
            <w:lang w:eastAsia="en-US"/>
          </w:rPr>
          <w:t>частями второй</w:t>
        </w:r>
      </w:hyperlink>
      <w:r w:rsidRPr="00675873">
        <w:rPr>
          <w:sz w:val="28"/>
          <w:szCs w:val="28"/>
          <w:lang w:eastAsia="en-US"/>
        </w:rPr>
        <w:t xml:space="preserve">, </w:t>
      </w:r>
      <w:hyperlink r:id="rId19" w:history="1">
        <w:r w:rsidRPr="00675873">
          <w:rPr>
            <w:sz w:val="28"/>
            <w:szCs w:val="28"/>
            <w:lang w:eastAsia="en-US"/>
          </w:rPr>
          <w:t>третьей</w:t>
        </w:r>
      </w:hyperlink>
      <w:r w:rsidRPr="00675873">
        <w:rPr>
          <w:sz w:val="28"/>
          <w:szCs w:val="28"/>
          <w:lang w:eastAsia="en-US"/>
        </w:rPr>
        <w:t xml:space="preserve"> и </w:t>
      </w:r>
      <w:hyperlink r:id="rId20" w:history="1">
        <w:r w:rsidRPr="00675873">
          <w:rPr>
            <w:sz w:val="28"/>
            <w:szCs w:val="28"/>
            <w:lang w:eastAsia="en-US"/>
          </w:rPr>
          <w:t>четвертой статьи 159.3</w:t>
        </w:r>
      </w:hyperlink>
      <w:r w:rsidRPr="00675873">
        <w:rPr>
          <w:sz w:val="28"/>
          <w:szCs w:val="28"/>
          <w:lang w:eastAsia="en-US"/>
        </w:rPr>
        <w:t xml:space="preserve">, </w:t>
      </w:r>
      <w:hyperlink r:id="rId21" w:history="1">
        <w:r w:rsidRPr="00675873">
          <w:rPr>
            <w:sz w:val="28"/>
            <w:szCs w:val="28"/>
            <w:lang w:eastAsia="en-US"/>
          </w:rPr>
          <w:t>частями второй</w:t>
        </w:r>
      </w:hyperlink>
      <w:r w:rsidRPr="00675873">
        <w:rPr>
          <w:sz w:val="28"/>
          <w:szCs w:val="28"/>
          <w:lang w:eastAsia="en-US"/>
        </w:rPr>
        <w:t xml:space="preserve">, </w:t>
      </w:r>
      <w:hyperlink r:id="rId22" w:history="1">
        <w:r w:rsidRPr="00675873">
          <w:rPr>
            <w:sz w:val="28"/>
            <w:szCs w:val="28"/>
            <w:lang w:eastAsia="en-US"/>
          </w:rPr>
          <w:t>третьей</w:t>
        </w:r>
      </w:hyperlink>
      <w:r w:rsidRPr="00675873">
        <w:rPr>
          <w:sz w:val="28"/>
          <w:szCs w:val="28"/>
          <w:lang w:eastAsia="en-US"/>
        </w:rPr>
        <w:t xml:space="preserve"> и </w:t>
      </w:r>
      <w:hyperlink r:id="rId23" w:history="1">
        <w:r w:rsidRPr="00675873">
          <w:rPr>
            <w:sz w:val="28"/>
            <w:szCs w:val="28"/>
            <w:lang w:eastAsia="en-US"/>
          </w:rPr>
          <w:t>четвертой статьи 159.5</w:t>
        </w:r>
      </w:hyperlink>
      <w:r w:rsidRPr="00675873">
        <w:rPr>
          <w:sz w:val="28"/>
          <w:szCs w:val="28"/>
          <w:lang w:eastAsia="en-US"/>
        </w:rPr>
        <w:t xml:space="preserve">, </w:t>
      </w:r>
      <w:hyperlink r:id="rId24" w:history="1">
        <w:r w:rsidRPr="00675873">
          <w:rPr>
            <w:sz w:val="28"/>
            <w:szCs w:val="28"/>
            <w:lang w:eastAsia="en-US"/>
          </w:rPr>
          <w:t>частями второй</w:t>
        </w:r>
      </w:hyperlink>
      <w:r w:rsidRPr="00675873">
        <w:rPr>
          <w:sz w:val="28"/>
          <w:szCs w:val="28"/>
          <w:lang w:eastAsia="en-US"/>
        </w:rPr>
        <w:t xml:space="preserve">, </w:t>
      </w:r>
      <w:hyperlink r:id="rId25" w:history="1">
        <w:r w:rsidRPr="00675873">
          <w:rPr>
            <w:sz w:val="28"/>
            <w:szCs w:val="28"/>
            <w:lang w:eastAsia="en-US"/>
          </w:rPr>
          <w:t>третьей</w:t>
        </w:r>
      </w:hyperlink>
      <w:r w:rsidRPr="00675873">
        <w:rPr>
          <w:sz w:val="28"/>
          <w:szCs w:val="28"/>
          <w:lang w:eastAsia="en-US"/>
        </w:rPr>
        <w:t xml:space="preserve"> и </w:t>
      </w:r>
      <w:hyperlink r:id="rId26" w:history="1">
        <w:r w:rsidRPr="00675873">
          <w:rPr>
            <w:sz w:val="28"/>
            <w:szCs w:val="28"/>
            <w:lang w:eastAsia="en-US"/>
          </w:rPr>
          <w:t>четвертой статьи 159.6</w:t>
        </w:r>
      </w:hyperlink>
      <w:r w:rsidRPr="00675873">
        <w:rPr>
          <w:sz w:val="28"/>
          <w:szCs w:val="28"/>
          <w:lang w:eastAsia="en-US"/>
        </w:rPr>
        <w:t xml:space="preserve"> и </w:t>
      </w:r>
      <w:hyperlink r:id="rId27" w:history="1">
        <w:r w:rsidRPr="00675873">
          <w:rPr>
            <w:sz w:val="28"/>
            <w:szCs w:val="28"/>
            <w:lang w:eastAsia="en-US"/>
          </w:rPr>
          <w:t>частями второй</w:t>
        </w:r>
      </w:hyperlink>
      <w:r w:rsidRPr="00675873">
        <w:rPr>
          <w:sz w:val="28"/>
          <w:szCs w:val="28"/>
          <w:lang w:eastAsia="en-US"/>
        </w:rPr>
        <w:t xml:space="preserve"> и </w:t>
      </w:r>
      <w:hyperlink r:id="rId28" w:history="1">
        <w:r w:rsidRPr="00675873">
          <w:rPr>
            <w:sz w:val="28"/>
            <w:szCs w:val="28"/>
            <w:lang w:eastAsia="en-US"/>
          </w:rPr>
          <w:t>третьей статьи 160</w:t>
        </w:r>
      </w:hyperlink>
      <w:r w:rsidRPr="00675873">
        <w:rPr>
          <w:sz w:val="28"/>
          <w:szCs w:val="28"/>
          <w:lang w:eastAsia="en-US"/>
        </w:rPr>
        <w:t xml:space="preserve"> Уголовного кодекса Российской Федерации, за исключением случаев, предусмотренных </w:t>
      </w:r>
      <w:hyperlink r:id="rId29" w:history="1">
        <w:r w:rsidRPr="00675873">
          <w:rPr>
            <w:sz w:val="28"/>
            <w:szCs w:val="28"/>
            <w:lang w:eastAsia="en-US"/>
          </w:rPr>
          <w:t>статьей 14.15.3</w:t>
        </w:r>
      </w:hyperlink>
      <w:r w:rsidRPr="00675873">
        <w:rPr>
          <w:sz w:val="28"/>
          <w:szCs w:val="28"/>
          <w:lang w:eastAsia="en-US"/>
        </w:rPr>
        <w:t xml:space="preserve"> настоящего Кодекса.</w:t>
      </w:r>
    </w:p>
    <w:p w:rsidR="00332A94" w:rsidP="00C333E5">
      <w:pPr>
        <w:ind w:firstLine="708"/>
        <w:jc w:val="both"/>
        <w:rPr>
          <w:sz w:val="28"/>
          <w:szCs w:val="28"/>
        </w:rPr>
      </w:pPr>
      <w:r>
        <w:rPr>
          <w:sz w:val="28"/>
          <w:szCs w:val="28"/>
        </w:rPr>
        <w:t xml:space="preserve">Вина </w:t>
      </w:r>
      <w:r w:rsidRPr="00313AE3">
        <w:rPr>
          <w:sz w:val="28"/>
          <w:szCs w:val="28"/>
        </w:rPr>
        <w:t xml:space="preserve"> в совершении правонарушения установлена  материалами дела:</w:t>
      </w:r>
      <w:r>
        <w:rPr>
          <w:sz w:val="28"/>
          <w:szCs w:val="28"/>
        </w:rPr>
        <w:t xml:space="preserve"> </w:t>
      </w:r>
      <w:r w:rsidRPr="00313AE3">
        <w:rPr>
          <w:sz w:val="28"/>
          <w:szCs w:val="28"/>
        </w:rPr>
        <w:t>протоколом об  административном  правонарушении №</w:t>
      </w:r>
      <w:r>
        <w:rPr>
          <w:sz w:val="28"/>
          <w:szCs w:val="28"/>
        </w:rPr>
        <w:t xml:space="preserve"> /данные изъяты/ от /данные изъяты/ года</w:t>
      </w:r>
      <w:r w:rsidRPr="005E1AA0">
        <w:rPr>
          <w:sz w:val="28"/>
          <w:szCs w:val="28"/>
        </w:rPr>
        <w:t>, которым зафиксирован факт правонарушения, в графе объяснения лица, в отношении которого возбуждено дело об административном правонарушении имеется запись, сделанная Щеглов</w:t>
      </w:r>
      <w:r>
        <w:rPr>
          <w:sz w:val="28"/>
          <w:szCs w:val="28"/>
        </w:rPr>
        <w:t xml:space="preserve">ой </w:t>
      </w:r>
      <w:r w:rsidRPr="005E1AA0">
        <w:rPr>
          <w:sz w:val="28"/>
          <w:szCs w:val="28"/>
        </w:rPr>
        <w:t>И.Р. «вину признаю</w:t>
      </w:r>
      <w:r>
        <w:rPr>
          <w:sz w:val="28"/>
          <w:szCs w:val="28"/>
        </w:rPr>
        <w:t>. В содеянном раскаиваюсь</w:t>
      </w:r>
      <w:r w:rsidRPr="005E1AA0">
        <w:rPr>
          <w:sz w:val="28"/>
          <w:szCs w:val="28"/>
        </w:rPr>
        <w:t>»,</w:t>
      </w:r>
      <w:r>
        <w:rPr>
          <w:sz w:val="28"/>
          <w:szCs w:val="28"/>
        </w:rPr>
        <w:t xml:space="preserve"> з</w:t>
      </w:r>
      <w:r w:rsidRPr="00313AE3">
        <w:rPr>
          <w:sz w:val="28"/>
          <w:szCs w:val="28"/>
        </w:rPr>
        <w:t xml:space="preserve">аявлением </w:t>
      </w:r>
      <w:r>
        <w:rPr>
          <w:sz w:val="28"/>
          <w:szCs w:val="28"/>
        </w:rPr>
        <w:t>/данные изъяты/, объяснением /данные изъяты/.</w:t>
      </w:r>
      <w:r w:rsidRPr="00313AE3">
        <w:rPr>
          <w:sz w:val="28"/>
          <w:szCs w:val="28"/>
        </w:rPr>
        <w:t>,</w:t>
      </w:r>
      <w:r>
        <w:rPr>
          <w:sz w:val="28"/>
          <w:szCs w:val="28"/>
        </w:rPr>
        <w:t xml:space="preserve"> </w:t>
      </w:r>
      <w:r w:rsidRPr="00A40A5C">
        <w:rPr>
          <w:sz w:val="28"/>
          <w:szCs w:val="28"/>
        </w:rPr>
        <w:t>рапорт</w:t>
      </w:r>
      <w:r>
        <w:rPr>
          <w:sz w:val="28"/>
          <w:szCs w:val="28"/>
        </w:rPr>
        <w:t>ом</w:t>
      </w:r>
      <w:r w:rsidRPr="00A40A5C">
        <w:rPr>
          <w:sz w:val="28"/>
          <w:szCs w:val="28"/>
        </w:rPr>
        <w:t xml:space="preserve"> сотрудник</w:t>
      </w:r>
      <w:r>
        <w:rPr>
          <w:sz w:val="28"/>
          <w:szCs w:val="28"/>
        </w:rPr>
        <w:t>а</w:t>
      </w:r>
      <w:r w:rsidRPr="00A40A5C">
        <w:rPr>
          <w:sz w:val="28"/>
          <w:szCs w:val="28"/>
        </w:rPr>
        <w:t xml:space="preserve"> полиции</w:t>
      </w:r>
      <w:r>
        <w:rPr>
          <w:sz w:val="28"/>
          <w:szCs w:val="28"/>
        </w:rPr>
        <w:t>, протоколом о доставлении  от /данные изъяты/ года, справкой о стоимости товара без НДС, копией свидетельство о рождении, справкой на лицо, привлекаемое к административной ответственности.</w:t>
      </w:r>
    </w:p>
    <w:p w:rsidR="00332A94" w:rsidP="00C70D6C">
      <w:pPr>
        <w:autoSpaceDE w:val="0"/>
        <w:autoSpaceDN w:val="0"/>
        <w:adjustRightInd w:val="0"/>
        <w:ind w:firstLine="426"/>
        <w:jc w:val="both"/>
        <w:rPr>
          <w:sz w:val="28"/>
          <w:szCs w:val="28"/>
        </w:rPr>
      </w:pPr>
      <w:r>
        <w:rPr>
          <w:sz w:val="28"/>
          <w:szCs w:val="28"/>
        </w:rPr>
        <w:t xml:space="preserve">    В этой связи, </w:t>
      </w:r>
      <w:r w:rsidRPr="004A75F3">
        <w:rPr>
          <w:sz w:val="28"/>
          <w:szCs w:val="28"/>
        </w:rPr>
        <w:t xml:space="preserve"> мировой судья квалифицирует</w:t>
      </w:r>
      <w:r w:rsidRPr="009E624F">
        <w:rPr>
          <w:sz w:val="28"/>
          <w:szCs w:val="28"/>
        </w:rPr>
        <w:t xml:space="preserve"> действия </w:t>
      </w:r>
      <w:r>
        <w:rPr>
          <w:sz w:val="28"/>
          <w:szCs w:val="28"/>
        </w:rPr>
        <w:t xml:space="preserve">Щегловой И.Р. </w:t>
      </w:r>
      <w:r w:rsidRPr="009E624F">
        <w:rPr>
          <w:sz w:val="28"/>
          <w:szCs w:val="28"/>
        </w:rPr>
        <w:t xml:space="preserve">по  </w:t>
      </w:r>
      <w:r>
        <w:rPr>
          <w:sz w:val="28"/>
          <w:szCs w:val="28"/>
        </w:rPr>
        <w:t xml:space="preserve">части 2 </w:t>
      </w:r>
      <w:r w:rsidRPr="009E624F">
        <w:rPr>
          <w:sz w:val="28"/>
          <w:szCs w:val="28"/>
        </w:rPr>
        <w:t>стать</w:t>
      </w:r>
      <w:r>
        <w:rPr>
          <w:sz w:val="28"/>
          <w:szCs w:val="28"/>
        </w:rPr>
        <w:t>и</w:t>
      </w:r>
      <w:r w:rsidRPr="009E624F">
        <w:rPr>
          <w:sz w:val="28"/>
          <w:szCs w:val="28"/>
        </w:rPr>
        <w:t xml:space="preserve"> 7.27 Кодекса Российской Федерации об административных</w:t>
      </w:r>
      <w:r w:rsidRPr="00532868">
        <w:rPr>
          <w:sz w:val="28"/>
          <w:szCs w:val="28"/>
        </w:rPr>
        <w:t xml:space="preserve"> правонарушениях как</w:t>
      </w:r>
      <w:r>
        <w:rPr>
          <w:sz w:val="28"/>
          <w:szCs w:val="28"/>
        </w:rPr>
        <w:t xml:space="preserve"> мелкое хищение чужого имущества стоимостью более одной тысячи рублей, но не более двух тысяч пятисот рублей путем кражи</w:t>
      </w:r>
      <w:r w:rsidRPr="003036F9">
        <w:rPr>
          <w:color w:val="000000"/>
          <w:sz w:val="28"/>
          <w:szCs w:val="28"/>
        </w:rPr>
        <w:t>.</w:t>
      </w:r>
      <w:r>
        <w:rPr>
          <w:sz w:val="28"/>
          <w:szCs w:val="28"/>
        </w:rPr>
        <w:t xml:space="preserve"> </w:t>
      </w:r>
    </w:p>
    <w:p w:rsidR="00332A94" w:rsidP="00C0525C">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332A94" w:rsidRPr="00AB21F7" w:rsidP="00C0525C">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30"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Щегловой И</w:t>
      </w:r>
      <w:r>
        <w:rPr>
          <w:b/>
          <w:bCs/>
          <w:sz w:val="28"/>
          <w:szCs w:val="28"/>
        </w:rPr>
        <w:t>.Р</w:t>
      </w:r>
      <w:r>
        <w:rPr>
          <w:sz w:val="28"/>
          <w:szCs w:val="28"/>
        </w:rPr>
        <w:t>. а</w:t>
      </w:r>
      <w:r w:rsidRPr="00AB21F7">
        <w:rPr>
          <w:sz w:val="28"/>
          <w:szCs w:val="28"/>
        </w:rPr>
        <w:t xml:space="preserve">дминистративного правонарушения. </w:t>
      </w:r>
    </w:p>
    <w:p w:rsidR="00332A94" w:rsidP="00C0525C">
      <w:pPr>
        <w:ind w:firstLine="708"/>
        <w:jc w:val="both"/>
        <w:rPr>
          <w:sz w:val="28"/>
          <w:szCs w:val="28"/>
        </w:rPr>
      </w:pPr>
      <w:r>
        <w:rPr>
          <w:sz w:val="28"/>
          <w:szCs w:val="28"/>
        </w:rPr>
        <w:t xml:space="preserve">Собранных доказательств достаточно для признания </w:t>
      </w:r>
      <w:r w:rsidRPr="005E1AA0">
        <w:rPr>
          <w:sz w:val="28"/>
          <w:szCs w:val="28"/>
        </w:rPr>
        <w:t>Щеглов</w:t>
      </w:r>
      <w:r>
        <w:rPr>
          <w:sz w:val="28"/>
          <w:szCs w:val="28"/>
        </w:rPr>
        <w:t>у</w:t>
      </w:r>
      <w:r w:rsidRPr="005E1AA0">
        <w:rPr>
          <w:sz w:val="28"/>
          <w:szCs w:val="28"/>
        </w:rPr>
        <w:t xml:space="preserve"> И.Р. </w:t>
      </w:r>
      <w:r>
        <w:rPr>
          <w:sz w:val="28"/>
          <w:szCs w:val="28"/>
        </w:rPr>
        <w:t>виновной в совершении правонарушения, предусмотренного частью 2 статьи 7.27 КоАП РФ.</w:t>
      </w:r>
    </w:p>
    <w:p w:rsidR="00332A94" w:rsidRPr="00B25D47" w:rsidP="00C0525C">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Щегловой И.Р., </w:t>
      </w:r>
      <w:r w:rsidRPr="005E1AA0">
        <w:rPr>
          <w:sz w:val="28"/>
          <w:szCs w:val="28"/>
        </w:rPr>
        <w:t>е</w:t>
      </w:r>
      <w:r>
        <w:rPr>
          <w:sz w:val="28"/>
          <w:szCs w:val="28"/>
        </w:rPr>
        <w:t>е</w:t>
      </w:r>
      <w:r w:rsidRPr="005E1AA0">
        <w:rPr>
          <w:sz w:val="28"/>
          <w:szCs w:val="28"/>
        </w:rPr>
        <w:t xml:space="preserve"> имущественное положение.</w:t>
      </w:r>
    </w:p>
    <w:p w:rsidR="00332A94" w:rsidRPr="005E1AA0" w:rsidP="005E1AA0">
      <w:pPr>
        <w:ind w:right="-13" w:firstLine="702"/>
        <w:jc w:val="both"/>
        <w:rPr>
          <w:sz w:val="28"/>
          <w:szCs w:val="28"/>
        </w:rPr>
      </w:pPr>
      <w:r w:rsidRPr="005E1AA0">
        <w:rPr>
          <w:sz w:val="28"/>
          <w:szCs w:val="28"/>
        </w:rPr>
        <w:t>Щеглов</w:t>
      </w:r>
      <w:r>
        <w:rPr>
          <w:sz w:val="28"/>
          <w:szCs w:val="28"/>
        </w:rPr>
        <w:t>а</w:t>
      </w:r>
      <w:r w:rsidRPr="005E1AA0">
        <w:rPr>
          <w:sz w:val="28"/>
          <w:szCs w:val="28"/>
        </w:rPr>
        <w:t xml:space="preserve"> И.Р. вину в совершении административного правонарушения признал</w:t>
      </w:r>
      <w:r>
        <w:rPr>
          <w:sz w:val="28"/>
          <w:szCs w:val="28"/>
        </w:rPr>
        <w:t>а</w:t>
      </w:r>
      <w:r w:rsidRPr="005E1AA0">
        <w:rPr>
          <w:sz w:val="28"/>
          <w:szCs w:val="28"/>
        </w:rPr>
        <w:t>,</w:t>
      </w:r>
      <w:r>
        <w:rPr>
          <w:sz w:val="28"/>
          <w:szCs w:val="28"/>
        </w:rPr>
        <w:t xml:space="preserve"> </w:t>
      </w:r>
      <w:r w:rsidRPr="005E1AA0">
        <w:rPr>
          <w:sz w:val="28"/>
          <w:szCs w:val="28"/>
        </w:rPr>
        <w:t>в содеянном раскаял</w:t>
      </w:r>
      <w:r>
        <w:rPr>
          <w:sz w:val="28"/>
          <w:szCs w:val="28"/>
        </w:rPr>
        <w:t>ась, на иждивении у нее</w:t>
      </w:r>
      <w:r w:rsidRPr="005E1AA0">
        <w:rPr>
          <w:sz w:val="28"/>
          <w:szCs w:val="28"/>
        </w:rPr>
        <w:t xml:space="preserve"> малолетний ребенок, что учитывается в качестве обстоятельств смягчающих ад</w:t>
      </w:r>
      <w:r>
        <w:rPr>
          <w:sz w:val="28"/>
          <w:szCs w:val="28"/>
        </w:rPr>
        <w:t>министративную ответственность.</w:t>
      </w:r>
    </w:p>
    <w:p w:rsidR="00332A94" w:rsidRPr="005E1AA0" w:rsidP="005E1AA0">
      <w:pPr>
        <w:ind w:right="-13" w:firstLine="702"/>
        <w:jc w:val="both"/>
        <w:rPr>
          <w:sz w:val="28"/>
          <w:szCs w:val="28"/>
        </w:rPr>
      </w:pPr>
      <w:r w:rsidRPr="005E1AA0">
        <w:rPr>
          <w:sz w:val="28"/>
          <w:szCs w:val="28"/>
        </w:rPr>
        <w:t xml:space="preserve">С учетом всех данных о личности и в целях предупреждения совершения  </w:t>
      </w:r>
      <w:r w:rsidRPr="00ED74D0">
        <w:rPr>
          <w:sz w:val="28"/>
          <w:szCs w:val="28"/>
        </w:rPr>
        <w:t>Щегловой И.Р</w:t>
      </w:r>
      <w:r>
        <w:rPr>
          <w:sz w:val="28"/>
          <w:szCs w:val="28"/>
        </w:rPr>
        <w:t>.</w:t>
      </w:r>
      <w:r w:rsidRPr="005E1AA0">
        <w:rPr>
          <w:sz w:val="28"/>
          <w:szCs w:val="28"/>
        </w:rPr>
        <w:t xml:space="preserve"> административных правонарушений, мировой судья считает необходимым назначить правонарушителю наказание в виде административного штрафа.</w:t>
      </w:r>
    </w:p>
    <w:p w:rsidR="00332A94" w:rsidRPr="00EC070F" w:rsidP="005E1AA0">
      <w:pPr>
        <w:ind w:right="-13" w:firstLine="702"/>
        <w:jc w:val="both"/>
        <w:rPr>
          <w:sz w:val="28"/>
          <w:szCs w:val="28"/>
        </w:rPr>
      </w:pPr>
      <w:r w:rsidRPr="005E1AA0">
        <w:rPr>
          <w:sz w:val="28"/>
          <w:szCs w:val="28"/>
        </w:rPr>
        <w:t xml:space="preserve">Руководствуясь частью </w:t>
      </w:r>
      <w:r>
        <w:rPr>
          <w:sz w:val="28"/>
          <w:szCs w:val="28"/>
        </w:rPr>
        <w:t>2</w:t>
      </w:r>
      <w:r w:rsidRPr="005E1AA0">
        <w:rPr>
          <w:sz w:val="28"/>
          <w:szCs w:val="28"/>
        </w:rPr>
        <w:t xml:space="preserve"> статьи  7.27, статьями 29.9-29.10 Кодекса РФ об административных  правонарушениях, мировой судья     </w:t>
      </w:r>
    </w:p>
    <w:p w:rsidR="00332A94" w:rsidP="00EB2CA2">
      <w:pPr>
        <w:ind w:right="-13"/>
        <w:rPr>
          <w:sz w:val="28"/>
          <w:szCs w:val="28"/>
        </w:rPr>
      </w:pPr>
    </w:p>
    <w:p w:rsidR="00332A94" w:rsidRPr="00AF3091" w:rsidP="00C0525C">
      <w:pPr>
        <w:ind w:right="-13"/>
        <w:jc w:val="center"/>
        <w:rPr>
          <w:sz w:val="28"/>
          <w:szCs w:val="28"/>
        </w:rPr>
      </w:pPr>
      <w:r>
        <w:rPr>
          <w:sz w:val="28"/>
          <w:szCs w:val="28"/>
        </w:rPr>
        <w:t>постановил</w:t>
      </w:r>
      <w:r w:rsidRPr="00A40A5C">
        <w:rPr>
          <w:sz w:val="28"/>
          <w:szCs w:val="28"/>
        </w:rPr>
        <w:t>:</w:t>
      </w:r>
    </w:p>
    <w:p w:rsidR="00332A94" w:rsidP="00C0525C">
      <w:pPr>
        <w:pStyle w:val="BodyTextIndent"/>
        <w:spacing w:after="0"/>
        <w:ind w:left="0" w:firstLine="702"/>
        <w:jc w:val="both"/>
        <w:rPr>
          <w:sz w:val="28"/>
          <w:szCs w:val="28"/>
        </w:rPr>
      </w:pPr>
    </w:p>
    <w:p w:rsidR="00332A94" w:rsidP="00C0525C">
      <w:pPr>
        <w:pStyle w:val="BodyTextIndent"/>
        <w:spacing w:after="0"/>
        <w:ind w:left="0" w:firstLine="702"/>
        <w:jc w:val="both"/>
        <w:rPr>
          <w:sz w:val="28"/>
          <w:szCs w:val="28"/>
        </w:rPr>
      </w:pPr>
      <w:r w:rsidRPr="005E1AA0">
        <w:rPr>
          <w:sz w:val="28"/>
          <w:szCs w:val="28"/>
        </w:rPr>
        <w:t>Щеглов</w:t>
      </w:r>
      <w:r>
        <w:rPr>
          <w:sz w:val="28"/>
          <w:szCs w:val="28"/>
        </w:rPr>
        <w:t>у</w:t>
      </w:r>
      <w:r w:rsidRPr="005E1AA0">
        <w:rPr>
          <w:sz w:val="28"/>
          <w:szCs w:val="28"/>
        </w:rPr>
        <w:t xml:space="preserve"> И</w:t>
      </w:r>
      <w:r>
        <w:rPr>
          <w:sz w:val="28"/>
          <w:szCs w:val="28"/>
        </w:rPr>
        <w:t>.Р. признать</w:t>
      </w:r>
      <w:r w:rsidRPr="00AF3091">
        <w:rPr>
          <w:sz w:val="28"/>
          <w:szCs w:val="28"/>
        </w:rPr>
        <w:t xml:space="preserve"> виновн</w:t>
      </w:r>
      <w:r>
        <w:rPr>
          <w:sz w:val="28"/>
          <w:szCs w:val="28"/>
        </w:rPr>
        <w:t xml:space="preserve">ой </w:t>
      </w:r>
      <w:r w:rsidRPr="00AF3091">
        <w:rPr>
          <w:sz w:val="28"/>
          <w:szCs w:val="28"/>
        </w:rPr>
        <w:t>в совершении административного п</w:t>
      </w:r>
      <w:r>
        <w:rPr>
          <w:sz w:val="28"/>
          <w:szCs w:val="28"/>
        </w:rPr>
        <w:t xml:space="preserve">равонарушения, предусмотренного частью 2 </w:t>
      </w:r>
      <w:r w:rsidRPr="00CF61E6">
        <w:rPr>
          <w:sz w:val="28"/>
          <w:szCs w:val="28"/>
        </w:rPr>
        <w:t>ст</w:t>
      </w:r>
      <w:r>
        <w:rPr>
          <w:sz w:val="28"/>
          <w:szCs w:val="28"/>
        </w:rPr>
        <w:t>атьи</w:t>
      </w:r>
      <w:r w:rsidRPr="00CF61E6">
        <w:rPr>
          <w:sz w:val="28"/>
          <w:szCs w:val="28"/>
        </w:rPr>
        <w:t xml:space="preserve"> 7.27 Кодекса РФ об административных  правонарушениях</w:t>
      </w:r>
      <w:r>
        <w:rPr>
          <w:sz w:val="28"/>
          <w:szCs w:val="28"/>
        </w:rPr>
        <w:t>,  подвергнуть её административному наказанию в виде административного штрафа в размере 3000,00 (трех тысяч) рублей.</w:t>
      </w:r>
    </w:p>
    <w:p w:rsidR="00332A94" w:rsidRPr="00C0525C" w:rsidP="00C0525C">
      <w:pPr>
        <w:ind w:firstLine="720"/>
        <w:jc w:val="both"/>
        <w:rPr>
          <w:sz w:val="28"/>
          <w:szCs w:val="28"/>
        </w:rPr>
      </w:pPr>
      <w:r w:rsidRPr="002F6476">
        <w:rPr>
          <w:color w:val="000000"/>
          <w:sz w:val="28"/>
          <w:szCs w:val="28"/>
        </w:rPr>
        <w:t>Штраф подлежит уплате в течение шестидесяти дней с момента вступления постановления в законную силу по следующим реквизитам:</w:t>
      </w:r>
      <w:r w:rsidRPr="004F3510">
        <w:rPr>
          <w:sz w:val="28"/>
          <w:szCs w:val="28"/>
        </w:rPr>
        <w:t>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w:t>
      </w:r>
      <w:r>
        <w:rPr>
          <w:sz w:val="28"/>
          <w:szCs w:val="28"/>
        </w:rPr>
        <w:t xml:space="preserve">/УФК по Республике Татарстан </w:t>
      </w:r>
      <w:r w:rsidRPr="004F3510">
        <w:rPr>
          <w:sz w:val="28"/>
          <w:szCs w:val="28"/>
        </w:rPr>
        <w:t>г. Казань//Управление Федерального казначейства по Республике Татарстан,  БИК 019205400, Кор. сч. № 40102810445370000079, КБК 73111601</w:t>
      </w:r>
      <w:r>
        <w:rPr>
          <w:sz w:val="28"/>
          <w:szCs w:val="28"/>
        </w:rPr>
        <w:t>203019</w:t>
      </w:r>
      <w:r w:rsidRPr="004F3510">
        <w:rPr>
          <w:sz w:val="28"/>
          <w:szCs w:val="28"/>
        </w:rPr>
        <w:t>000140,  Идентификатор</w:t>
      </w:r>
      <w:r>
        <w:rPr>
          <w:sz w:val="28"/>
          <w:szCs w:val="28"/>
        </w:rPr>
        <w:t xml:space="preserve"> </w:t>
      </w:r>
      <w:r>
        <w:rPr>
          <w:sz w:val="28"/>
          <w:szCs w:val="28"/>
        </w:rPr>
        <w:t>/данные изъяты/</w:t>
      </w:r>
      <w:r w:rsidRPr="00F153BA">
        <w:rPr>
          <w:sz w:val="28"/>
          <w:szCs w:val="28"/>
        </w:rPr>
        <w:t>.</w:t>
      </w:r>
    </w:p>
    <w:p w:rsidR="00332A94" w:rsidRPr="005D33A0" w:rsidP="00C0525C">
      <w:pPr>
        <w:pStyle w:val="BodyText2"/>
        <w:ind w:firstLine="720"/>
        <w:rPr>
          <w:b w:val="0"/>
          <w:bCs w:val="0"/>
          <w:i w:val="0"/>
          <w:iCs w:val="0"/>
        </w:rPr>
      </w:pPr>
      <w:r w:rsidRPr="005D33A0">
        <w:rPr>
          <w:b w:val="0"/>
          <w:bCs w:val="0"/>
          <w:i w:val="0"/>
          <w:iCs w:val="0"/>
        </w:rPr>
        <w:t xml:space="preserve">Штраф подлежит оплате не позднее 60 дней со дня вступления настоящего постановления в законную силу. </w:t>
      </w:r>
    </w:p>
    <w:p w:rsidR="00332A94" w:rsidRPr="004A4D5D" w:rsidP="00C0525C">
      <w:pPr>
        <w:autoSpaceDE w:val="0"/>
        <w:autoSpaceDN w:val="0"/>
        <w:adjustRightInd w:val="0"/>
        <w:ind w:firstLine="720"/>
        <w:jc w:val="both"/>
        <w:rPr>
          <w:sz w:val="28"/>
          <w:szCs w:val="28"/>
        </w:rPr>
      </w:pPr>
      <w:r w:rsidRPr="004A4D5D">
        <w:rPr>
          <w:color w:val="000000"/>
          <w:sz w:val="28"/>
          <w:szCs w:val="28"/>
        </w:rPr>
        <w:t>В соответствии с частью 1 статьи 20.25 Кодекса Российской Федерации об административных правонарушениях установлена административная ответственность за неуплату  штрафа в установленный законом срок.</w:t>
      </w:r>
    </w:p>
    <w:p w:rsidR="00332A94" w:rsidP="00C0525C">
      <w:pPr>
        <w:ind w:firstLine="720"/>
        <w:jc w:val="both"/>
        <w:rPr>
          <w:sz w:val="28"/>
          <w:szCs w:val="28"/>
        </w:rPr>
      </w:pPr>
      <w:r w:rsidRPr="004A4D5D">
        <w:rPr>
          <w:sz w:val="28"/>
          <w:szCs w:val="28"/>
        </w:rPr>
        <w:t xml:space="preserve">Квитанцию об оплате штрафа необходимо предоставить в канцелярию судебного участка № </w:t>
      </w:r>
      <w:r>
        <w:rPr>
          <w:sz w:val="28"/>
          <w:szCs w:val="28"/>
        </w:rPr>
        <w:t>9</w:t>
      </w:r>
      <w:r w:rsidRPr="004A4D5D">
        <w:rPr>
          <w:sz w:val="28"/>
          <w:szCs w:val="28"/>
        </w:rPr>
        <w:t xml:space="preserve"> по </w:t>
      </w:r>
      <w:r>
        <w:rPr>
          <w:sz w:val="28"/>
          <w:szCs w:val="28"/>
        </w:rPr>
        <w:t>Приволжскому</w:t>
      </w:r>
      <w:r w:rsidRPr="004A4D5D">
        <w:rPr>
          <w:sz w:val="28"/>
          <w:szCs w:val="28"/>
        </w:rPr>
        <w:t xml:space="preserve"> судебному району города Казани</w:t>
      </w:r>
      <w:r>
        <w:rPr>
          <w:sz w:val="28"/>
          <w:szCs w:val="28"/>
        </w:rPr>
        <w:t>.</w:t>
      </w:r>
    </w:p>
    <w:p w:rsidR="00332A94" w:rsidP="00C0525C">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p>
    <w:p w:rsidR="00332A94" w:rsidP="00C0525C">
      <w:pPr>
        <w:autoSpaceDE w:val="0"/>
        <w:autoSpaceDN w:val="0"/>
        <w:adjustRightInd w:val="0"/>
        <w:jc w:val="both"/>
        <w:rPr>
          <w:sz w:val="28"/>
          <w:szCs w:val="28"/>
        </w:rPr>
      </w:pPr>
    </w:p>
    <w:p w:rsidR="00332A94" w:rsidP="00C0525C">
      <w:pPr>
        <w:autoSpaceDE w:val="0"/>
        <w:autoSpaceDN w:val="0"/>
        <w:adjustRightInd w:val="0"/>
        <w:jc w:val="both"/>
        <w:rPr>
          <w:sz w:val="28"/>
          <w:szCs w:val="28"/>
        </w:rPr>
      </w:pPr>
      <w:r>
        <w:rPr>
          <w:sz w:val="28"/>
          <w:szCs w:val="28"/>
        </w:rPr>
        <w:t>Согласовано.</w:t>
      </w:r>
    </w:p>
    <w:p w:rsidR="00332A94" w:rsidRPr="008F581A" w:rsidP="00C0525C">
      <w:pPr>
        <w:rPr>
          <w:sz w:val="28"/>
          <w:szCs w:val="28"/>
        </w:rPr>
      </w:pPr>
      <w:r>
        <w:rPr>
          <w:sz w:val="28"/>
          <w:szCs w:val="28"/>
        </w:rPr>
        <w:t xml:space="preserve">Мировой судья </w:t>
      </w:r>
      <w:r w:rsidRPr="008F581A">
        <w:rPr>
          <w:sz w:val="28"/>
          <w:szCs w:val="28"/>
        </w:rPr>
        <w:t>судебного участка №9</w:t>
      </w:r>
    </w:p>
    <w:p w:rsidR="00332A94" w:rsidP="00C0525C">
      <w:r w:rsidRPr="008F581A">
        <w:rPr>
          <w:sz w:val="28"/>
          <w:szCs w:val="28"/>
        </w:rPr>
        <w:t>по Приволжскому судебному райо</w:t>
      </w:r>
      <w:r>
        <w:rPr>
          <w:sz w:val="28"/>
          <w:szCs w:val="28"/>
        </w:rPr>
        <w:t>ну г. Казани РТ                   Д.А. Гатауллина</w:t>
      </w:r>
    </w:p>
    <w:p w:rsidR="00332A94"/>
    <w:sectPr w:rsidSect="00C70D6C">
      <w:pgSz w:w="11906" w:h="16838"/>
      <w:pgMar w:top="54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25C"/>
    <w:rsid w:val="000441A5"/>
    <w:rsid w:val="000F4DC0"/>
    <w:rsid w:val="00106B2C"/>
    <w:rsid w:val="001A4890"/>
    <w:rsid w:val="001E61EB"/>
    <w:rsid w:val="00292580"/>
    <w:rsid w:val="002D7B1F"/>
    <w:rsid w:val="002F6476"/>
    <w:rsid w:val="003036F9"/>
    <w:rsid w:val="00313AE3"/>
    <w:rsid w:val="00332A94"/>
    <w:rsid w:val="004A4D5D"/>
    <w:rsid w:val="004A75F3"/>
    <w:rsid w:val="004F3510"/>
    <w:rsid w:val="00532868"/>
    <w:rsid w:val="00592313"/>
    <w:rsid w:val="005A0C3E"/>
    <w:rsid w:val="005D33A0"/>
    <w:rsid w:val="005E1AA0"/>
    <w:rsid w:val="005E27A9"/>
    <w:rsid w:val="00675873"/>
    <w:rsid w:val="006A1021"/>
    <w:rsid w:val="006B37FB"/>
    <w:rsid w:val="007C48CC"/>
    <w:rsid w:val="008542FD"/>
    <w:rsid w:val="008D2921"/>
    <w:rsid w:val="008F581A"/>
    <w:rsid w:val="009E624F"/>
    <w:rsid w:val="00A40A5C"/>
    <w:rsid w:val="00AB21F7"/>
    <w:rsid w:val="00AE69B3"/>
    <w:rsid w:val="00AF3091"/>
    <w:rsid w:val="00B25D47"/>
    <w:rsid w:val="00C0525C"/>
    <w:rsid w:val="00C333E5"/>
    <w:rsid w:val="00C70D6C"/>
    <w:rsid w:val="00CF61E6"/>
    <w:rsid w:val="00DE32EB"/>
    <w:rsid w:val="00EB2CA2"/>
    <w:rsid w:val="00EC070F"/>
    <w:rsid w:val="00EC594E"/>
    <w:rsid w:val="00ED74D0"/>
    <w:rsid w:val="00F12671"/>
    <w:rsid w:val="00F153B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25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0525C"/>
    <w:pPr>
      <w:jc w:val="both"/>
    </w:pPr>
    <w:rPr>
      <w:b/>
      <w:bCs/>
      <w:i/>
      <w:iCs/>
      <w:sz w:val="28"/>
      <w:szCs w:val="28"/>
    </w:rPr>
  </w:style>
  <w:style w:type="character" w:customStyle="1" w:styleId="BodyText2Char">
    <w:name w:val="Body Text 2 Char"/>
    <w:basedOn w:val="DefaultParagraphFont"/>
    <w:link w:val="BodyText2"/>
    <w:uiPriority w:val="99"/>
    <w:locked/>
    <w:rsid w:val="00C0525C"/>
    <w:rPr>
      <w:rFonts w:ascii="Times New Roman" w:hAnsi="Times New Roman" w:cs="Times New Roman"/>
      <w:b/>
      <w:bCs/>
      <w:i/>
      <w:iCs/>
      <w:sz w:val="28"/>
      <w:szCs w:val="28"/>
      <w:lang w:eastAsia="ru-RU"/>
    </w:rPr>
  </w:style>
  <w:style w:type="paragraph" w:styleId="BodyText">
    <w:name w:val="Body Text"/>
    <w:basedOn w:val="Normal"/>
    <w:link w:val="BodyTextChar"/>
    <w:uiPriority w:val="99"/>
    <w:rsid w:val="00C0525C"/>
    <w:pPr>
      <w:spacing w:after="120"/>
    </w:pPr>
  </w:style>
  <w:style w:type="character" w:customStyle="1" w:styleId="BodyTextChar">
    <w:name w:val="Body Text Char"/>
    <w:basedOn w:val="DefaultParagraphFont"/>
    <w:link w:val="BodyText"/>
    <w:uiPriority w:val="99"/>
    <w:locked/>
    <w:rsid w:val="00C0525C"/>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C0525C"/>
    <w:pPr>
      <w:spacing w:after="120"/>
      <w:ind w:left="283"/>
    </w:pPr>
  </w:style>
  <w:style w:type="character" w:customStyle="1" w:styleId="BodyTextIndentChar">
    <w:name w:val="Body Text Indent Char"/>
    <w:basedOn w:val="DefaultParagraphFont"/>
    <w:link w:val="BodyTextIndent"/>
    <w:uiPriority w:val="99"/>
    <w:locked/>
    <w:rsid w:val="00C0525C"/>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C052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25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B9D530D4C057D62D41B25D4A4B87A755F64DF1B0F273C601A21CD184872E914AD44C5646E0C50EF38C4F4DFC0112278846FA85E8BC7501DBCj2J" TargetMode="External" /><Relationship Id="rId11" Type="http://schemas.openxmlformats.org/officeDocument/2006/relationships/hyperlink" Target="consultantplus://offline/ref=1B9D530D4C057D62D41B25D4A4B87A755F64DF1B0F273C601A21CD184872E914AD44C5646C0F55E46B9EE4DB89452C678772B65F95C7B5j1J" TargetMode="External" /><Relationship Id="rId12" Type="http://schemas.openxmlformats.org/officeDocument/2006/relationships/hyperlink" Target="consultantplus://offline/ref=1B9D530D4C057D62D41B25D4A4B87A755F64DF1B0F273C601A21CD184872E914AD44C5646C0F51E46B9EE4DB89452C678772B65F95C7B5j1J" TargetMode="External" /><Relationship Id="rId13" Type="http://schemas.openxmlformats.org/officeDocument/2006/relationships/hyperlink" Target="consultantplus://offline/ref=1B9D530D4C057D62D41B25D4A4B87A755F64DF1B0F273C601A21CD184872E914AD44C5646C0F5FE46B9EE4DB89452C678772B65F95C7B5j1J" TargetMode="External" /><Relationship Id="rId14" Type="http://schemas.openxmlformats.org/officeDocument/2006/relationships/hyperlink" Target="consultantplus://offline/ref=1B9D530D4C057D62D41B25D4A4B87A755F64DF1B0F273C601A21CD184872E914AD44C5646C0C57E46B9EE4DB89452C678772B65F95C7B5j1J" TargetMode="External" /><Relationship Id="rId15" Type="http://schemas.openxmlformats.org/officeDocument/2006/relationships/hyperlink" Target="consultantplus://offline/ref=1B9D530D4C057D62D41B25D4A4B87A755F64DF1B0F273C601A21CD184872E914AD44C5646C0C51E46B9EE4DB89452C678772B65F95C7B5j1J" TargetMode="External" /><Relationship Id="rId16" Type="http://schemas.openxmlformats.org/officeDocument/2006/relationships/hyperlink" Target="consultantplus://offline/ref=1B9D530D4C057D62D41B25D4A4B87A755F64DF1B0F273C601A21CD184872E914AD44C5646C0C5FE46B9EE4DB89452C678772B65F95C7B5j1J" TargetMode="External" /><Relationship Id="rId17" Type="http://schemas.openxmlformats.org/officeDocument/2006/relationships/hyperlink" Target="consultantplus://offline/ref=1B9D530D4C057D62D41B25D4A4B87A755F64DF1B0F273C601A21CD184872E914AD44C5646C0D57E46B9EE4DB89452C678772B65F95C7B5j1J" TargetMode="External" /><Relationship Id="rId18" Type="http://schemas.openxmlformats.org/officeDocument/2006/relationships/hyperlink" Target="consultantplus://offline/ref=1B9D530D4C057D62D41B25D4A4B87A755F64DF1B0F273C601A21CD184872E914AD44C5646C0D50E46B9EE4DB89452C678772B65F95C7B5j1J" TargetMode="External" /><Relationship Id="rId19" Type="http://schemas.openxmlformats.org/officeDocument/2006/relationships/hyperlink" Target="consultantplus://offline/ref=1B9D530D4C057D62D41B25D4A4B87A755F64DF1B0F273C601A21CD184872E914AD44C5646C0D5EE46B9EE4DB89452C678772B65F95C7B5j1J" TargetMode="External" /><Relationship Id="rId2" Type="http://schemas.openxmlformats.org/officeDocument/2006/relationships/webSettings" Target="webSettings.xml" /><Relationship Id="rId20" Type="http://schemas.openxmlformats.org/officeDocument/2006/relationships/hyperlink" Target="consultantplus://offline/ref=1B9D530D4C057D62D41B25D4A4B87A755F64DF1B0F273C601A21CD184872E914AD44C5646C0A56E46B9EE4DB89452C678772B65F95C7B5j1J" TargetMode="External" /><Relationship Id="rId21" Type="http://schemas.openxmlformats.org/officeDocument/2006/relationships/hyperlink" Target="consultantplus://offline/ref=1B9D530D4C057D62D41B25D4A4B87A755F64DF1B0F273C601A21CD184872E914AD44C5646C0B54E46B9EE4DB89452C678772B65F95C7B5j1J" TargetMode="External" /><Relationship Id="rId22" Type="http://schemas.openxmlformats.org/officeDocument/2006/relationships/hyperlink" Target="consultantplus://offline/ref=1B9D530D4C057D62D41B25D4A4B87A755F64DF1B0F273C601A21CD184872E914AD44C5646C0B52E46B9EE4DB89452C678772B65F95C7B5j1J" TargetMode="External" /><Relationship Id="rId23" Type="http://schemas.openxmlformats.org/officeDocument/2006/relationships/hyperlink" Target="consultantplus://offline/ref=1B9D530D4C057D62D41B25D4A4B87A755F64DF1B0F273C601A21CD184872E914AD44C5646C0B50E46B9EE4DB89452C678772B65F95C7B5j1J" TargetMode="External" /><Relationship Id="rId24" Type="http://schemas.openxmlformats.org/officeDocument/2006/relationships/hyperlink" Target="consultantplus://offline/ref=1B9D530D4C057D62D41B25D4A4B87A755F64DF1B0F273C601A21CD184872E914AD44C5646C0857E46B9EE4DB89452C678772B65F95C7B5j1J" TargetMode="External" /><Relationship Id="rId25" Type="http://schemas.openxmlformats.org/officeDocument/2006/relationships/hyperlink" Target="consultantplus://offline/ref=1B9D530D4C057D62D41B25D4A4B87A755F64DF1B0F273C601A21CD184872E914AD44C5676A0D55E46B9EE4DB89452C678772B65F95C7B5j1J" TargetMode="External" /><Relationship Id="rId26" Type="http://schemas.openxmlformats.org/officeDocument/2006/relationships/hyperlink" Target="consultantplus://offline/ref=1B9D530D4C057D62D41B25D4A4B87A755F64DF1B0F273C601A21CD184872E914AD44C5646C0853E46B9EE4DB89452C678772B65F95C7B5j1J" TargetMode="External" /><Relationship Id="rId27" Type="http://schemas.openxmlformats.org/officeDocument/2006/relationships/hyperlink" Target="consultantplus://offline/ref=1B9D530D4C057D62D41B25D4A4B87A755F64DF1B0F273C601A21CD184872E914AD44C5646E0C50EE3AC4F4DFC0112278846FA85E8BC7501DBCj2J" TargetMode="External" /><Relationship Id="rId28" Type="http://schemas.openxmlformats.org/officeDocument/2006/relationships/hyperlink" Target="consultantplus://offline/ref=1B9D530D4C057D62D41B25D4A4B87A755F64DF1B0F273C601A21CD184872E914AD44C5646E0C50EE38C4F4DFC0112278846FA85E8BC7501DBCj2J" TargetMode="External" /><Relationship Id="rId29" Type="http://schemas.openxmlformats.org/officeDocument/2006/relationships/hyperlink" Target="consultantplus://offline/ref=1B9D530D4C057D62D41B25D4A4B87A755F64DF1D0C2C3C601A21CD184872E914AD44C56D69095FE46B9EE4DB89452C678772B65F95C7B5j1J" TargetMode="External" /><Relationship Id="rId3" Type="http://schemas.openxmlformats.org/officeDocument/2006/relationships/fontTable" Target="fontTable.xml" /><Relationship Id="rId30" Type="http://schemas.openxmlformats.org/officeDocument/2006/relationships/hyperlink" Target="consultantplus://offline/ref=8482E36F1EF1DD466CE6EE23A98F43BC295CD27283ACBA6BE69752C90CnBi5M"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consultantplus://offline/ref=1B9D530D4C057D62D41B25D4A4B87A755F64DF1D0C2C3C601A21CD184872E914AD44C56D6F0A52E46B9EE4DB89452C678772B65F95C7B5j1J" TargetMode="External" /><Relationship Id="rId5" Type="http://schemas.openxmlformats.org/officeDocument/2006/relationships/hyperlink" Target="consultantplus://offline/ref=1B9D530D4C057D62D41B25D4A4B87A755F64DF1B0F273C601A21CD184872E914AD44C5646E0C53E73BC4F4DFC0112278846FA85E8BC7501DBCj2J" TargetMode="External" /><Relationship Id="rId6" Type="http://schemas.openxmlformats.org/officeDocument/2006/relationships/hyperlink" Target="consultantplus://offline/ref=1B9D530D4C057D62D41B25D4A4B87A755F64DF1B0F273C601A21CD184872E914AD44C5646E0D54EB3AC4F4DFC0112278846FA85E8BC7501DBCj2J" TargetMode="External" /><Relationship Id="rId7" Type="http://schemas.openxmlformats.org/officeDocument/2006/relationships/hyperlink" Target="consultantplus://offline/ref=1B9D530D4C057D62D41B25D4A4B87A755F64DF1B0F273C601A21CD184872E914AD44C5646E0C53E63DC4F4DFC0112278846FA85E8BC7501DBCj2J" TargetMode="External" /><Relationship Id="rId8" Type="http://schemas.openxmlformats.org/officeDocument/2006/relationships/hyperlink" Target="consultantplus://offline/ref=1B9D530D4C057D62D41B25D4A4B87A755F64DF1B0F273C601A21CD184872E914AD44C564670D55E46B9EE4DB89452C678772B65F95C7B5j1J" TargetMode="External" /><Relationship Id="rId9" Type="http://schemas.openxmlformats.org/officeDocument/2006/relationships/hyperlink" Target="consultantplus://offline/ref=1B9D530D4C057D62D41B25D4A4B87A755F64DF1B0F273C601A21CD184872E914AD44C5646E0C50EF3AC4F4DFC0112278846FA85E8BC7501DBCj2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