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40F89" w:rsidRPr="00A40A5C" w:rsidP="00E2642F">
      <w:pPr>
        <w:pStyle w:val="Heading3"/>
        <w:spacing w:before="0" w:after="0"/>
        <w:ind w:right="-11" w:firstLine="702"/>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Дело №5</w:t>
      </w:r>
      <w:r w:rsidRPr="00A40A5C">
        <w:rPr>
          <w:rFonts w:ascii="Times New Roman" w:hAnsi="Times New Roman" w:cs="Times New Roman"/>
          <w:b w:val="0"/>
          <w:bCs w:val="0"/>
          <w:sz w:val="28"/>
          <w:szCs w:val="28"/>
        </w:rPr>
        <w:t>-</w:t>
      </w:r>
      <w:r>
        <w:rPr>
          <w:rFonts w:ascii="Times New Roman" w:hAnsi="Times New Roman" w:cs="Times New Roman"/>
          <w:b w:val="0"/>
          <w:bCs w:val="0"/>
          <w:sz w:val="28"/>
          <w:szCs w:val="28"/>
        </w:rPr>
        <w:t>115/9/2022</w:t>
      </w:r>
    </w:p>
    <w:p w:rsidR="00040F89" w:rsidRPr="004F17CF" w:rsidP="0092086A">
      <w:pPr>
        <w:pStyle w:val="Heading3"/>
        <w:spacing w:before="0" w:after="0"/>
        <w:ind w:right="-11" w:firstLine="702"/>
        <w:rPr>
          <w:rFonts w:ascii="Times New Roman" w:hAnsi="Times New Roman" w:cs="Times New Roman"/>
          <w:caps/>
          <w:spacing w:val="60"/>
          <w:sz w:val="28"/>
          <w:szCs w:val="28"/>
        </w:rPr>
      </w:pPr>
      <w:r>
        <w:rPr>
          <w:rFonts w:ascii="Times New Roman" w:hAnsi="Times New Roman" w:cs="Times New Roman"/>
          <w:b w:val="0"/>
          <w:bCs w:val="0"/>
          <w:caps/>
          <w:spacing w:val="60"/>
          <w:sz w:val="28"/>
          <w:szCs w:val="28"/>
        </w:rPr>
        <w:t xml:space="preserve">                  </w:t>
      </w:r>
      <w:r w:rsidRPr="004F17CF">
        <w:rPr>
          <w:rFonts w:ascii="Times New Roman" w:hAnsi="Times New Roman" w:cs="Times New Roman"/>
          <w:caps/>
          <w:spacing w:val="60"/>
          <w:sz w:val="28"/>
          <w:szCs w:val="28"/>
        </w:rPr>
        <w:t>ПОСТАНОВЛЕНИЕ</w:t>
      </w:r>
    </w:p>
    <w:p w:rsidR="00040F89" w:rsidP="0092086A">
      <w:pPr>
        <w:ind w:right="-11"/>
        <w:rPr>
          <w:sz w:val="28"/>
          <w:szCs w:val="28"/>
        </w:rPr>
      </w:pPr>
    </w:p>
    <w:p w:rsidR="00040F89" w:rsidRPr="00A40A5C" w:rsidP="0092086A">
      <w:pPr>
        <w:ind w:right="-11"/>
        <w:rPr>
          <w:sz w:val="28"/>
          <w:szCs w:val="28"/>
        </w:rPr>
      </w:pPr>
      <w:r>
        <w:rPr>
          <w:sz w:val="28"/>
          <w:szCs w:val="28"/>
        </w:rPr>
        <w:t xml:space="preserve">16 марта 2022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г. Казань, ул.</w:t>
      </w:r>
      <w:r>
        <w:rPr>
          <w:sz w:val="28"/>
          <w:szCs w:val="28"/>
        </w:rPr>
        <w:t xml:space="preserve"> Габишева, 35</w:t>
      </w:r>
    </w:p>
    <w:p w:rsidR="00040F89" w:rsidRPr="00A40A5C" w:rsidP="0092086A">
      <w:pPr>
        <w:ind w:right="-11" w:firstLine="702"/>
        <w:rPr>
          <w:sz w:val="28"/>
          <w:szCs w:val="28"/>
        </w:rPr>
      </w:pPr>
    </w:p>
    <w:p w:rsidR="00040F89" w:rsidRPr="002D7B1F" w:rsidP="0092086A">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Гатауллина Д.А., с участием Ганеевой Е.В.,</w:t>
      </w:r>
      <w:r w:rsidRPr="002D7B1F">
        <w:rPr>
          <w:sz w:val="28"/>
          <w:szCs w:val="28"/>
        </w:rPr>
        <w:t xml:space="preserve"> рассмотрев </w:t>
      </w:r>
      <w:r>
        <w:rPr>
          <w:sz w:val="28"/>
          <w:szCs w:val="28"/>
        </w:rPr>
        <w:t xml:space="preserve">в режиме видео-конференц-связи </w:t>
      </w:r>
      <w:r w:rsidRPr="002D7B1F">
        <w:rPr>
          <w:sz w:val="28"/>
          <w:szCs w:val="28"/>
        </w:rPr>
        <w:t>материалы дела об административном правонарушении, предусмотренном</w:t>
      </w:r>
      <w:r>
        <w:rPr>
          <w:sz w:val="28"/>
          <w:szCs w:val="28"/>
        </w:rPr>
        <w:t xml:space="preserve"> частью 1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отношении  </w:t>
      </w:r>
    </w:p>
    <w:p w:rsidR="00040F89" w:rsidRPr="002D7B1F" w:rsidP="0092086A">
      <w:pPr>
        <w:tabs>
          <w:tab w:val="left" w:pos="9594"/>
        </w:tabs>
        <w:ind w:right="-13" w:firstLine="702"/>
        <w:jc w:val="both"/>
        <w:rPr>
          <w:sz w:val="28"/>
          <w:szCs w:val="28"/>
        </w:rPr>
      </w:pPr>
      <w:r>
        <w:rPr>
          <w:sz w:val="28"/>
          <w:szCs w:val="28"/>
        </w:rPr>
        <w:t xml:space="preserve">Ганеевой Е.В., /данные изъяты/, </w:t>
      </w:r>
    </w:p>
    <w:p w:rsidR="00040F89" w:rsidRPr="00A40A5C" w:rsidP="0092086A">
      <w:pPr>
        <w:ind w:right="-13" w:firstLine="702"/>
        <w:jc w:val="center"/>
        <w:rPr>
          <w:sz w:val="28"/>
          <w:szCs w:val="28"/>
        </w:rPr>
      </w:pPr>
    </w:p>
    <w:p w:rsidR="00040F89" w:rsidRPr="002D7B1F" w:rsidP="0092086A">
      <w:pPr>
        <w:ind w:right="-13" w:firstLine="702"/>
        <w:jc w:val="center"/>
        <w:rPr>
          <w:sz w:val="28"/>
          <w:szCs w:val="28"/>
        </w:rPr>
      </w:pPr>
      <w:r w:rsidRPr="002D7B1F">
        <w:rPr>
          <w:sz w:val="28"/>
          <w:szCs w:val="28"/>
        </w:rPr>
        <w:t xml:space="preserve">У С Т А Н О В И Л: </w:t>
      </w:r>
    </w:p>
    <w:p w:rsidR="00040F89" w:rsidRPr="00A40A5C" w:rsidP="0092086A">
      <w:pPr>
        <w:ind w:right="-13" w:firstLine="702"/>
        <w:jc w:val="center"/>
        <w:rPr>
          <w:sz w:val="28"/>
          <w:szCs w:val="28"/>
        </w:rPr>
      </w:pPr>
    </w:p>
    <w:p w:rsidR="00040F89" w:rsidRPr="00313AE3" w:rsidP="0092086A">
      <w:pPr>
        <w:tabs>
          <w:tab w:val="left" w:pos="9594"/>
        </w:tabs>
        <w:ind w:right="-13" w:firstLine="702"/>
        <w:jc w:val="both"/>
        <w:rPr>
          <w:sz w:val="28"/>
          <w:szCs w:val="28"/>
        </w:rPr>
      </w:pPr>
      <w:r>
        <w:rPr>
          <w:sz w:val="28"/>
          <w:szCs w:val="28"/>
        </w:rPr>
        <w:t>/данные изъяты/ года в с /данные изъяты/ Ганеева Е.В.,</w:t>
      </w:r>
      <w:r w:rsidRPr="00A40A5C">
        <w:rPr>
          <w:sz w:val="28"/>
          <w:szCs w:val="28"/>
        </w:rPr>
        <w:t xml:space="preserve"> находясь в </w:t>
      </w:r>
      <w:r>
        <w:rPr>
          <w:sz w:val="28"/>
          <w:szCs w:val="28"/>
        </w:rPr>
        <w:t xml:space="preserve"> магазине «/данные изъяты/» по адресу: /данные изъяты/, совершила  мелкое хищение товара путем кражи пакета вина «/данные изъяты/», 1 л., стоимостью 121,36 рублей, без учета НДС, тем самым совершила мелкое хищение чужого имущества, стоимость которого не превышает одну тысячу рублей, путем кражи. В действиях Ганеевой Е.В.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2 статьи 7.27 КоАП РФ. </w:t>
      </w:r>
    </w:p>
    <w:p w:rsidR="00040F89" w:rsidRPr="00313AE3" w:rsidP="0092086A">
      <w:pPr>
        <w:tabs>
          <w:tab w:val="left" w:pos="9594"/>
        </w:tabs>
        <w:ind w:right="-13" w:firstLine="702"/>
        <w:jc w:val="both"/>
        <w:rPr>
          <w:sz w:val="28"/>
          <w:szCs w:val="28"/>
        </w:rPr>
      </w:pPr>
      <w:r>
        <w:rPr>
          <w:sz w:val="28"/>
          <w:szCs w:val="28"/>
        </w:rPr>
        <w:t>В судебном заседании Ганеева Е.В. в</w:t>
      </w:r>
      <w:r w:rsidRPr="00313AE3">
        <w:rPr>
          <w:sz w:val="28"/>
          <w:szCs w:val="28"/>
        </w:rPr>
        <w:t>ину в совершении административного правонарушения признал</w:t>
      </w:r>
      <w:r>
        <w:rPr>
          <w:sz w:val="28"/>
          <w:szCs w:val="28"/>
        </w:rPr>
        <w:t>а</w:t>
      </w:r>
      <w:r w:rsidRPr="00313AE3">
        <w:rPr>
          <w:sz w:val="28"/>
          <w:szCs w:val="28"/>
        </w:rPr>
        <w:t>.</w:t>
      </w:r>
    </w:p>
    <w:p w:rsidR="00040F89" w:rsidRPr="00313AE3" w:rsidP="0092086A">
      <w:pPr>
        <w:autoSpaceDE w:val="0"/>
        <w:autoSpaceDN w:val="0"/>
        <w:adjustRightInd w:val="0"/>
        <w:ind w:firstLine="702"/>
        <w:jc w:val="both"/>
        <w:rPr>
          <w:sz w:val="28"/>
          <w:szCs w:val="28"/>
        </w:rPr>
      </w:pPr>
      <w:r>
        <w:rPr>
          <w:sz w:val="28"/>
          <w:szCs w:val="28"/>
        </w:rPr>
        <w:t xml:space="preserve">Вина /данные изъяты/ </w:t>
      </w:r>
      <w:r w:rsidRPr="00313AE3">
        <w:rPr>
          <w:sz w:val="28"/>
          <w:szCs w:val="28"/>
        </w:rPr>
        <w:t>в совершении правонарушения установлена  материалами дела:</w:t>
      </w:r>
    </w:p>
    <w:p w:rsidR="00040F89" w:rsidP="0092086A">
      <w:pPr>
        <w:tabs>
          <w:tab w:val="left" w:pos="702"/>
        </w:tabs>
        <w:ind w:right="-13" w:firstLine="702"/>
        <w:jc w:val="both"/>
        <w:rPr>
          <w:sz w:val="28"/>
          <w:szCs w:val="28"/>
        </w:rPr>
      </w:pPr>
      <w:r w:rsidRPr="00313AE3">
        <w:rPr>
          <w:sz w:val="28"/>
          <w:szCs w:val="28"/>
        </w:rPr>
        <w:t>-протоколом об  административном  правонарушении №</w:t>
      </w:r>
      <w:r>
        <w:rPr>
          <w:sz w:val="28"/>
          <w:szCs w:val="28"/>
        </w:rPr>
        <w:t>/данные изъяты/, которым зафиксирован факт правонарушения, в графе объяснения лица, в отношении которого возбуждено дело об административном правонарушении имеется запись, сделанная «с протоколом согласна»,</w:t>
      </w:r>
    </w:p>
    <w:p w:rsidR="00040F89" w:rsidP="0092086A">
      <w:pPr>
        <w:tabs>
          <w:tab w:val="left" w:pos="702"/>
        </w:tabs>
        <w:ind w:right="-13" w:firstLine="702"/>
        <w:jc w:val="both"/>
        <w:rPr>
          <w:sz w:val="28"/>
          <w:szCs w:val="28"/>
        </w:rPr>
      </w:pPr>
      <w:r w:rsidRPr="00313AE3">
        <w:rPr>
          <w:sz w:val="28"/>
          <w:szCs w:val="28"/>
        </w:rPr>
        <w:t>-</w:t>
      </w:r>
      <w:r>
        <w:rPr>
          <w:sz w:val="28"/>
          <w:szCs w:val="28"/>
        </w:rPr>
        <w:t>сообщением «02»,</w:t>
      </w:r>
    </w:p>
    <w:p w:rsidR="00040F89" w:rsidP="0092086A">
      <w:pPr>
        <w:tabs>
          <w:tab w:val="left" w:pos="702"/>
        </w:tabs>
        <w:ind w:right="-13" w:firstLine="702"/>
        <w:jc w:val="both"/>
        <w:rPr>
          <w:sz w:val="28"/>
          <w:szCs w:val="28"/>
        </w:rPr>
      </w:pPr>
      <w:r>
        <w:rPr>
          <w:sz w:val="28"/>
          <w:szCs w:val="28"/>
        </w:rPr>
        <w:t>-</w:t>
      </w:r>
      <w:r w:rsidRPr="00313AE3">
        <w:rPr>
          <w:sz w:val="28"/>
          <w:szCs w:val="28"/>
        </w:rPr>
        <w:t xml:space="preserve">заявлением </w:t>
      </w:r>
      <w:r>
        <w:rPr>
          <w:sz w:val="28"/>
          <w:szCs w:val="28"/>
        </w:rPr>
        <w:t>Гайнуллиной Г.А. о привлечении неизвестной гражданки к административной ответственности за кражу товара</w:t>
      </w:r>
      <w:r w:rsidRPr="00313AE3">
        <w:rPr>
          <w:sz w:val="28"/>
          <w:szCs w:val="28"/>
        </w:rPr>
        <w:t>,</w:t>
      </w:r>
    </w:p>
    <w:p w:rsidR="00040F89" w:rsidP="0092086A">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040F89" w:rsidP="0092086A">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 xml:space="preserve"> /данные изъяты/. и /данные изъяты/., </w:t>
      </w:r>
    </w:p>
    <w:p w:rsidR="00040F89" w:rsidP="0092086A">
      <w:pPr>
        <w:ind w:right="5" w:firstLine="700"/>
        <w:jc w:val="both"/>
        <w:rPr>
          <w:sz w:val="28"/>
          <w:szCs w:val="28"/>
        </w:rPr>
      </w:pPr>
      <w:r>
        <w:rPr>
          <w:sz w:val="28"/>
          <w:szCs w:val="28"/>
        </w:rPr>
        <w:t xml:space="preserve">-справкой о стоимости товара, </w:t>
      </w:r>
    </w:p>
    <w:p w:rsidR="00040F89" w:rsidP="0092086A">
      <w:pPr>
        <w:tabs>
          <w:tab w:val="left" w:pos="702"/>
        </w:tabs>
        <w:ind w:right="-13" w:firstLine="702"/>
        <w:jc w:val="both"/>
        <w:rPr>
          <w:sz w:val="28"/>
          <w:szCs w:val="28"/>
        </w:rPr>
      </w:pPr>
      <w:r>
        <w:rPr>
          <w:sz w:val="28"/>
          <w:szCs w:val="28"/>
        </w:rPr>
        <w:t>-протоколом изъятия,</w:t>
      </w:r>
    </w:p>
    <w:p w:rsidR="00040F89" w:rsidP="0092086A">
      <w:pPr>
        <w:tabs>
          <w:tab w:val="left" w:pos="702"/>
        </w:tabs>
        <w:ind w:right="-13" w:firstLine="702"/>
        <w:jc w:val="both"/>
        <w:rPr>
          <w:sz w:val="28"/>
          <w:szCs w:val="28"/>
        </w:rPr>
      </w:pPr>
      <w:r>
        <w:rPr>
          <w:sz w:val="28"/>
          <w:szCs w:val="28"/>
        </w:rPr>
        <w:t>-справкой товара без НДС,</w:t>
      </w:r>
    </w:p>
    <w:p w:rsidR="00040F89" w:rsidP="0092086A">
      <w:pPr>
        <w:tabs>
          <w:tab w:val="left" w:pos="702"/>
        </w:tabs>
        <w:ind w:right="-13" w:firstLine="702"/>
        <w:jc w:val="both"/>
        <w:rPr>
          <w:sz w:val="28"/>
          <w:szCs w:val="28"/>
        </w:rPr>
      </w:pPr>
      <w:r>
        <w:rPr>
          <w:sz w:val="28"/>
          <w:szCs w:val="28"/>
        </w:rPr>
        <w:t xml:space="preserve">-справкой о возврате товара в ТЗ. </w:t>
      </w:r>
    </w:p>
    <w:p w:rsidR="00040F89" w:rsidP="0092086A">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040F89" w:rsidRPr="00AB21F7" w:rsidP="0092086A">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Ганеевой Е.В. а</w:t>
      </w:r>
      <w:r w:rsidRPr="00AB21F7">
        <w:rPr>
          <w:sz w:val="28"/>
          <w:szCs w:val="28"/>
        </w:rPr>
        <w:t xml:space="preserve">дминистративного правонарушения. </w:t>
      </w:r>
    </w:p>
    <w:p w:rsidR="00040F89" w:rsidP="0092086A">
      <w:pPr>
        <w:ind w:firstLine="708"/>
        <w:jc w:val="both"/>
        <w:rPr>
          <w:sz w:val="28"/>
          <w:szCs w:val="28"/>
        </w:rPr>
      </w:pPr>
      <w:r>
        <w:rPr>
          <w:sz w:val="28"/>
          <w:szCs w:val="28"/>
        </w:rPr>
        <w:t>Собранных доказательств достаточно для признания Ганеевой Е.В. виновной в совершении правонарушения, предусмотренного частью 1 статьи 7.27 КоАП РФ.</w:t>
      </w:r>
    </w:p>
    <w:p w:rsidR="00040F89" w:rsidRPr="00B25D47" w:rsidP="0092086A">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Ганеевой Е.В., ее имущественное положение</w:t>
      </w:r>
      <w:r w:rsidRPr="00B25D47">
        <w:rPr>
          <w:sz w:val="28"/>
          <w:szCs w:val="28"/>
        </w:rPr>
        <w:t>.</w:t>
      </w:r>
    </w:p>
    <w:p w:rsidR="00040F89" w:rsidP="0092086A">
      <w:pPr>
        <w:ind w:right="-2" w:firstLine="720"/>
        <w:jc w:val="both"/>
        <w:rPr>
          <w:sz w:val="28"/>
          <w:szCs w:val="28"/>
        </w:rPr>
      </w:pPr>
      <w:r>
        <w:rPr>
          <w:sz w:val="28"/>
          <w:szCs w:val="28"/>
        </w:rPr>
        <w:t>Ганеева Е.В.  вину в совершении административного правонарушения признала, что учитывается в качестве обстоятельства смягчающего административную ответственность.</w:t>
      </w:r>
    </w:p>
    <w:p w:rsidR="00040F89" w:rsidRPr="00E46356" w:rsidP="0092086A">
      <w:pPr>
        <w:pStyle w:val="BodyText"/>
        <w:spacing w:after="0"/>
        <w:ind w:right="-162" w:firstLine="700"/>
        <w:jc w:val="both"/>
        <w:rPr>
          <w:sz w:val="28"/>
          <w:szCs w:val="28"/>
        </w:rPr>
      </w:pPr>
      <w:r>
        <w:rPr>
          <w:sz w:val="28"/>
          <w:szCs w:val="28"/>
        </w:rPr>
        <w:t>Обстоятельств, о</w:t>
      </w:r>
      <w:r w:rsidRPr="00E46356">
        <w:rPr>
          <w:sz w:val="28"/>
          <w:szCs w:val="28"/>
        </w:rPr>
        <w:t>тягчающи</w:t>
      </w:r>
      <w:r>
        <w:rPr>
          <w:sz w:val="28"/>
          <w:szCs w:val="28"/>
        </w:rPr>
        <w:t>х</w:t>
      </w:r>
      <w:r w:rsidRPr="00E46356">
        <w:rPr>
          <w:sz w:val="28"/>
          <w:szCs w:val="28"/>
        </w:rPr>
        <w:t xml:space="preserve"> административную ответственность</w:t>
      </w:r>
      <w:r>
        <w:rPr>
          <w:sz w:val="28"/>
          <w:szCs w:val="28"/>
        </w:rPr>
        <w:t xml:space="preserve"> Ганеевой Е.В.,  по делу не имеется.</w:t>
      </w:r>
    </w:p>
    <w:p w:rsidR="00040F89" w:rsidRPr="00640DDF" w:rsidP="0092086A">
      <w:pPr>
        <w:pStyle w:val="BodyText"/>
        <w:spacing w:after="0"/>
        <w:ind w:right="-13" w:firstLine="702"/>
        <w:jc w:val="both"/>
        <w:rPr>
          <w:sz w:val="28"/>
          <w:szCs w:val="28"/>
        </w:rPr>
      </w:pPr>
      <w:r>
        <w:rPr>
          <w:sz w:val="28"/>
          <w:szCs w:val="28"/>
        </w:rPr>
        <w:t>С</w:t>
      </w:r>
      <w:r w:rsidRPr="00A57FBB">
        <w:rPr>
          <w:sz w:val="28"/>
          <w:szCs w:val="28"/>
        </w:rPr>
        <w:t xml:space="preserve"> учетом всех данных о личности и в целях предупреждения совершения</w:t>
      </w:r>
      <w:r w:rsidRPr="00AF3091">
        <w:rPr>
          <w:sz w:val="28"/>
          <w:szCs w:val="28"/>
        </w:rPr>
        <w:t xml:space="preserve">  </w:t>
      </w:r>
      <w:r>
        <w:rPr>
          <w:sz w:val="28"/>
          <w:szCs w:val="28"/>
        </w:rPr>
        <w:t xml:space="preserve">Ганеевой Е.В. административных правонарушений, </w:t>
      </w:r>
      <w:r w:rsidRPr="00AF3091">
        <w:rPr>
          <w:sz w:val="28"/>
          <w:szCs w:val="28"/>
        </w:rPr>
        <w:t xml:space="preserve">мировой судья считает необходимым назначить правонарушителю наказание в виде административного </w:t>
      </w:r>
      <w:r>
        <w:rPr>
          <w:sz w:val="28"/>
          <w:szCs w:val="28"/>
        </w:rPr>
        <w:t>штрафа</w:t>
      </w:r>
      <w:r w:rsidRPr="00640DDF">
        <w:rPr>
          <w:sz w:val="28"/>
          <w:szCs w:val="28"/>
        </w:rPr>
        <w:t>.</w:t>
      </w:r>
    </w:p>
    <w:p w:rsidR="00040F89" w:rsidP="0092086A">
      <w:pPr>
        <w:ind w:right="-13" w:firstLine="702"/>
        <w:jc w:val="both"/>
        <w:rPr>
          <w:sz w:val="28"/>
          <w:szCs w:val="28"/>
        </w:rPr>
      </w:pPr>
      <w:r>
        <w:rPr>
          <w:sz w:val="28"/>
          <w:szCs w:val="28"/>
        </w:rPr>
        <w:t xml:space="preserve">Руководствуясь частью 1 статьи  7.27, статьями 29.9-29.10 </w:t>
      </w:r>
      <w:r w:rsidRPr="00CF61E6">
        <w:rPr>
          <w:sz w:val="28"/>
          <w:szCs w:val="28"/>
        </w:rPr>
        <w:t>Кодекса РФ об административных  правонарушениях</w:t>
      </w:r>
      <w:r>
        <w:rPr>
          <w:sz w:val="28"/>
          <w:szCs w:val="28"/>
        </w:rPr>
        <w:t xml:space="preserve">, мировой судья     </w:t>
      </w:r>
    </w:p>
    <w:p w:rsidR="00040F89" w:rsidRPr="00EC070F" w:rsidP="0092086A">
      <w:pPr>
        <w:ind w:right="-13" w:firstLine="702"/>
        <w:jc w:val="both"/>
        <w:rPr>
          <w:sz w:val="28"/>
          <w:szCs w:val="28"/>
        </w:rPr>
      </w:pPr>
    </w:p>
    <w:p w:rsidR="00040F89" w:rsidRPr="00A40A5C" w:rsidP="0092086A">
      <w:pPr>
        <w:ind w:right="-13" w:firstLine="702"/>
        <w:jc w:val="center"/>
        <w:rPr>
          <w:sz w:val="28"/>
          <w:szCs w:val="28"/>
        </w:rPr>
      </w:pPr>
      <w:r w:rsidRPr="00A40A5C">
        <w:rPr>
          <w:sz w:val="28"/>
          <w:szCs w:val="28"/>
        </w:rPr>
        <w:t>П О С Т А Н О В И Л:</w:t>
      </w:r>
    </w:p>
    <w:p w:rsidR="00040F89" w:rsidRPr="00AF3091" w:rsidP="0092086A">
      <w:pPr>
        <w:jc w:val="both"/>
        <w:rPr>
          <w:sz w:val="28"/>
          <w:szCs w:val="28"/>
        </w:rPr>
      </w:pPr>
    </w:p>
    <w:p w:rsidR="00040F89" w:rsidP="0092086A">
      <w:pPr>
        <w:pStyle w:val="BodyTextIndent"/>
        <w:spacing w:after="0"/>
        <w:ind w:left="0" w:firstLine="702"/>
        <w:jc w:val="both"/>
        <w:rPr>
          <w:sz w:val="28"/>
          <w:szCs w:val="28"/>
        </w:rPr>
      </w:pPr>
      <w:r>
        <w:rPr>
          <w:sz w:val="28"/>
          <w:szCs w:val="28"/>
        </w:rPr>
        <w:t>Ганееву Е.В. признать</w:t>
      </w:r>
      <w:r w:rsidRPr="00AF3091">
        <w:rPr>
          <w:sz w:val="28"/>
          <w:szCs w:val="28"/>
        </w:rPr>
        <w:t xml:space="preserve"> виновн</w:t>
      </w:r>
      <w:r>
        <w:rPr>
          <w:sz w:val="28"/>
          <w:szCs w:val="28"/>
        </w:rPr>
        <w:t xml:space="preserve">ой </w:t>
      </w:r>
      <w:r w:rsidRPr="00AF3091">
        <w:rPr>
          <w:sz w:val="28"/>
          <w:szCs w:val="28"/>
        </w:rPr>
        <w:t>в совершении административного п</w:t>
      </w:r>
      <w:r>
        <w:rPr>
          <w:sz w:val="28"/>
          <w:szCs w:val="28"/>
        </w:rPr>
        <w:t xml:space="preserve">равонарушения, предусмотренного частью 1 </w:t>
      </w:r>
      <w:r w:rsidRPr="00CF61E6">
        <w:rPr>
          <w:sz w:val="28"/>
          <w:szCs w:val="28"/>
        </w:rPr>
        <w:t>ст</w:t>
      </w:r>
      <w:r>
        <w:rPr>
          <w:sz w:val="28"/>
          <w:szCs w:val="28"/>
        </w:rPr>
        <w:t>атьи</w:t>
      </w:r>
      <w:r w:rsidRPr="00CF61E6">
        <w:rPr>
          <w:sz w:val="28"/>
          <w:szCs w:val="28"/>
        </w:rPr>
        <w:t xml:space="preserve"> 7.27 Кодекса РФ об административных  правонарушениях</w:t>
      </w:r>
      <w:r>
        <w:rPr>
          <w:sz w:val="28"/>
          <w:szCs w:val="28"/>
        </w:rPr>
        <w:t>,  подвергнуть ее административному наказанию в виде административного штрафа в размере 1000,00 (одна тысяча) рублей.</w:t>
      </w:r>
    </w:p>
    <w:p w:rsidR="00040F89" w:rsidRPr="0092086A" w:rsidP="0092086A">
      <w:pPr>
        <w:ind w:firstLine="540"/>
        <w:jc w:val="both"/>
        <w:rPr>
          <w:sz w:val="28"/>
          <w:szCs w:val="28"/>
        </w:rPr>
      </w:pPr>
      <w:r>
        <w:rPr>
          <w:color w:val="000000"/>
          <w:sz w:val="28"/>
          <w:szCs w:val="28"/>
        </w:rPr>
        <w:t xml:space="preserve">  </w:t>
      </w:r>
      <w:r w:rsidRPr="002F6476">
        <w:rPr>
          <w:color w:val="000000"/>
          <w:sz w:val="28"/>
          <w:szCs w:val="28"/>
        </w:rPr>
        <w:t xml:space="preserve">Штраф подлежит уплате в течение шестидесяти дней с момента вступления постановления в законную силу по следующим реквизитам: </w:t>
      </w:r>
      <w:r w:rsidRPr="00D55AF5">
        <w:rPr>
          <w:sz w:val="28"/>
          <w:szCs w:val="28"/>
        </w:rPr>
        <w:t>Управление Федерального казначейства по Республике Татарстан (Министерство юстиции Республики Татарстан), КПП 165501001, ИНН налогового органа 1654003139, ОКТМО 92701000001,  номер счета получателя платежа  № 03100643000000011100 в ОТДЕЛЕНИЕ-НБ РЕСПУБЛИКА ТАТАРСТАН БАНКА РОССИИ//УФК по Республике Татарстан   г. Казань//Управление Федерального казначейства по Республике Татарстан, БИК 019205400, Кор. сч. № 401028104453700000</w:t>
      </w:r>
      <w:r>
        <w:rPr>
          <w:sz w:val="28"/>
          <w:szCs w:val="28"/>
        </w:rPr>
        <w:t>79, КБК 73111601143019000140,  и</w:t>
      </w:r>
      <w:r w:rsidRPr="00D55AF5">
        <w:rPr>
          <w:sz w:val="28"/>
          <w:szCs w:val="28"/>
        </w:rPr>
        <w:t>дентификатор</w:t>
      </w:r>
      <w:r>
        <w:rPr>
          <w:sz w:val="28"/>
          <w:szCs w:val="28"/>
        </w:rPr>
        <w:t xml:space="preserve"> /данные изъяты/</w:t>
      </w:r>
      <w:r w:rsidRPr="00D55AF5">
        <w:rPr>
          <w:sz w:val="28"/>
          <w:szCs w:val="28"/>
        </w:rPr>
        <w:t>.</w:t>
      </w:r>
    </w:p>
    <w:p w:rsidR="00040F89" w:rsidRPr="005D33A0" w:rsidP="0092086A">
      <w:pPr>
        <w:pStyle w:val="BodyText2"/>
        <w:ind w:firstLine="720"/>
        <w:rPr>
          <w:b w:val="0"/>
          <w:bCs w:val="0"/>
          <w:i w:val="0"/>
          <w:iCs w:val="0"/>
        </w:rPr>
      </w:pPr>
      <w:r w:rsidRPr="005D33A0">
        <w:rPr>
          <w:b w:val="0"/>
          <w:bCs w:val="0"/>
          <w:i w:val="0"/>
          <w:iCs w:val="0"/>
        </w:rPr>
        <w:t xml:space="preserve">Штраф подлежит оплате не позднее 60 дней со дня вступления настоящего постановления в законную силу. </w:t>
      </w:r>
    </w:p>
    <w:p w:rsidR="00040F89" w:rsidRPr="004A4D5D" w:rsidP="0092086A">
      <w:pPr>
        <w:autoSpaceDE w:val="0"/>
        <w:autoSpaceDN w:val="0"/>
        <w:adjustRightInd w:val="0"/>
        <w:ind w:firstLine="720"/>
        <w:jc w:val="both"/>
        <w:rPr>
          <w:sz w:val="28"/>
          <w:szCs w:val="28"/>
        </w:rPr>
      </w:pPr>
      <w:r w:rsidRPr="004A4D5D">
        <w:rPr>
          <w:color w:val="000000"/>
          <w:sz w:val="28"/>
          <w:szCs w:val="28"/>
        </w:rPr>
        <w:t>В соответствии с частью 1 статьи 20.25 Кодекса Российской Федерации об административных правонарушениях установлена административная ответственность за неуплату  штрафа в установленный законом срок.</w:t>
      </w:r>
    </w:p>
    <w:p w:rsidR="00040F89" w:rsidP="0092086A">
      <w:pPr>
        <w:ind w:firstLine="720"/>
        <w:jc w:val="both"/>
        <w:rPr>
          <w:sz w:val="28"/>
          <w:szCs w:val="28"/>
        </w:rPr>
      </w:pPr>
      <w:r w:rsidRPr="004A4D5D">
        <w:rPr>
          <w:sz w:val="28"/>
          <w:szCs w:val="28"/>
        </w:rPr>
        <w:t xml:space="preserve">Квитанцию об оплате штрафа необходимо предоставить в канцелярию судебного участка № </w:t>
      </w:r>
      <w:r>
        <w:rPr>
          <w:sz w:val="28"/>
          <w:szCs w:val="28"/>
        </w:rPr>
        <w:t>9</w:t>
      </w:r>
      <w:r w:rsidRPr="004A4D5D">
        <w:rPr>
          <w:sz w:val="28"/>
          <w:szCs w:val="28"/>
        </w:rPr>
        <w:t xml:space="preserve"> по </w:t>
      </w:r>
      <w:r>
        <w:rPr>
          <w:sz w:val="28"/>
          <w:szCs w:val="28"/>
        </w:rPr>
        <w:t>Приволжскому</w:t>
      </w:r>
      <w:r w:rsidRPr="004A4D5D">
        <w:rPr>
          <w:sz w:val="28"/>
          <w:szCs w:val="28"/>
        </w:rPr>
        <w:t xml:space="preserve"> судебному району города Казани</w:t>
      </w:r>
      <w:r>
        <w:rPr>
          <w:sz w:val="28"/>
          <w:szCs w:val="28"/>
        </w:rPr>
        <w:t>.</w:t>
      </w:r>
    </w:p>
    <w:p w:rsidR="00040F89" w:rsidRPr="005E27A9" w:rsidP="0092086A">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p>
    <w:p w:rsidR="00040F89" w:rsidP="0092086A">
      <w:pPr>
        <w:jc w:val="both"/>
        <w:rPr>
          <w:sz w:val="28"/>
          <w:szCs w:val="28"/>
        </w:rPr>
      </w:pPr>
      <w:r>
        <w:rPr>
          <w:sz w:val="28"/>
          <w:szCs w:val="28"/>
        </w:rPr>
        <w:t xml:space="preserve">                     </w:t>
      </w:r>
    </w:p>
    <w:p w:rsidR="00040F89" w:rsidP="0092086A">
      <w:pPr>
        <w:autoSpaceDE w:val="0"/>
        <w:autoSpaceDN w:val="0"/>
        <w:adjustRightInd w:val="0"/>
        <w:jc w:val="both"/>
        <w:rPr>
          <w:sz w:val="28"/>
          <w:szCs w:val="28"/>
        </w:rPr>
      </w:pPr>
      <w:r>
        <w:rPr>
          <w:sz w:val="28"/>
          <w:szCs w:val="28"/>
        </w:rPr>
        <w:t>Согласовано.</w:t>
      </w:r>
    </w:p>
    <w:p w:rsidR="00040F89" w:rsidRPr="008F581A" w:rsidP="0092086A">
      <w:pPr>
        <w:autoSpaceDE w:val="0"/>
        <w:autoSpaceDN w:val="0"/>
        <w:adjustRightInd w:val="0"/>
        <w:jc w:val="both"/>
        <w:rPr>
          <w:sz w:val="28"/>
          <w:szCs w:val="28"/>
        </w:rPr>
      </w:pPr>
    </w:p>
    <w:p w:rsidR="00040F89" w:rsidRPr="008F581A" w:rsidP="0092086A">
      <w:pPr>
        <w:rPr>
          <w:sz w:val="28"/>
          <w:szCs w:val="28"/>
        </w:rPr>
      </w:pPr>
      <w:r>
        <w:rPr>
          <w:sz w:val="28"/>
          <w:szCs w:val="28"/>
        </w:rPr>
        <w:t xml:space="preserve">Мировой судья </w:t>
      </w:r>
      <w:r w:rsidRPr="008F581A">
        <w:rPr>
          <w:sz w:val="28"/>
          <w:szCs w:val="28"/>
        </w:rPr>
        <w:t>судебного участка №9</w:t>
      </w:r>
    </w:p>
    <w:p w:rsidR="00040F89" w:rsidP="0092086A">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040F89" w:rsidP="0092086A">
      <w:pPr>
        <w:ind w:right="-50"/>
        <w:jc w:val="both"/>
      </w:pPr>
    </w:p>
    <w:p w:rsidR="00040F89" w:rsidP="0092086A"/>
    <w:p w:rsidR="00040F89" w:rsidP="0092086A"/>
    <w:p w:rsidR="00040F89" w:rsidP="0092086A"/>
    <w:p w:rsidR="00040F89" w:rsidP="0092086A"/>
    <w:p w:rsidR="00040F89"/>
    <w:sectPr w:rsidSect="00D45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86A"/>
    <w:rsid w:val="00040F89"/>
    <w:rsid w:val="00132537"/>
    <w:rsid w:val="001D5E3C"/>
    <w:rsid w:val="002D7B1F"/>
    <w:rsid w:val="002F6476"/>
    <w:rsid w:val="00313AE3"/>
    <w:rsid w:val="004A4D5D"/>
    <w:rsid w:val="004F17CF"/>
    <w:rsid w:val="005D33A0"/>
    <w:rsid w:val="005E27A9"/>
    <w:rsid w:val="00640DDF"/>
    <w:rsid w:val="006B37FB"/>
    <w:rsid w:val="007C48CC"/>
    <w:rsid w:val="008D2921"/>
    <w:rsid w:val="008F581A"/>
    <w:rsid w:val="0092086A"/>
    <w:rsid w:val="009A3A27"/>
    <w:rsid w:val="00A40A5C"/>
    <w:rsid w:val="00A57FBB"/>
    <w:rsid w:val="00AB21F7"/>
    <w:rsid w:val="00AF3091"/>
    <w:rsid w:val="00B25D47"/>
    <w:rsid w:val="00BC7905"/>
    <w:rsid w:val="00CF61E6"/>
    <w:rsid w:val="00D454CD"/>
    <w:rsid w:val="00D55AF5"/>
    <w:rsid w:val="00D57E38"/>
    <w:rsid w:val="00E2642F"/>
    <w:rsid w:val="00E46356"/>
    <w:rsid w:val="00E74063"/>
    <w:rsid w:val="00EA37C9"/>
    <w:rsid w:val="00EB488F"/>
    <w:rsid w:val="00EC070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6A"/>
    <w:rPr>
      <w:rFonts w:ascii="Times New Roman" w:eastAsia="Times New Roman" w:hAnsi="Times New Roman"/>
      <w:sz w:val="20"/>
      <w:szCs w:val="20"/>
    </w:rPr>
  </w:style>
  <w:style w:type="paragraph" w:styleId="Heading3">
    <w:name w:val="heading 3"/>
    <w:basedOn w:val="Normal"/>
    <w:next w:val="Normal"/>
    <w:link w:val="Heading3Char"/>
    <w:uiPriority w:val="99"/>
    <w:qFormat/>
    <w:rsid w:val="0092086A"/>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2086A"/>
    <w:rPr>
      <w:rFonts w:ascii="Arial" w:hAnsi="Arial" w:cs="Arial"/>
      <w:b/>
      <w:bCs/>
      <w:sz w:val="26"/>
      <w:szCs w:val="26"/>
      <w:lang w:eastAsia="ru-RU"/>
    </w:rPr>
  </w:style>
  <w:style w:type="paragraph" w:styleId="BodyText2">
    <w:name w:val="Body Text 2"/>
    <w:basedOn w:val="Normal"/>
    <w:link w:val="BodyText2Char"/>
    <w:uiPriority w:val="99"/>
    <w:rsid w:val="0092086A"/>
    <w:pPr>
      <w:jc w:val="both"/>
    </w:pPr>
    <w:rPr>
      <w:b/>
      <w:bCs/>
      <w:i/>
      <w:iCs/>
      <w:sz w:val="28"/>
      <w:szCs w:val="28"/>
    </w:rPr>
  </w:style>
  <w:style w:type="character" w:customStyle="1" w:styleId="BodyText2Char">
    <w:name w:val="Body Text 2 Char"/>
    <w:basedOn w:val="DefaultParagraphFont"/>
    <w:link w:val="BodyText2"/>
    <w:uiPriority w:val="99"/>
    <w:locked/>
    <w:rsid w:val="0092086A"/>
    <w:rPr>
      <w:rFonts w:ascii="Times New Roman" w:hAnsi="Times New Roman" w:cs="Times New Roman"/>
      <w:b/>
      <w:bCs/>
      <w:i/>
      <w:iCs/>
      <w:sz w:val="20"/>
      <w:szCs w:val="20"/>
      <w:lang w:eastAsia="ru-RU"/>
    </w:rPr>
  </w:style>
  <w:style w:type="paragraph" w:styleId="BodyText">
    <w:name w:val="Body Text"/>
    <w:basedOn w:val="Normal"/>
    <w:link w:val="BodyTextChar"/>
    <w:uiPriority w:val="99"/>
    <w:rsid w:val="0092086A"/>
    <w:pPr>
      <w:spacing w:after="120"/>
    </w:pPr>
  </w:style>
  <w:style w:type="character" w:customStyle="1" w:styleId="BodyTextChar">
    <w:name w:val="Body Text Char"/>
    <w:basedOn w:val="DefaultParagraphFont"/>
    <w:link w:val="BodyText"/>
    <w:uiPriority w:val="99"/>
    <w:locked/>
    <w:rsid w:val="0092086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92086A"/>
    <w:pPr>
      <w:spacing w:after="120"/>
      <w:ind w:left="283"/>
    </w:pPr>
  </w:style>
  <w:style w:type="character" w:customStyle="1" w:styleId="BodyTextIndentChar">
    <w:name w:val="Body Text Indent Char"/>
    <w:basedOn w:val="DefaultParagraphFont"/>
    <w:link w:val="BodyTextIndent"/>
    <w:uiPriority w:val="99"/>
    <w:locked/>
    <w:rsid w:val="0092086A"/>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1D5E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5E3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