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4C4806" w:rsidRPr="00A40A5C" w:rsidP="00F170A0">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___/9/2022</w:t>
      </w:r>
    </w:p>
    <w:p w:rsidR="004C4806" w:rsidP="00352D23">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4C4806" w:rsidRPr="00D06B01" w:rsidP="00352D23">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4C4806" w:rsidP="00352D23">
      <w:pPr>
        <w:ind w:right="-11"/>
        <w:rPr>
          <w:sz w:val="28"/>
          <w:szCs w:val="28"/>
        </w:rPr>
      </w:pPr>
    </w:p>
    <w:p w:rsidR="004C4806" w:rsidP="00352D23">
      <w:pPr>
        <w:ind w:right="-11"/>
        <w:rPr>
          <w:sz w:val="28"/>
          <w:szCs w:val="28"/>
        </w:rPr>
      </w:pPr>
      <w:r>
        <w:rPr>
          <w:sz w:val="28"/>
          <w:szCs w:val="28"/>
        </w:rPr>
        <w:t xml:space="preserve"> 28 февраля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4C4806" w:rsidP="00352D23">
      <w:pPr>
        <w:tabs>
          <w:tab w:val="left" w:pos="9594"/>
        </w:tabs>
        <w:ind w:right="-11" w:firstLine="702"/>
        <w:jc w:val="both"/>
        <w:rPr>
          <w:sz w:val="28"/>
          <w:szCs w:val="28"/>
        </w:rPr>
      </w:pPr>
    </w:p>
    <w:p w:rsidR="004C4806" w:rsidP="00352D23">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4C4806" w:rsidRPr="002D7B1F" w:rsidP="00352D23">
      <w:pPr>
        <w:tabs>
          <w:tab w:val="left" w:pos="9594"/>
        </w:tabs>
        <w:ind w:right="-11" w:firstLine="702"/>
        <w:jc w:val="both"/>
        <w:rPr>
          <w:sz w:val="28"/>
          <w:szCs w:val="28"/>
        </w:rPr>
      </w:pPr>
      <w:r>
        <w:rPr>
          <w:sz w:val="28"/>
          <w:szCs w:val="28"/>
        </w:rPr>
        <w:t xml:space="preserve">с участием Садретдинова Д.А.,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Садретдинова Д.А., /данные изъяты/,  </w:t>
      </w:r>
    </w:p>
    <w:p w:rsidR="004C4806" w:rsidRPr="00A40A5C" w:rsidP="00352D23">
      <w:pPr>
        <w:ind w:right="-13" w:firstLine="702"/>
        <w:jc w:val="center"/>
        <w:rPr>
          <w:sz w:val="28"/>
          <w:szCs w:val="28"/>
        </w:rPr>
      </w:pPr>
    </w:p>
    <w:p w:rsidR="004C4806" w:rsidP="00352D23">
      <w:pPr>
        <w:ind w:right="-13" w:firstLine="702"/>
        <w:jc w:val="center"/>
        <w:rPr>
          <w:sz w:val="28"/>
          <w:szCs w:val="28"/>
        </w:rPr>
      </w:pPr>
      <w:r w:rsidRPr="002D7B1F">
        <w:rPr>
          <w:sz w:val="28"/>
          <w:szCs w:val="28"/>
        </w:rPr>
        <w:t xml:space="preserve">У С Т А Н О В И Л: </w:t>
      </w:r>
    </w:p>
    <w:p w:rsidR="004C4806" w:rsidP="00352D23">
      <w:pPr>
        <w:tabs>
          <w:tab w:val="left" w:pos="9594"/>
        </w:tabs>
        <w:ind w:right="-13" w:firstLine="702"/>
        <w:jc w:val="both"/>
        <w:rPr>
          <w:sz w:val="28"/>
          <w:szCs w:val="28"/>
        </w:rPr>
      </w:pPr>
    </w:p>
    <w:p w:rsidR="004C4806" w:rsidRPr="00BC7905" w:rsidP="00352D23">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 /данные изъяты/ гр. Садретдинов Д.А. находился в торговом зале магазина «/данные изъяты/», откуда  тайно похитил товар, а именно: носки мужские 1 шт, стоимсотью 81,98 рублей, без учета НДС. Тем самым совершил мелкое хищение чужого имущества, стоимость которого не превышает одну тысячу рублей, путем кражи. В действиях Садретдинова Д.А.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4C4806" w:rsidRPr="00040847" w:rsidP="00352D23">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Садретдинов Д.А. </w:t>
      </w:r>
      <w:r w:rsidRPr="00040847">
        <w:rPr>
          <w:sz w:val="28"/>
          <w:szCs w:val="28"/>
        </w:rPr>
        <w:t>вину в совершении администр</w:t>
      </w:r>
      <w:r>
        <w:rPr>
          <w:sz w:val="28"/>
          <w:szCs w:val="28"/>
        </w:rPr>
        <w:t>ативного правонарушения признал</w:t>
      </w:r>
      <w:r w:rsidRPr="00040847">
        <w:rPr>
          <w:sz w:val="28"/>
          <w:szCs w:val="28"/>
        </w:rPr>
        <w:t>.</w:t>
      </w:r>
    </w:p>
    <w:p w:rsidR="004C4806" w:rsidRPr="00313AE3" w:rsidP="00352D23">
      <w:pPr>
        <w:autoSpaceDE w:val="0"/>
        <w:autoSpaceDN w:val="0"/>
        <w:adjustRightInd w:val="0"/>
        <w:ind w:firstLine="702"/>
        <w:jc w:val="both"/>
        <w:rPr>
          <w:sz w:val="28"/>
          <w:szCs w:val="28"/>
        </w:rPr>
      </w:pPr>
      <w:r>
        <w:rPr>
          <w:sz w:val="28"/>
          <w:szCs w:val="28"/>
        </w:rPr>
        <w:t xml:space="preserve">Вина Садретдинова Д.А. </w:t>
      </w:r>
      <w:r w:rsidRPr="00313AE3">
        <w:rPr>
          <w:sz w:val="28"/>
          <w:szCs w:val="28"/>
        </w:rPr>
        <w:t xml:space="preserve"> в совершении правонарушения установлена  материалами дела:</w:t>
      </w:r>
    </w:p>
    <w:p w:rsidR="004C4806" w:rsidP="00352D23">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 года, </w:t>
      </w:r>
    </w:p>
    <w:p w:rsidR="004C4806" w:rsidP="00352D23">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4C4806" w:rsidP="00352D23">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4C4806" w:rsidP="00352D23">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 </w:t>
      </w:r>
    </w:p>
    <w:p w:rsidR="004C4806" w:rsidP="00352D23">
      <w:pPr>
        <w:ind w:right="5" w:firstLine="700"/>
        <w:jc w:val="both"/>
        <w:rPr>
          <w:sz w:val="28"/>
          <w:szCs w:val="28"/>
        </w:rPr>
      </w:pPr>
      <w:r>
        <w:rPr>
          <w:sz w:val="28"/>
          <w:szCs w:val="28"/>
        </w:rPr>
        <w:t>-справкой о стоимости товара,</w:t>
      </w:r>
    </w:p>
    <w:p w:rsidR="004C4806" w:rsidP="00352D23">
      <w:pPr>
        <w:ind w:right="5" w:firstLine="700"/>
        <w:jc w:val="both"/>
        <w:rPr>
          <w:sz w:val="28"/>
          <w:szCs w:val="28"/>
        </w:rPr>
      </w:pPr>
      <w:r>
        <w:rPr>
          <w:sz w:val="28"/>
          <w:szCs w:val="28"/>
        </w:rPr>
        <w:t>-протоколом изъятия</w:t>
      </w:r>
    </w:p>
    <w:p w:rsidR="004C4806" w:rsidP="00352D23">
      <w:pPr>
        <w:ind w:right="5" w:firstLine="700"/>
        <w:jc w:val="both"/>
        <w:rPr>
          <w:sz w:val="28"/>
          <w:szCs w:val="28"/>
        </w:rPr>
      </w:pPr>
      <w:r>
        <w:rPr>
          <w:sz w:val="28"/>
          <w:szCs w:val="28"/>
        </w:rPr>
        <w:t>-справкой о возврате товара.</w:t>
      </w:r>
    </w:p>
    <w:p w:rsidR="004C4806" w:rsidP="00352D23">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4C4806" w:rsidRPr="00AB21F7" w:rsidP="00352D23">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Садретдиновым Д.А. а</w:t>
      </w:r>
      <w:r w:rsidRPr="00AB21F7">
        <w:rPr>
          <w:sz w:val="28"/>
          <w:szCs w:val="28"/>
        </w:rPr>
        <w:t xml:space="preserve">дминистративного правонарушения. </w:t>
      </w:r>
    </w:p>
    <w:p w:rsidR="004C4806" w:rsidP="00352D23">
      <w:pPr>
        <w:ind w:firstLine="708"/>
        <w:jc w:val="both"/>
        <w:rPr>
          <w:sz w:val="28"/>
          <w:szCs w:val="28"/>
        </w:rPr>
      </w:pPr>
      <w:r>
        <w:rPr>
          <w:sz w:val="28"/>
          <w:szCs w:val="28"/>
        </w:rPr>
        <w:t>Собранных доказательств достаточно для признания Садретдинова Д.А. виновным в совершении правонарушения, предусмотренного частью 1 статьи 7.27 КоАП РФ.</w:t>
      </w:r>
    </w:p>
    <w:p w:rsidR="004C4806" w:rsidRPr="00B25D47" w:rsidP="00352D23">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Садретдинова Д.А. и иные обстоятельства по делу.</w:t>
      </w:r>
    </w:p>
    <w:p w:rsidR="004C4806" w:rsidP="00352D23">
      <w:pPr>
        <w:ind w:right="-2" w:firstLine="720"/>
        <w:jc w:val="both"/>
        <w:rPr>
          <w:sz w:val="28"/>
          <w:szCs w:val="28"/>
        </w:rPr>
      </w:pPr>
      <w:r>
        <w:rPr>
          <w:sz w:val="28"/>
          <w:szCs w:val="28"/>
        </w:rPr>
        <w:t xml:space="preserve">Садретдинов Д.А. вину в совершении административного правонарушения признал, что учитывается в качестве обстоятельств смягчающих административную ответственность. </w:t>
      </w:r>
    </w:p>
    <w:p w:rsidR="004C4806" w:rsidRPr="00640DDF" w:rsidP="00352D23">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Садретдиновым Д.А.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ареста</w:t>
      </w:r>
      <w:r w:rsidRPr="00640DDF">
        <w:rPr>
          <w:sz w:val="28"/>
          <w:szCs w:val="28"/>
        </w:rPr>
        <w:t>.</w:t>
      </w:r>
    </w:p>
    <w:p w:rsidR="004C4806" w:rsidP="00352D23">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4C4806" w:rsidRPr="00EC070F" w:rsidP="00352D23">
      <w:pPr>
        <w:ind w:right="-13" w:firstLine="702"/>
        <w:jc w:val="both"/>
        <w:rPr>
          <w:sz w:val="28"/>
          <w:szCs w:val="28"/>
        </w:rPr>
      </w:pPr>
    </w:p>
    <w:p w:rsidR="004C4806" w:rsidP="00352D23">
      <w:pPr>
        <w:ind w:right="-13" w:firstLine="702"/>
        <w:jc w:val="center"/>
        <w:rPr>
          <w:sz w:val="28"/>
          <w:szCs w:val="28"/>
        </w:rPr>
      </w:pPr>
      <w:r w:rsidRPr="00A40A5C">
        <w:rPr>
          <w:sz w:val="28"/>
          <w:szCs w:val="28"/>
        </w:rPr>
        <w:t>П О С Т А Н О В И Л:</w:t>
      </w:r>
    </w:p>
    <w:p w:rsidR="004C4806" w:rsidP="00352D23">
      <w:pPr>
        <w:shd w:val="clear" w:color="auto" w:fill="FFFFFF"/>
        <w:ind w:firstLine="720"/>
        <w:jc w:val="both"/>
        <w:rPr>
          <w:sz w:val="28"/>
          <w:szCs w:val="28"/>
        </w:rPr>
      </w:pPr>
    </w:p>
    <w:p w:rsidR="004C4806" w:rsidP="00352D23">
      <w:pPr>
        <w:shd w:val="clear" w:color="auto" w:fill="FFFFFF"/>
        <w:ind w:firstLine="720"/>
        <w:jc w:val="both"/>
        <w:rPr>
          <w:sz w:val="28"/>
          <w:szCs w:val="28"/>
        </w:rPr>
      </w:pPr>
      <w:r>
        <w:rPr>
          <w:sz w:val="28"/>
          <w:szCs w:val="28"/>
        </w:rPr>
        <w:t>П</w:t>
      </w:r>
      <w:r w:rsidRPr="00975A3C">
        <w:rPr>
          <w:sz w:val="28"/>
          <w:szCs w:val="28"/>
        </w:rPr>
        <w:t xml:space="preserve">ризнать </w:t>
      </w:r>
      <w:r>
        <w:rPr>
          <w:sz w:val="28"/>
          <w:szCs w:val="28"/>
        </w:rPr>
        <w:t>Садретдинова Д.А.  ви</w:t>
      </w:r>
      <w:r w:rsidRPr="00975A3C">
        <w:rPr>
          <w:sz w:val="28"/>
          <w:szCs w:val="28"/>
        </w:rPr>
        <w:t>новным в совершении административного правонарушения, пред</w:t>
      </w:r>
      <w:r>
        <w:rPr>
          <w:sz w:val="28"/>
          <w:szCs w:val="28"/>
        </w:rPr>
        <w:t>усмотренного частью 1 статьи 7.27</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административного ареста  на срок 02 (двое) суток.</w:t>
      </w:r>
    </w:p>
    <w:p w:rsidR="004C4806" w:rsidRPr="002D01E5" w:rsidP="00352D23">
      <w:pPr>
        <w:shd w:val="clear" w:color="auto" w:fill="FFFFFF"/>
        <w:ind w:firstLine="720"/>
        <w:jc w:val="both"/>
        <w:rPr>
          <w:sz w:val="28"/>
          <w:szCs w:val="28"/>
        </w:rPr>
      </w:pPr>
      <w:r>
        <w:rPr>
          <w:sz w:val="28"/>
          <w:szCs w:val="28"/>
        </w:rPr>
        <w:t>Срок наказания исчислять с момента задержания с /данные изъяты/ /данные изъяты/ года.</w:t>
      </w:r>
    </w:p>
    <w:p w:rsidR="004C4806" w:rsidP="00352D23">
      <w:pPr>
        <w:ind w:firstLine="720"/>
        <w:jc w:val="both"/>
        <w:rPr>
          <w:sz w:val="28"/>
          <w:szCs w:val="28"/>
        </w:rPr>
      </w:pPr>
      <w:r w:rsidRPr="005E27A9">
        <w:rPr>
          <w:sz w:val="28"/>
          <w:szCs w:val="28"/>
        </w:rPr>
        <w:t xml:space="preserve">Постановление может быть обжаловано в </w:t>
      </w:r>
      <w:r>
        <w:rPr>
          <w:sz w:val="28"/>
          <w:szCs w:val="28"/>
        </w:rPr>
        <w:t>Приволжский</w:t>
      </w:r>
      <w:r w:rsidRPr="005E27A9">
        <w:rPr>
          <w:sz w:val="28"/>
          <w:szCs w:val="28"/>
        </w:rPr>
        <w:t xml:space="preserve"> районный суд г. Казани в течение 10 суток со дня вручения или получения копии постановления через мирового судью.</w:t>
      </w:r>
      <w:r>
        <w:rPr>
          <w:sz w:val="28"/>
          <w:szCs w:val="28"/>
        </w:rPr>
        <w:t xml:space="preserve">                     </w:t>
      </w:r>
    </w:p>
    <w:p w:rsidR="004C4806" w:rsidP="00352D23">
      <w:pPr>
        <w:autoSpaceDE w:val="0"/>
        <w:autoSpaceDN w:val="0"/>
        <w:adjustRightInd w:val="0"/>
        <w:jc w:val="both"/>
        <w:rPr>
          <w:sz w:val="28"/>
          <w:szCs w:val="28"/>
        </w:rPr>
      </w:pPr>
      <w:r>
        <w:rPr>
          <w:sz w:val="28"/>
          <w:szCs w:val="28"/>
        </w:rPr>
        <w:t xml:space="preserve"> </w:t>
      </w:r>
    </w:p>
    <w:p w:rsidR="004C4806" w:rsidRPr="008F581A" w:rsidP="00352D23">
      <w:pPr>
        <w:autoSpaceDE w:val="0"/>
        <w:autoSpaceDN w:val="0"/>
        <w:adjustRightInd w:val="0"/>
        <w:jc w:val="both"/>
        <w:rPr>
          <w:sz w:val="28"/>
          <w:szCs w:val="28"/>
        </w:rPr>
      </w:pPr>
      <w:r>
        <w:rPr>
          <w:sz w:val="28"/>
          <w:szCs w:val="28"/>
        </w:rPr>
        <w:t>Согласовано.</w:t>
      </w:r>
    </w:p>
    <w:p w:rsidR="004C4806" w:rsidP="00352D23">
      <w:pPr>
        <w:rPr>
          <w:sz w:val="28"/>
          <w:szCs w:val="28"/>
        </w:rPr>
      </w:pPr>
    </w:p>
    <w:p w:rsidR="004C4806" w:rsidRPr="008F581A" w:rsidP="00352D23">
      <w:pPr>
        <w:rPr>
          <w:sz w:val="28"/>
          <w:szCs w:val="28"/>
        </w:rPr>
      </w:pPr>
      <w:r>
        <w:rPr>
          <w:sz w:val="28"/>
          <w:szCs w:val="28"/>
        </w:rPr>
        <w:t xml:space="preserve">Мировой судья </w:t>
      </w:r>
      <w:r w:rsidRPr="008F581A">
        <w:rPr>
          <w:sz w:val="28"/>
          <w:szCs w:val="28"/>
        </w:rPr>
        <w:t>судебного участка №9</w:t>
      </w:r>
    </w:p>
    <w:p w:rsidR="004C4806" w:rsidP="00352D23">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4C4806" w:rsidP="00352D23"/>
    <w:p w:rsidR="004C4806" w:rsidP="00352D23"/>
    <w:p w:rsidR="004C4806"/>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2D23"/>
    <w:rsid w:val="00040847"/>
    <w:rsid w:val="00203CDF"/>
    <w:rsid w:val="002D01E5"/>
    <w:rsid w:val="002D7B1F"/>
    <w:rsid w:val="00313AE3"/>
    <w:rsid w:val="00352D23"/>
    <w:rsid w:val="00485A4A"/>
    <w:rsid w:val="004C4806"/>
    <w:rsid w:val="005A2DE7"/>
    <w:rsid w:val="005E27A9"/>
    <w:rsid w:val="00640DDF"/>
    <w:rsid w:val="006455AA"/>
    <w:rsid w:val="006B37FB"/>
    <w:rsid w:val="007C48CC"/>
    <w:rsid w:val="008D2921"/>
    <w:rsid w:val="008F498C"/>
    <w:rsid w:val="008F581A"/>
    <w:rsid w:val="00975A3C"/>
    <w:rsid w:val="00A40A5C"/>
    <w:rsid w:val="00A57FBB"/>
    <w:rsid w:val="00AB21F7"/>
    <w:rsid w:val="00AF3091"/>
    <w:rsid w:val="00B25D47"/>
    <w:rsid w:val="00B81852"/>
    <w:rsid w:val="00BA10D6"/>
    <w:rsid w:val="00BC7905"/>
    <w:rsid w:val="00CF61E6"/>
    <w:rsid w:val="00D06B01"/>
    <w:rsid w:val="00EC070F"/>
    <w:rsid w:val="00F170A0"/>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D23"/>
    <w:rPr>
      <w:rFonts w:ascii="Times New Roman" w:eastAsia="Times New Roman" w:hAnsi="Times New Roman"/>
      <w:sz w:val="20"/>
      <w:szCs w:val="20"/>
    </w:rPr>
  </w:style>
  <w:style w:type="paragraph" w:styleId="Heading3">
    <w:name w:val="heading 3"/>
    <w:basedOn w:val="Normal"/>
    <w:next w:val="Normal"/>
    <w:link w:val="Heading3Char"/>
    <w:uiPriority w:val="99"/>
    <w:qFormat/>
    <w:rsid w:val="00352D23"/>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52D23"/>
    <w:rPr>
      <w:rFonts w:ascii="Arial" w:hAnsi="Arial" w:cs="Arial"/>
      <w:b/>
      <w:bCs/>
      <w:sz w:val="26"/>
      <w:szCs w:val="26"/>
      <w:lang w:eastAsia="ru-RU"/>
    </w:rPr>
  </w:style>
  <w:style w:type="paragraph" w:styleId="BodyText">
    <w:name w:val="Body Text"/>
    <w:basedOn w:val="Normal"/>
    <w:link w:val="BodyTextChar"/>
    <w:uiPriority w:val="99"/>
    <w:rsid w:val="00352D23"/>
    <w:pPr>
      <w:spacing w:after="120"/>
    </w:pPr>
  </w:style>
  <w:style w:type="character" w:customStyle="1" w:styleId="BodyTextChar">
    <w:name w:val="Body Text Char"/>
    <w:basedOn w:val="DefaultParagraphFont"/>
    <w:link w:val="BodyText"/>
    <w:uiPriority w:val="99"/>
    <w:locked/>
    <w:rsid w:val="00352D23"/>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352D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2D23"/>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