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0C8C" w:rsidRPr="00404D41" w:rsidP="006E4E1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Дело № 5-24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/9/202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B30C8C" w:rsidRPr="00404D41" w:rsidP="00EC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8C" w:rsidRPr="00404D41" w:rsidP="00EC14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0C8C" w:rsidRPr="00404D41" w:rsidP="00066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30C8C" w:rsidRPr="00404D41" w:rsidP="00EC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марта 2022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город Казань</w:t>
      </w:r>
    </w:p>
    <w:p w:rsidR="00B30C8C" w:rsidP="00EC1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Приволжскому судебному району г. Казани Республики Татарстан                  Д.А. Гатауллина, </w:t>
      </w:r>
    </w:p>
    <w:p w:rsidR="00B30C8C" w:rsidRPr="00404D41" w:rsidP="00EC1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участием Усманова Н.Р.,</w:t>
      </w:r>
    </w:p>
    <w:p w:rsidR="00B30C8C" w:rsidRPr="00EC14D7" w:rsidP="00EC1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части 1 статьи 12.8  Кодекса РФ об административных правонарушениях 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Усманова Н.Р.,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 w:rsidRPr="00EC14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0C8C" w:rsidP="00EC1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8C" w:rsidP="00066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УСТАНОВИЛ:            </w:t>
      </w:r>
    </w:p>
    <w:p w:rsidR="00B30C8C" w:rsidP="00066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8C" w:rsidRPr="00404D41" w:rsidP="00EC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  в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Усманов Н.Р.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управлял автомобилем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состоянии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наркотического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опьянения, тем самым нарушил  пункт 2.7 Правил дорожного движения. Действия водителя не содержат уголовно наказуемого деяния.  </w:t>
      </w:r>
    </w:p>
    <w:p w:rsidR="00B30C8C" w:rsidP="00EC14D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4D41">
        <w:rPr>
          <w:rFonts w:ascii="Times New Roman" w:hAnsi="Times New Roman" w:cs="Times New Roman"/>
          <w:sz w:val="28"/>
          <w:szCs w:val="28"/>
          <w:lang w:eastAsia="ar-SA"/>
        </w:rPr>
        <w:t>В судеб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ном заседании Усманов Н.Р. вину не признал, пояснив, что с результатом освидетельствования не согласен, наркотики не употреблял.  </w:t>
      </w:r>
    </w:p>
    <w:p w:rsidR="00B30C8C" w:rsidRPr="00404D41" w:rsidP="00EC14D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Выслушав Усманова Н.Р., инспектора ДПС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., врача-нарколога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ar-SA"/>
        </w:rPr>
        <w:t>., изучив материалы дела, мировой судья приходит к следующему.</w:t>
      </w:r>
    </w:p>
    <w:p w:rsidR="00B30C8C" w:rsidP="00EC1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404D41">
          <w:rPr>
            <w:rFonts w:ascii="Times New Roman" w:hAnsi="Times New Roman" w:cs="Times New Roman"/>
            <w:sz w:val="28"/>
            <w:szCs w:val="28"/>
            <w:lang w:eastAsia="ru-RU"/>
          </w:rPr>
          <w:t>абзаца 1 пункта 2.7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30C8C" w:rsidP="00EC1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должностное лицо, составившее протокол об административном правонарушении в отношении Усманова Н.Р. – инспектор ДПС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. суду изложил обстоятельства задержания Усманова Н.Р., у которого имелись признаки опьянения и ему было предложено пройти освидетельствование на состояние опьянения на месте, по результатам проведенного на месте освидетельствования Усманову Н.Р. было предложено пройти освидетельствование в медицинском учреждении, на что он согласился.</w:t>
      </w:r>
    </w:p>
    <w:p w:rsidR="00B30C8C" w:rsidRPr="00404D41" w:rsidP="00EC1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Допрошенная в судебном заседании врач-нарколог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суду пояснила, что при прохождении освидетельствования у Усманова Н.Р. имелись признаки опьянения., а кроме того, при тестировании в моче Усманова Н.Р. были обнаружены следы марихуаны, в связи с чем, биологический объект был направлен для проведения химико-токсикологического исследования, по результатам проведения которого было установлено состояние опьянения, наличие в моче Усманова Н.Р. дельта девять тетрагидроканнабиоловой кислоты подтвердилось. Кроме того, Абдуллина Г.З. пояснила, что наличие в организме марихуаны сохраняется до 36-40 дней после однократного употребления.        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hyperlink r:id="rId5" w:history="1">
        <w:r w:rsidRPr="0077593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775930">
        <w:rPr>
          <w:rFonts w:ascii="Times New Roman" w:hAnsi="Times New Roman" w:cs="Times New Roman"/>
          <w:sz w:val="28"/>
          <w:szCs w:val="28"/>
        </w:rPr>
        <w:t xml:space="preserve">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77593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77593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775930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775930">
        <w:rPr>
          <w:rFonts w:ascii="Times New Roman" w:hAnsi="Times New Roman" w:cs="Times New Roman"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Нормы </w:t>
      </w:r>
      <w:hyperlink r:id="rId8" w:history="1">
        <w:r w:rsidRPr="00775930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Pr="00775930">
        <w:rPr>
          <w:rFonts w:ascii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 (далее также - Правила), воспроизводят указанные в </w:t>
      </w:r>
      <w:hyperlink r:id="rId5" w:history="1">
        <w:r w:rsidRPr="00775930">
          <w:rPr>
            <w:rFonts w:ascii="Times New Roman" w:hAnsi="Times New Roman" w:cs="Times New Roman"/>
            <w:sz w:val="28"/>
            <w:szCs w:val="28"/>
          </w:rPr>
          <w:t>части 1.1 статьи 27.12</w:t>
        </w:r>
      </w:hyperlink>
      <w:r w:rsidRPr="0077593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 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7593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7593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775930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775930">
        <w:rPr>
          <w:rFonts w:ascii="Times New Roman" w:hAnsi="Times New Roman" w:cs="Times New Roman"/>
          <w:sz w:val="28"/>
          <w:szCs w:val="28"/>
        </w:rPr>
        <w:t xml:space="preserve"> упомянутых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B30C8C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775930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775930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Усманов Н.Р.</w:t>
      </w:r>
      <w:r w:rsidRPr="00775930">
        <w:rPr>
          <w:rFonts w:ascii="Times New Roman" w:hAnsi="Times New Roman" w:cs="Times New Roman"/>
          <w:sz w:val="28"/>
          <w:szCs w:val="28"/>
        </w:rPr>
        <w:t xml:space="preserve"> был направлен на медицинское освидетельствование на состояние опьянения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0C8C" w:rsidRPr="00404D41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В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Усманова Н.Р.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 КоАП РФ подтверждается протоколом об административном правонарушении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составленным инспектором ДПС ГИБДД УМВД России по г. Казани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Усманова Н.Р.,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протоколом об отстранении от управления транспортным средством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года, которым  подтверждается  факт  отстранения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Усманова Н.Р.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от управления транспортным средством в связи с наличием у него признаков опьянения,  актом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 в соответствии с которым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в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в присутствии понятых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Усманова Н.Р.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показаниями прибора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Алкотектор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PRO</w:t>
      </w:r>
      <w:r>
        <w:rPr>
          <w:rFonts w:ascii="Times New Roman" w:hAnsi="Times New Roman" w:cs="Times New Roman"/>
          <w:sz w:val="28"/>
          <w:szCs w:val="28"/>
          <w:lang w:eastAsia="ru-RU"/>
        </w:rPr>
        <w:t>-100</w:t>
      </w:r>
      <w:r w:rsidRPr="007759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в выдыхаемом воздухе зафиксирована концентрация этилового спирта – 0,</w:t>
      </w:r>
      <w:r w:rsidRPr="00775930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мг/л, т.е.,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 состояние  опьянения, а также согласием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Усманова Н.Р.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результатами проведенного освидетельствования, согласно записи внесенной им в акт, </w:t>
      </w:r>
      <w:r>
        <w:rPr>
          <w:rFonts w:ascii="Times New Roman" w:hAnsi="Times New Roman" w:cs="Times New Roman"/>
          <w:sz w:val="28"/>
          <w:szCs w:val="28"/>
          <w:lang w:eastAsia="ru-RU"/>
        </w:rPr>
        <w:t>актом медицинского освидетельствования на состояние опьянения №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года, в соответствии с которым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у Усманова Н.Р. было установлено состояние опьянения, письменными объяснениями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ДПС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0C8C" w:rsidRPr="00775930" w:rsidP="00EC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своими действиями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Усманов Н.Р.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частью 1 статьи 12.8 Кодекса РФ об административных правонарушениях, т.е</w:t>
      </w:r>
      <w:r w:rsidRPr="00404D41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</w:t>
      </w:r>
      <w:hyperlink r:id="rId11" w:history="1">
        <w:r w:rsidRPr="00404D41">
          <w:rPr>
            <w:rFonts w:ascii="Times New Roman" w:hAnsi="Times New Roman" w:cs="Times New Roman"/>
            <w:sz w:val="28"/>
            <w:szCs w:val="28"/>
          </w:rPr>
          <w:t>водителем</w:t>
        </w:r>
      </w:hyperlink>
      <w:r w:rsidRPr="00404D41">
        <w:rPr>
          <w:rFonts w:ascii="Times New Roman" w:hAnsi="Times New Roman" w:cs="Times New Roman"/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12" w:history="1">
        <w:r w:rsidRPr="00404D41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404D4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0C8C" w:rsidP="00EC14D7">
      <w:pPr>
        <w:spacing w:after="0" w:line="240" w:lineRule="auto"/>
        <w:jc w:val="both"/>
        <w:rPr>
          <w:sz w:val="28"/>
          <w:szCs w:val="28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Доводы Усманова Н.Р. о том, что он не употреблял наркотические вещества, мировой судья не может положить в основу постановления,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663AF">
        <w:rPr>
          <w:rFonts w:ascii="Times New Roman" w:hAnsi="Times New Roman" w:cs="Times New Roman"/>
          <w:sz w:val="28"/>
          <w:szCs w:val="28"/>
        </w:rPr>
        <w:t>поскольку факт наличия у Усманова Н.Р. наркотического опьянения подтверждается представленными суду материалами дела.</w:t>
      </w:r>
      <w:r>
        <w:rPr>
          <w:sz w:val="28"/>
          <w:szCs w:val="28"/>
        </w:rPr>
        <w:t xml:space="preserve"> </w:t>
      </w:r>
    </w:p>
    <w:p w:rsidR="00B30C8C" w:rsidRPr="00404D41" w:rsidP="00EC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правонарушения, являющегося грубым нарушением порядка пользования транспортным средством - источника повышенной опасности, существенно нарушающим охраняемые общественные правоотношения независимо от роли правонарушителя, размера вреда, наступления последствий и их тяжести, личности  виновного.</w:t>
      </w:r>
    </w:p>
    <w:p w:rsidR="00B30C8C" w:rsidRPr="00404D41" w:rsidP="00EC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 исключающих производство по делу не имеется.</w:t>
      </w:r>
    </w:p>
    <w:p w:rsidR="00B30C8C" w:rsidP="00EC14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Обстоятельства, отягчающие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смягчающие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административную ответственность, отсутствуют. </w:t>
      </w:r>
    </w:p>
    <w:p w:rsidR="00B30C8C" w:rsidRPr="00404D41" w:rsidP="00EC14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B30C8C" w:rsidRPr="00404D41" w:rsidP="00EC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8C" w:rsidP="00EC1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8C" w:rsidRPr="00404D41" w:rsidP="00EC1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B30C8C" w:rsidRPr="00404D41" w:rsidP="00EC1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 Признать Усманова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593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5930">
        <w:rPr>
          <w:rFonts w:ascii="Times New Roman" w:hAnsi="Times New Roman" w:cs="Times New Roman"/>
          <w:sz w:val="28"/>
          <w:szCs w:val="28"/>
        </w:rPr>
        <w:t xml:space="preserve"> виновным  в совершении административного  правонарушения, предусмотренного частью 1 статьи 12.8 Кодекса  РФ об административных правонарушениях, и назначить ему  административное наказание в виде штрафа в размере 30000,00 (тридцати тысяч) рублей с лишением  права управления транспортными средствами сроком  на 01 (один) год 06 (шесть) месяцев.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9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930">
        <w:rPr>
          <w:rFonts w:ascii="Times New Roman" w:hAnsi="Times New Roman" w:cs="Times New Roman"/>
          <w:color w:val="000000"/>
          <w:sz w:val="28"/>
          <w:szCs w:val="28"/>
        </w:rPr>
        <w:t xml:space="preserve">Штраф подлежит зачислению в течение шестидесяти дней со дня вступления постановления в законную силу на следующие реквизиты: расчетный счет № 03100643000000011100 в Отделение - НБ Республики Татарстан, БИК: 049205001, получатель УФК по РТ (УГИБДД МВД по РТ), ИНН: 1654002946, КПП: 165945001, ОКТМО: 92701000, КБК: 18811601123010001140, УИН </w:t>
      </w:r>
      <w:r w:rsidRPr="006E4E14">
        <w:rPr>
          <w:rFonts w:ascii="Times New Roman" w:hAnsi="Times New Roman" w:cs="Times New Roman"/>
          <w:sz w:val="28"/>
          <w:szCs w:val="28"/>
        </w:rPr>
        <w:t>/данные изъяты/</w:t>
      </w:r>
      <w:r w:rsidRPr="007759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 Разъяснить Усманову Н.Р.,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759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Разъяснить Усманову Н.Р.,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штрафа, обязательных работ либо административный арест на срок до 15 суток. 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759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уплату административного штрафа,  предъявляется в суд, вынесший постановление.</w:t>
      </w:r>
    </w:p>
    <w:p w:rsidR="00B30C8C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Приволжский районный суд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5930">
        <w:rPr>
          <w:rFonts w:ascii="Times New Roman" w:hAnsi="Times New Roman" w:cs="Times New Roman"/>
          <w:sz w:val="28"/>
          <w:szCs w:val="28"/>
        </w:rPr>
        <w:t xml:space="preserve">г. Казани в течение 10  суток со дня  вручения копии постановления через мирового судью. </w:t>
      </w:r>
    </w:p>
    <w:p w:rsidR="00B30C8C" w:rsidRPr="00775930" w:rsidP="0077593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30C8C" w:rsidRPr="00404D41" w:rsidP="00EC1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Согласовано.</w:t>
      </w: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№9</w:t>
      </w: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по Приволжскому судебному району г. Казани РТ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4D41">
        <w:rPr>
          <w:rFonts w:ascii="Times New Roman" w:hAnsi="Times New Roman" w:cs="Times New Roman"/>
          <w:sz w:val="28"/>
          <w:szCs w:val="28"/>
          <w:lang w:eastAsia="ru-RU"/>
        </w:rPr>
        <w:t xml:space="preserve">     Д.А. Гатауллина</w:t>
      </w: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C8C" w:rsidRPr="00404D41" w:rsidP="00EC14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C8C" w:rsidRPr="00404D41" w:rsidP="00EC14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C8C" w:rsidP="00EC14D7"/>
    <w:p w:rsidR="00B30C8C" w:rsidP="00EC14D7"/>
    <w:p w:rsidR="00B30C8C" w:rsidP="00EC14D7"/>
    <w:p w:rsidR="00B30C8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4D7"/>
    <w:rsid w:val="000663AF"/>
    <w:rsid w:val="000F4F89"/>
    <w:rsid w:val="00224819"/>
    <w:rsid w:val="00404D41"/>
    <w:rsid w:val="004E33C3"/>
    <w:rsid w:val="006B37FB"/>
    <w:rsid w:val="006E4E14"/>
    <w:rsid w:val="00722626"/>
    <w:rsid w:val="00775930"/>
    <w:rsid w:val="007C48CC"/>
    <w:rsid w:val="009876F2"/>
    <w:rsid w:val="009E26F4"/>
    <w:rsid w:val="00B30C8C"/>
    <w:rsid w:val="00C06E59"/>
    <w:rsid w:val="00EC14D7"/>
    <w:rsid w:val="00F80D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D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5930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4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F83B6F0440B27B9DDB5E698563DC2517E85A991F480F0A87176A7DC59ED8E86C9634590850E8CA1DA71FF7962CC1EEC8F586B12D5B9DC393238I" TargetMode="External" /><Relationship Id="rId11" Type="http://schemas.openxmlformats.org/officeDocument/2006/relationships/hyperlink" Target="consultantplus://offline/ref=9FC414DBC1DDAF51CD0067D0611C344DAA169EBB4088DED9085B4704565969AE960B9DB86746197076F09DF9C5B7E73CC9322936794972FCJ9B0H" TargetMode="External" /><Relationship Id="rId12" Type="http://schemas.openxmlformats.org/officeDocument/2006/relationships/hyperlink" Target="consultantplus://offline/ref=9FC414DBC1DDAF51CD0067D0611C344DAA169FBE4480DED9085B4704565969AE960B9DB867451A7679F09DF9C5B7E73CC9322936794972FCJ9B0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D757704F2E8DE681DDA6E8ED58A13C2F480B4DBBF32F4B0BCBD57A3D1E7A39A6781E9B1BD10B4A2BC0F2557FDBBA702952D90841FDC50F9w3L2J" TargetMode="External" /><Relationship Id="rId5" Type="http://schemas.openxmlformats.org/officeDocument/2006/relationships/hyperlink" Target="consultantplus://offline/ref=D1CC6B7A2BD0604E8144A14DA334F909E299560D4B09694862189992D34BA69940E0B477BC1093A932780D3A005804D1AA90B4F271EE511DI" TargetMode="External" /><Relationship Id="rId6" Type="http://schemas.openxmlformats.org/officeDocument/2006/relationships/hyperlink" Target="consultantplus://offline/ref=D1CC6B7A2BD0604E8144A14DA334F909E299560D4B09694862189992D34BA69940E0B476BF169EF6376D1C620F5C1CCFAE8AA8F0705E16I" TargetMode="External" /><Relationship Id="rId7" Type="http://schemas.openxmlformats.org/officeDocument/2006/relationships/hyperlink" Target="consultantplus://offline/ref=D1CC6B7A2BD0604E8144A14DA334F909E299560D4B09694862189992D34BA69940E0B477B81797A932780D3A005804D1AA90B4F271EE511DI" TargetMode="External" /><Relationship Id="rId8" Type="http://schemas.openxmlformats.org/officeDocument/2006/relationships/hyperlink" Target="consultantplus://offline/ref=D1CC6B7A2BD0604E8144A14DA334F909E399560A4101694862189992D34BA69940E0B472BF1695A167221D3E490F0FCDAC8AAAF46FED14B75E13I" TargetMode="External" /><Relationship Id="rId9" Type="http://schemas.openxmlformats.org/officeDocument/2006/relationships/hyperlink" Target="consultantplus://offline/ref=D1CC6B7A2BD0604E8144A14DA334F909E399560A4101694862189992D34BA69940E0B472BF1695A36E221D3E490F0FCDAC8AAAF46FED14B75E13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