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2E72" w:rsidP="00AE15BB">
      <w:pPr>
        <w:pStyle w:val="BodyText"/>
        <w:shd w:val="clear" w:color="auto" w:fill="auto"/>
        <w:spacing w:after="36" w:line="230" w:lineRule="exact"/>
        <w:rPr>
          <w:rFonts w:ascii="Times New Roman" w:hAnsi="Times New Roman" w:cs="Times New Roman"/>
          <w:sz w:val="28"/>
          <w:szCs w:val="28"/>
        </w:rPr>
      </w:pPr>
      <w:r w:rsidRPr="00F22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72" w:rsidRPr="00F225F8" w:rsidP="00AE15BB">
      <w:pPr>
        <w:pStyle w:val="BodyText"/>
        <w:shd w:val="clear" w:color="auto" w:fill="auto"/>
        <w:spacing w:after="36" w:line="230" w:lineRule="exact"/>
        <w:rPr>
          <w:rFonts w:ascii="Times New Roman" w:hAnsi="Times New Roman" w:cs="Times New Roman"/>
          <w:sz w:val="28"/>
          <w:szCs w:val="28"/>
        </w:rPr>
      </w:pPr>
      <w:r w:rsidRPr="00F225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2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Дело №</w:t>
      </w:r>
      <w:r w:rsidRPr="00F225F8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10/9</w:t>
      </w:r>
      <w:r w:rsidRPr="00F225F8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E52E72" w:rsidRPr="00F225F8" w:rsidP="00AE15BB">
      <w:pPr>
        <w:pStyle w:val="BodyText"/>
        <w:shd w:val="clear" w:color="auto" w:fill="auto"/>
        <w:spacing w:after="36" w:line="230" w:lineRule="exact"/>
        <w:rPr>
          <w:rFonts w:ascii="Times New Roman" w:hAnsi="Times New Roman" w:cs="Times New Roman"/>
          <w:sz w:val="28"/>
          <w:szCs w:val="28"/>
        </w:rPr>
      </w:pPr>
    </w:p>
    <w:p w:rsidR="00E52E72" w:rsidRPr="007F63B1" w:rsidP="00AE15BB">
      <w:pPr>
        <w:pStyle w:val="11"/>
        <w:keepNext/>
        <w:keepLines/>
        <w:shd w:val="clear" w:color="auto" w:fill="auto"/>
        <w:spacing w:before="0" w:after="309" w:line="230" w:lineRule="exact"/>
        <w:ind w:left="3020"/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52E72" w:rsidRPr="007F63B1" w:rsidP="007F63B1">
      <w:pPr>
        <w:pStyle w:val="BodyText"/>
        <w:shd w:val="clear" w:color="auto" w:fill="auto"/>
        <w:tabs>
          <w:tab w:val="left" w:pos="821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 января 2022</w:t>
      </w:r>
      <w:r w:rsidRPr="00F225F8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25F8">
        <w:rPr>
          <w:rFonts w:ascii="Times New Roman" w:hAnsi="Times New Roman" w:cs="Times New Roman"/>
          <w:sz w:val="28"/>
          <w:szCs w:val="28"/>
        </w:rPr>
        <w:t xml:space="preserve">                                   город Казань</w:t>
      </w:r>
    </w:p>
    <w:p w:rsidR="00E52E72" w:rsidRPr="007F63B1" w:rsidP="007F63B1">
      <w:pPr>
        <w:pStyle w:val="BodyText"/>
        <w:shd w:val="clear" w:color="auto" w:fill="auto"/>
        <w:spacing w:after="0" w:line="240" w:lineRule="auto"/>
        <w:ind w:firstLine="700"/>
        <w:jc w:val="both"/>
        <w:rPr>
          <w:rStyle w:val="3pt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FE44C4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судья судебного участка №9</w:t>
      </w:r>
      <w:r w:rsidRPr="00FE44C4">
        <w:rPr>
          <w:rFonts w:ascii="Times New Roman" w:hAnsi="Times New Roman" w:cs="Times New Roman"/>
          <w:color w:val="000000"/>
          <w:sz w:val="28"/>
          <w:szCs w:val="28"/>
        </w:rPr>
        <w:t xml:space="preserve"> по Приволжскому судебному району города Казани Республики Татарстан  </w:t>
      </w:r>
      <w:r>
        <w:rPr>
          <w:rFonts w:ascii="Times New Roman" w:hAnsi="Times New Roman" w:cs="Times New Roman"/>
          <w:color w:val="000000"/>
          <w:sz w:val="28"/>
          <w:szCs w:val="28"/>
        </w:rPr>
        <w:t>Гатауллина Д.А.</w:t>
      </w:r>
      <w:r w:rsidRPr="00FE44C4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статье 7.17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Дементьева В.В., /данные изъяты/</w:t>
      </w:r>
      <w:r w:rsidRPr="00FE44C4">
        <w:rPr>
          <w:rFonts w:ascii="Times New Roman" w:hAnsi="Times New Roman" w:cs="Times New Roman"/>
          <w:sz w:val="28"/>
          <w:szCs w:val="28"/>
        </w:rPr>
        <w:t xml:space="preserve">, </w:t>
      </w:r>
      <w:r w:rsidRPr="004F3F0F">
        <w:rPr>
          <w:rStyle w:val="3pt"/>
          <w:rFonts w:ascii="Times New Roman" w:hAnsi="Times New Roman" w:cs="Times New Roman"/>
          <w:sz w:val="28"/>
          <w:szCs w:val="28"/>
        </w:rPr>
        <w:t xml:space="preserve">      </w:t>
      </w:r>
    </w:p>
    <w:p w:rsidR="00E52E72" w:rsidRPr="007F63B1" w:rsidP="007F63B1">
      <w:pPr>
        <w:pStyle w:val="BodyText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  <w:shd w:val="clear" w:color="auto" w:fill="FFFFFF"/>
        </w:rPr>
      </w:pPr>
      <w:r w:rsidRPr="004F3F0F">
        <w:rPr>
          <w:rStyle w:val="3pt"/>
          <w:rFonts w:ascii="Times New Roman" w:hAnsi="Times New Roman" w:cs="Times New Roman"/>
          <w:sz w:val="28"/>
          <w:szCs w:val="28"/>
        </w:rPr>
        <w:t>УСТАНОВИЛ:</w:t>
      </w:r>
    </w:p>
    <w:p w:rsidR="00E52E72" w:rsidRPr="004F3F0F" w:rsidP="00AE15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F3F0F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/данные изъяты/.</w:t>
      </w:r>
      <w:r w:rsidRPr="004F3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Дементьев В.В.,</w:t>
      </w:r>
      <w:r w:rsidRPr="004F3F0F">
        <w:rPr>
          <w:rFonts w:ascii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hAnsi="Times New Roman" w:cs="Times New Roman"/>
          <w:sz w:val="28"/>
          <w:szCs w:val="28"/>
        </w:rPr>
        <w:t xml:space="preserve">в помещении для доставленных на первом этаже  ОП №9 «Сафиуллина» УМВД России по г.Казани по адресу: /данные изъяты/ умышленно повредил имущество, принадлежащее УМВД, а именно: нанес несколько ударов по стенду «Правила ношения форменной одежда» в результате чего стенд сломался, тем самым причинил незначительный материальный ущерб в сумме 4105,00 рублей. </w:t>
      </w:r>
    </w:p>
    <w:p w:rsidR="00E52E72" w:rsidRPr="00372097" w:rsidP="00A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 В.В.,</w:t>
      </w:r>
      <w:r w:rsidRPr="00372097">
        <w:rPr>
          <w:rFonts w:ascii="Times New Roman" w:hAnsi="Times New Roman" w:cs="Times New Roman"/>
          <w:sz w:val="28"/>
          <w:szCs w:val="28"/>
        </w:rPr>
        <w:t xml:space="preserve"> </w:t>
      </w:r>
      <w:r w:rsidRPr="00372097">
        <w:rPr>
          <w:rFonts w:ascii="Times New Roman" w:hAnsi="Times New Roman" w:cs="Times New Roman"/>
          <w:sz w:val="28"/>
          <w:szCs w:val="28"/>
        </w:rPr>
        <w:t>будучи надлежащим образом, извещенным по месту жительства указанному в материалах дела об административном правонарушении, на судебное заседание не явился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2097">
        <w:rPr>
          <w:rFonts w:ascii="Times New Roman" w:hAnsi="Times New Roman" w:cs="Times New Roman"/>
          <w:sz w:val="28"/>
          <w:szCs w:val="28"/>
        </w:rPr>
        <w:t xml:space="preserve"> причину неявок суду не сообщал. С ходатайством об отложении рассмотрения дела он также не обращался. В подтверждение факта извещения к материалам настоящего дела приобщено почтовое отправление разряда «Судебное» с отметкой «истек хранения».</w:t>
      </w:r>
    </w:p>
    <w:p w:rsidR="00E52E72" w:rsidRPr="00372097" w:rsidP="00A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97">
        <w:rPr>
          <w:rFonts w:ascii="Times New Roman" w:hAnsi="Times New Roman" w:cs="Times New Roman"/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E52E72" w:rsidRPr="00372097" w:rsidP="00A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97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Постановления Пленума Верховного Суда Российской Федерации от 24 марта 2005 года № 5 «О некоторых вопросах, возникающих у судов при применении Кодекса Российской Федерации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372097">
          <w:rPr>
            <w:rFonts w:ascii="Times New Roman" w:hAnsi="Times New Roman" w:cs="Times New Roman"/>
            <w:sz w:val="28"/>
            <w:szCs w:val="28"/>
          </w:rPr>
          <w:t>Особых условий</w:t>
        </w:r>
      </w:hyperlink>
      <w:r w:rsidRPr="00372097">
        <w:rPr>
          <w:rFonts w:ascii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37209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72097">
        <w:rPr>
          <w:rFonts w:ascii="Times New Roman" w:hAnsi="Times New Roman" w:cs="Times New Roman"/>
          <w:sz w:val="28"/>
          <w:szCs w:val="28"/>
        </w:rPr>
        <w:t xml:space="preserve"> ФГУП «Почта России» от 31 августа 2005 года № 343.</w:t>
      </w:r>
    </w:p>
    <w:p w:rsidR="00E52E72" w:rsidRPr="00372097" w:rsidP="00AE15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2097">
        <w:rPr>
          <w:rFonts w:ascii="Times New Roman" w:hAnsi="Times New Roman" w:cs="Times New Roman"/>
          <w:sz w:val="28"/>
          <w:szCs w:val="28"/>
        </w:rPr>
        <w:t>а основании части 2 статьи 25.1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372097">
        <w:rPr>
          <w:rFonts w:ascii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Дементьева В.В.</w:t>
      </w:r>
      <w:r w:rsidRPr="00372097">
        <w:rPr>
          <w:rFonts w:ascii="Times New Roman" w:hAnsi="Times New Roman" w:cs="Times New Roman"/>
          <w:sz w:val="28"/>
          <w:szCs w:val="28"/>
        </w:rPr>
        <w:t>.</w:t>
      </w:r>
    </w:p>
    <w:p w:rsidR="00E52E72" w:rsidRPr="00935EE8" w:rsidP="00A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E8">
        <w:rPr>
          <w:rFonts w:ascii="Times New Roman" w:hAnsi="Times New Roman" w:cs="Times New Roman"/>
          <w:sz w:val="28"/>
          <w:szCs w:val="28"/>
        </w:rPr>
        <w:t xml:space="preserve">Согласно статье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</w:t>
      </w:r>
      <w:hyperlink r:id="rId6" w:history="1">
        <w:r w:rsidRPr="00935EE8">
          <w:rPr>
            <w:rFonts w:ascii="Times New Roman" w:hAnsi="Times New Roman" w:cs="Times New Roman"/>
            <w:sz w:val="28"/>
            <w:szCs w:val="28"/>
          </w:rPr>
          <w:t>значительного ущерба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935EE8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трехсот до пятисот рублей.</w:t>
      </w:r>
    </w:p>
    <w:p w:rsidR="00E52E72" w:rsidRPr="00935EE8" w:rsidP="00A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E8">
        <w:rPr>
          <w:rFonts w:ascii="Times New Roman" w:hAnsi="Times New Roman" w:cs="Times New Roman"/>
          <w:sz w:val="28"/>
          <w:szCs w:val="28"/>
        </w:rPr>
        <w:t>Объектом правонарушения, предусмотренного статьей 7.17 Кодекса Российской Федерации об административных правонарушениях, выступает собственность в различных формах, предметом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 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 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</w:t>
      </w:r>
    </w:p>
    <w:p w:rsidR="00E52E72" w:rsidRPr="00F225F8" w:rsidP="00AE1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E8">
        <w:rPr>
          <w:rFonts w:ascii="Times New Roman" w:hAnsi="Times New Roman" w:cs="Times New Roman"/>
          <w:sz w:val="28"/>
          <w:szCs w:val="28"/>
        </w:rPr>
        <w:t xml:space="preserve">Исследовав представленные по делу доказательства, суд находит событие административного правонарушения, предусмотренного статьей 7.17 Кодекса Российской Федерации об административных правонарушениях и вину </w:t>
      </w:r>
      <w:r>
        <w:rPr>
          <w:rFonts w:ascii="Times New Roman" w:hAnsi="Times New Roman" w:cs="Times New Roman"/>
          <w:sz w:val="28"/>
          <w:szCs w:val="28"/>
        </w:rPr>
        <w:t>Дементьева В.В.</w:t>
      </w:r>
      <w:r w:rsidRPr="00935EE8">
        <w:rPr>
          <w:rFonts w:ascii="Times New Roman" w:hAnsi="Times New Roman" w:cs="Times New Roman"/>
          <w:sz w:val="28"/>
          <w:szCs w:val="28"/>
        </w:rPr>
        <w:t>в его совершении, установленными в судебном заседании следующими доказательствами: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0F">
        <w:rPr>
          <w:rFonts w:ascii="Times New Roman" w:hAnsi="Times New Roman" w:cs="Times New Roman"/>
          <w:sz w:val="28"/>
          <w:szCs w:val="28"/>
        </w:rPr>
        <w:t>протоколом №900</w:t>
      </w:r>
      <w:r>
        <w:rPr>
          <w:rFonts w:ascii="Times New Roman" w:hAnsi="Times New Roman" w:cs="Times New Roman"/>
          <w:sz w:val="28"/>
          <w:szCs w:val="28"/>
        </w:rPr>
        <w:t xml:space="preserve">4734 от 09 декабря 2021 года об административном </w:t>
      </w:r>
      <w:r w:rsidRPr="004F3F0F">
        <w:rPr>
          <w:rFonts w:ascii="Times New Roman" w:hAnsi="Times New Roman" w:cs="Times New Roman"/>
          <w:sz w:val="28"/>
          <w:szCs w:val="28"/>
        </w:rPr>
        <w:t>правонарушении, в котором описано событие правонарушения</w:t>
      </w:r>
      <w:r>
        <w:rPr>
          <w:rFonts w:ascii="Times New Roman" w:hAnsi="Times New Roman" w:cs="Times New Roman"/>
          <w:sz w:val="28"/>
          <w:szCs w:val="28"/>
        </w:rPr>
        <w:t>, письменным объяснением Дементьева В.В.,</w:t>
      </w:r>
      <w:r w:rsidRPr="004F3F0F">
        <w:rPr>
          <w:rFonts w:ascii="Times New Roman" w:hAnsi="Times New Roman" w:cs="Times New Roman"/>
          <w:sz w:val="28"/>
          <w:szCs w:val="28"/>
        </w:rPr>
        <w:t xml:space="preserve"> рапортом </w:t>
      </w:r>
      <w:r>
        <w:rPr>
          <w:rFonts w:ascii="Times New Roman" w:hAnsi="Times New Roman" w:cs="Times New Roman"/>
          <w:sz w:val="28"/>
          <w:szCs w:val="28"/>
        </w:rPr>
        <w:t>об обнаружении признаков административного правонарушения, справкой о стоимости ущерба, рапортом сотрудника полиции, справкой на лицо, привлекаемое к административной ответственности.</w:t>
      </w:r>
    </w:p>
    <w:p w:rsidR="00E52E72" w:rsidRPr="006D4401" w:rsidP="00AE15BB">
      <w:pPr>
        <w:pStyle w:val="BodyText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D4401">
        <w:rPr>
          <w:rFonts w:ascii="Times New Roman" w:eastAsia="Times New Roman" w:hAnsi="Times New Roman" w:cs="Times New Roman"/>
          <w:color w:val="000000"/>
          <w:sz w:val="28"/>
          <w:szCs w:val="28"/>
        </w:rPr>
        <w:t>Ïåðå÷èñëåííûå äîêàçàòåëüñòâà ïîëó÷åíû ñ ñîáëþäåíèåì óñòàíîâëåííûõ Êîäåêñîì Ðîññèéñêîé Ôåäåðàöèè îá àäìèíèñòðàòèâíûõ ïðàâîíàðóøåíèÿõ ïðîöåññóàëüíûõ òðåáîâàíèé. Îñíîâàíèé íå äîâåðÿòü èì ó ñóäà íå èìååòñÿ.</w:t>
      </w:r>
    </w:p>
    <w:p w:rsidR="00E52E72" w:rsidRPr="006D4401" w:rsidP="00AE15BB">
      <w:pPr>
        <w:pStyle w:val="BodyText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D4401">
        <w:rPr>
          <w:rFonts w:ascii="Times New Roman" w:eastAsia="Times New Roman" w:hAnsi="Times New Roman" w:cs="Times New Roman"/>
          <w:color w:val="000000"/>
          <w:sz w:val="28"/>
          <w:szCs w:val="28"/>
        </w:rPr>
        <w:t>Ôàêòè÷åñêèå îáñòîÿòåëüñòâà äåëà ïîäòâåðæäåíû äîñòàòî÷íîé ñîâîêóïíîñòüþ èññëåäîâàííûõ â ñóäåáíîì çàñåäàíèè äîêàçàòåëüñòâ, äîñòîâåðíîñòü è äîïóñòèìîñòü êîòîðûõ ñîìíåíèé íå âûçûâàþò.</w:t>
      </w:r>
    </w:p>
    <w:p w:rsidR="00E52E72" w:rsidRPr="00962192" w:rsidP="00AE15BB">
      <w:pPr>
        <w:pStyle w:val="BodyText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Äîêàçàòåëüñòâ, ïîäòâåðæäàþùèõ íåâèíîâíîñòü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Äåìåíòüåâà Â.Â.</w:t>
      </w:r>
      <w:r w:rsidRPr="004F3F0F">
        <w:rPr>
          <w:rFonts w:ascii="Times New Roman" w:hAnsi="Times New Roman" w:cs="Times New Roman"/>
          <w:sz w:val="28"/>
          <w:szCs w:val="28"/>
        </w:rPr>
        <w:t xml:space="preserve"> </w:t>
      </w:r>
      <w:r w:rsidRPr="00962192">
        <w:rPr>
          <w:rFonts w:ascii="Times New Roman" w:eastAsia="Times New Roman" w:hAnsi="Times New Roman" w:cs="Times New Roman"/>
          <w:color w:val="000000"/>
          <w:sz w:val="28"/>
          <w:szCs w:val="28"/>
        </w:rPr>
        <w:t>â ñîâåðøåíèè àäìèíèñòðàòèâíîãî ïðàâîíàðóøåíèÿ, ïðåäóñìîòðåííîãî ñòàòüåé 7.17 Êîäåêñà Ðîññèéñêîé Ôåäåðàöèè îá àäìèíèñòðàòèâíûõ ïðàâîíàðóøåíèÿõ, ñóäó íå ïðåäñòàâëåíî.</w:t>
      </w:r>
    </w:p>
    <w:p w:rsidR="00E52E72" w:rsidRPr="00F225F8" w:rsidP="00AE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5F8">
        <w:rPr>
          <w:rFonts w:ascii="Times New Roman" w:hAnsi="Times New Roman" w:cs="Times New Roman"/>
          <w:sz w:val="28"/>
          <w:szCs w:val="28"/>
        </w:rPr>
        <w:t xml:space="preserve">Мировой судья считает, что </w:t>
      </w:r>
      <w:r>
        <w:rPr>
          <w:rFonts w:ascii="Times New Roman" w:hAnsi="Times New Roman" w:cs="Times New Roman"/>
          <w:sz w:val="28"/>
          <w:szCs w:val="28"/>
        </w:rPr>
        <w:t>Дементьев В.В.</w:t>
      </w:r>
      <w:r w:rsidRPr="00F225F8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статьей 7.17 Кодекса Российской Федерации об административных правонарушениях, то есть умышленное повреждение чужого имущества, если эти действия не повлекли причинение </w:t>
      </w:r>
      <w:hyperlink r:id="rId7" w:history="1">
        <w:r w:rsidRPr="00F225F8">
          <w:rPr>
            <w:rFonts w:ascii="Times New Roman" w:hAnsi="Times New Roman" w:cs="Times New Roman"/>
            <w:sz w:val="28"/>
            <w:szCs w:val="28"/>
          </w:rPr>
          <w:t>значительного ущерба</w:t>
        </w:r>
      </w:hyperlink>
      <w:r w:rsidRPr="00F22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E72" w:rsidRPr="00962192" w:rsidP="00AE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19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962192">
          <w:rPr>
            <w:rFonts w:ascii="Times New Roman" w:hAnsi="Times New Roman" w:cs="Times New Roman"/>
            <w:sz w:val="28"/>
            <w:szCs w:val="28"/>
          </w:rPr>
          <w:t>части 2 статьи 4.1</w:t>
        </w:r>
      </w:hyperlink>
      <w:r w:rsidRPr="0096219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52E72" w:rsidRPr="00F225F8" w:rsidP="00AE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25F8">
        <w:rPr>
          <w:rFonts w:ascii="Times New Roman" w:hAnsi="Times New Roman" w:cs="Times New Roman"/>
          <w:sz w:val="28"/>
          <w:szCs w:val="28"/>
        </w:rPr>
        <w:t xml:space="preserve">При назначении  административного наказания мировой судья учитывает характер совершенного  административного правонарушения, личность виновного. </w:t>
      </w:r>
    </w:p>
    <w:p w:rsidR="00E52E72" w:rsidRPr="00F225F8" w:rsidP="00AE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25F8">
        <w:rPr>
          <w:rFonts w:ascii="Times New Roman" w:hAnsi="Times New Roman" w:cs="Times New Roman"/>
          <w:sz w:val="28"/>
          <w:szCs w:val="28"/>
        </w:rPr>
        <w:t>Обстоятельств исключающих производство по делу не установлено.</w:t>
      </w:r>
    </w:p>
    <w:p w:rsidR="00E52E72" w:rsidRPr="00F225F8" w:rsidP="00AE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25F8">
        <w:rPr>
          <w:rFonts w:ascii="Times New Roman" w:hAnsi="Times New Roman" w:cs="Times New Roman"/>
          <w:sz w:val="28"/>
          <w:szCs w:val="28"/>
        </w:rPr>
        <w:t xml:space="preserve">Обстоятельств, отягчающих и смягчающих административное наказание, мировым судьей не выявлено. </w:t>
      </w:r>
    </w:p>
    <w:p w:rsidR="00E52E72" w:rsidRPr="00F225F8" w:rsidP="00AE15BB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5F8">
        <w:rPr>
          <w:rFonts w:ascii="Times New Roman" w:hAnsi="Times New Roman" w:cs="Times New Roman"/>
          <w:sz w:val="28"/>
          <w:szCs w:val="28"/>
        </w:rPr>
        <w:t xml:space="preserve"> Руководствуясь статьями 7.17, 29.10 Кодекса Российской Федерации об административных правонарушениях, мировой судья</w:t>
      </w:r>
    </w:p>
    <w:p w:rsidR="00E52E72" w:rsidRPr="00F225F8" w:rsidP="00AE15B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2E72" w:rsidRPr="007F63B1" w:rsidP="007F63B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225F8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E52E72" w:rsidRPr="007F63B1" w:rsidP="007F63B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</w:rPr>
        <w:t>Дементьева В.В.</w:t>
      </w:r>
      <w:r w:rsidRPr="00F03F5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признать виновным в совершении правонарушения, предусмотренного статьей 7.17 Кодекса Российской Федерации об административных правонарушениях и 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назначить наказание в виде</w:t>
      </w:r>
      <w:r w:rsidRPr="00F03F5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штраф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а</w:t>
      </w:r>
      <w:r w:rsidRPr="00F03F5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в размере </w:t>
      </w:r>
      <w:r w:rsidRPr="00BA5EF9">
        <w:rPr>
          <w:rFonts w:ascii="Times New Roman" w:eastAsia="Batang" w:hAnsi="Times New Roman" w:cs="Times New Roman"/>
          <w:sz w:val="28"/>
          <w:szCs w:val="28"/>
        </w:rPr>
        <w:t>300 (</w:t>
      </w:r>
      <w:r>
        <w:rPr>
          <w:rFonts w:ascii="Times New Roman" w:eastAsia="Batang" w:hAnsi="Times New Roman" w:cs="Times New Roman"/>
          <w:sz w:val="28"/>
          <w:szCs w:val="28"/>
        </w:rPr>
        <w:t>трехсот</w:t>
      </w:r>
      <w:r w:rsidRPr="00BA5EF9">
        <w:rPr>
          <w:rFonts w:ascii="Times New Roman" w:eastAsia="Batang" w:hAnsi="Times New Roman" w:cs="Times New Roman"/>
          <w:sz w:val="28"/>
          <w:szCs w:val="28"/>
        </w:rPr>
        <w:t>)</w:t>
      </w:r>
      <w:r w:rsidRPr="00F03F5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рублей, подлежащего уплате в течение шестидесяти дней со дня вступления постановления в законную силу на расчетный счет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Pr="007F63B1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</w:t>
      </w:r>
      <w:r>
        <w:rPr>
          <w:rFonts w:ascii="Times New Roman" w:hAnsi="Times New Roman" w:cs="Times New Roman"/>
          <w:sz w:val="28"/>
          <w:szCs w:val="28"/>
        </w:rPr>
        <w:t>, УИН /данные изъяты/.</w:t>
      </w:r>
    </w:p>
    <w:p w:rsidR="00E52E72" w:rsidRPr="004E0444" w:rsidP="00AE15BB">
      <w:pPr>
        <w:ind w:firstLine="72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4E044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Документ об оплате штрафа необходимо предоставить в канцелярию судебного участка №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9</w:t>
      </w:r>
      <w:r w:rsidRPr="004E044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по Приволжскому судебному району города Казани Республики Татарстан по адресу: город Казань улица Габишева,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Pr="004E0444">
        <w:rPr>
          <w:rFonts w:ascii="Times New Roman" w:eastAsia="Batang" w:hAnsi="Times New Roman" w:cs="Times New Roman"/>
          <w:color w:val="auto"/>
          <w:sz w:val="28"/>
          <w:szCs w:val="28"/>
        </w:rPr>
        <w:t>35,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E52E72" w:rsidRPr="00F225F8" w:rsidP="00AE15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5F8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9" w:history="1">
        <w:r w:rsidRPr="00F225F8">
          <w:rPr>
            <w:rFonts w:ascii="Times New Roman" w:hAnsi="Times New Roman" w:cs="Times New Roman"/>
            <w:sz w:val="28"/>
            <w:szCs w:val="28"/>
          </w:rPr>
          <w:t>часть 1 статьи 20.25</w:t>
        </w:r>
      </w:hyperlink>
      <w:r w:rsidRPr="00F225F8">
        <w:rPr>
          <w:rFonts w:ascii="Times New Roman" w:hAnsi="Times New Roman" w:cs="Times New Roman"/>
          <w:sz w:val="28"/>
          <w:szCs w:val="28"/>
        </w:rPr>
        <w:t xml:space="preserve"> Кодекса).</w:t>
      </w:r>
    </w:p>
    <w:p w:rsidR="00E52E72" w:rsidP="00AE1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5F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со дня вручения или получения его копии.</w:t>
      </w:r>
    </w:p>
    <w:p w:rsidR="00E52E72" w:rsidRPr="00F225F8" w:rsidP="00AE1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E72" w:rsidP="00AE15BB">
      <w:pPr>
        <w:pStyle w:val="BodyText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E52E72" w:rsidRPr="00F225F8" w:rsidP="00AE15BB">
      <w:pPr>
        <w:pStyle w:val="BodyText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72" w:rsidRPr="00F225F8" w:rsidP="00AE15BB">
      <w:pPr>
        <w:pStyle w:val="BodyText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</w:t>
      </w:r>
      <w:r w:rsidRPr="00F225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25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225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Д.А. Гатауллина</w:t>
      </w:r>
    </w:p>
    <w:p w:rsidR="00E52E72"/>
    <w:sectPr w:rsidSect="00AE15BB">
      <w:pgSz w:w="11905" w:h="16837"/>
      <w:pgMar w:top="723" w:right="1043" w:bottom="544" w:left="126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5BB"/>
    <w:rsid w:val="002D3248"/>
    <w:rsid w:val="00372097"/>
    <w:rsid w:val="004E0444"/>
    <w:rsid w:val="004F3F0F"/>
    <w:rsid w:val="0065155A"/>
    <w:rsid w:val="006B37FB"/>
    <w:rsid w:val="006D4401"/>
    <w:rsid w:val="007C48CC"/>
    <w:rsid w:val="007F63B1"/>
    <w:rsid w:val="008C4968"/>
    <w:rsid w:val="00935EE8"/>
    <w:rsid w:val="00962192"/>
    <w:rsid w:val="00AA7E37"/>
    <w:rsid w:val="00AE15BB"/>
    <w:rsid w:val="00B938AF"/>
    <w:rsid w:val="00BA5EF9"/>
    <w:rsid w:val="00E52E72"/>
    <w:rsid w:val="00F03F54"/>
    <w:rsid w:val="00F225F8"/>
    <w:rsid w:val="00FE44C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BB"/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AE15BB"/>
    <w:rPr>
      <w:rFonts w:ascii="Batang" w:eastAsia="Batang" w:cs="Batang"/>
      <w:sz w:val="23"/>
      <w:szCs w:val="23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AE15BB"/>
    <w:rPr>
      <w:rFonts w:ascii="Batang" w:eastAsia="Batang" w:cs="Batang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BodyTextChar"/>
    <w:uiPriority w:val="99"/>
    <w:rsid w:val="00AE15BB"/>
    <w:rPr>
      <w:spacing w:val="60"/>
    </w:rPr>
  </w:style>
  <w:style w:type="paragraph" w:styleId="BodyText">
    <w:name w:val="Body Text"/>
    <w:basedOn w:val="Normal"/>
    <w:link w:val="BodyTextChar"/>
    <w:uiPriority w:val="99"/>
    <w:rsid w:val="00AE15BB"/>
    <w:pPr>
      <w:shd w:val="clear" w:color="auto" w:fill="FFFFFF"/>
      <w:spacing w:after="60" w:line="240" w:lineRule="atLeast"/>
    </w:pPr>
    <w:rPr>
      <w:rFonts w:ascii="Batang" w:eastAsia="Batang" w:hAnsi="Calibri" w:cs="Batang"/>
      <w:color w:val="auto"/>
      <w:sz w:val="23"/>
      <w:szCs w:val="23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C7B90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locked/>
    <w:rsid w:val="00AE15B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Normal"/>
    <w:link w:val="1"/>
    <w:uiPriority w:val="99"/>
    <w:rsid w:val="00AE15BB"/>
    <w:pPr>
      <w:shd w:val="clear" w:color="auto" w:fill="FFFFFF"/>
      <w:spacing w:before="60" w:after="420" w:line="240" w:lineRule="atLeast"/>
      <w:outlineLvl w:val="0"/>
    </w:pPr>
    <w:rPr>
      <w:rFonts w:ascii="Batang" w:eastAsia="Batang" w:hAnsi="Calibri" w:cs="Batang"/>
      <w:color w:val="auto"/>
      <w:sz w:val="23"/>
      <w:szCs w:val="23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3B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hyperlink" Target="consultantplus://offline/ref=6D2D23F3CA4352D83ACA6E99DE3E9A755DC970DEE277F39540D539140B507F33282D47FA45761F0Ef2rCG" TargetMode="External" /><Relationship Id="rId7" Type="http://schemas.openxmlformats.org/officeDocument/2006/relationships/hyperlink" Target="garantF1://10008000.1671" TargetMode="External" /><Relationship Id="rId8" Type="http://schemas.openxmlformats.org/officeDocument/2006/relationships/hyperlink" Target="consultantplus://offline/ref=3D1B9635139EB921BF7035BB20E3EBB59C46EF2B1DAD06D9A7512543B765E683BFB370F06447C82BwBu9J" TargetMode="External" /><Relationship Id="rId9" Type="http://schemas.openxmlformats.org/officeDocument/2006/relationships/hyperlink" Target="consultantplus://offline/ref=86B6DAC9974E60113ED2952742AA720C2724ECAB0FFD4428459BF67869463A8DB169B063F6yBb3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