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591F" w:rsidRPr="00872750" w:rsidP="00975BC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Дело № </w:t>
      </w:r>
      <w:r w:rsidRPr="00872750">
        <w:rPr>
          <w:sz w:val="28"/>
          <w:szCs w:val="28"/>
        </w:rPr>
        <w:t>5-</w:t>
      </w:r>
      <w:r>
        <w:rPr>
          <w:sz w:val="28"/>
          <w:szCs w:val="28"/>
        </w:rPr>
        <w:t>7/9/2022</w:t>
      </w:r>
    </w:p>
    <w:p w:rsidR="00C4591F" w:rsidP="00A21A77">
      <w:pPr>
        <w:jc w:val="center"/>
        <w:rPr>
          <w:sz w:val="28"/>
          <w:szCs w:val="28"/>
        </w:rPr>
      </w:pPr>
    </w:p>
    <w:p w:rsidR="00C4591F" w:rsidP="00A21A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4591F" w:rsidRPr="00872750" w:rsidP="00A21A77">
      <w:pPr>
        <w:jc w:val="both"/>
        <w:rPr>
          <w:sz w:val="28"/>
          <w:szCs w:val="28"/>
        </w:rPr>
      </w:pPr>
    </w:p>
    <w:p w:rsidR="00C4591F" w:rsidRPr="00872750" w:rsidP="00A21A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января 2022 года                                                         </w:t>
      </w:r>
      <w:r w:rsidRPr="0087275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872750">
        <w:rPr>
          <w:sz w:val="28"/>
          <w:szCs w:val="28"/>
        </w:rPr>
        <w:t xml:space="preserve"> Казань</w:t>
      </w:r>
    </w:p>
    <w:p w:rsidR="00C4591F" w:rsidP="00A21A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63B9D">
        <w:rPr>
          <w:sz w:val="28"/>
          <w:szCs w:val="28"/>
        </w:rPr>
        <w:t>и</w:t>
      </w:r>
      <w:r>
        <w:rPr>
          <w:sz w:val="28"/>
          <w:szCs w:val="28"/>
        </w:rPr>
        <w:t>ровой судья судебного участка №9</w:t>
      </w:r>
      <w:r w:rsidRPr="00463B9D">
        <w:rPr>
          <w:sz w:val="28"/>
          <w:szCs w:val="28"/>
        </w:rPr>
        <w:t xml:space="preserve"> по Приволжскому судебному району города Казани  Республики </w:t>
      </w:r>
      <w:r w:rsidRPr="00F0076C">
        <w:rPr>
          <w:sz w:val="28"/>
          <w:szCs w:val="28"/>
        </w:rPr>
        <w:t>Татарст</w:t>
      </w:r>
      <w:r>
        <w:rPr>
          <w:sz w:val="28"/>
          <w:szCs w:val="28"/>
        </w:rPr>
        <w:t>ан Д.А. Гатауллина</w:t>
      </w:r>
      <w:r w:rsidRPr="00E81CF0">
        <w:rPr>
          <w:sz w:val="28"/>
          <w:szCs w:val="28"/>
        </w:rPr>
        <w:t>,</w:t>
      </w:r>
    </w:p>
    <w:p w:rsidR="00C4591F" w:rsidP="00A21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по части 2 статьи 15.33 Кодекса Российской Федерации об административных правонарушениях в отношении должностного лица – директора ООО «УДАЧНЫЙ ВЫБОР» Галимова Р.Р., </w:t>
      </w:r>
      <w:r w:rsidRPr="00975BCA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</w:p>
    <w:p w:rsidR="00C4591F" w:rsidP="00A21A77">
      <w:pPr>
        <w:jc w:val="center"/>
        <w:rPr>
          <w:sz w:val="28"/>
          <w:szCs w:val="28"/>
        </w:rPr>
      </w:pPr>
    </w:p>
    <w:p w:rsidR="00C4591F" w:rsidP="00A21A7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4591F" w:rsidP="00A21A77">
      <w:pPr>
        <w:jc w:val="center"/>
        <w:rPr>
          <w:sz w:val="28"/>
          <w:szCs w:val="28"/>
        </w:rPr>
      </w:pPr>
    </w:p>
    <w:p w:rsidR="00C4591F" w:rsidRPr="00E85896" w:rsidP="00A21A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Галимов Р.Р</w:t>
      </w:r>
      <w:r w:rsidRPr="00E85896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>директором</w:t>
      </w:r>
      <w:r w:rsidRPr="00E85896">
        <w:rPr>
          <w:sz w:val="28"/>
          <w:szCs w:val="28"/>
        </w:rPr>
        <w:t xml:space="preserve"> общества с ограниченной ответственностью </w:t>
      </w:r>
      <w:r>
        <w:rPr>
          <w:sz w:val="28"/>
          <w:szCs w:val="28"/>
        </w:rPr>
        <w:t>«УДАЧНЫЙ ВЫБОР»</w:t>
      </w:r>
      <w:r w:rsidRPr="00E85896">
        <w:rPr>
          <w:sz w:val="28"/>
          <w:szCs w:val="28"/>
        </w:rPr>
        <w:t>, допустил нарушение установленного частью 1 статьи 24 Федерального закона от 24.07.1998 года №125-ФЗ «Об обязательном социальном страховании от несчастных случаев на производстве и профессиональных заболеваний» срока представления расчета по начисленным и уплаченным стр</w:t>
      </w:r>
      <w:r>
        <w:rPr>
          <w:sz w:val="28"/>
          <w:szCs w:val="28"/>
        </w:rPr>
        <w:t>аховым взносам за 4 квартал 2020</w:t>
      </w:r>
      <w:r w:rsidRPr="00E85896">
        <w:rPr>
          <w:sz w:val="28"/>
          <w:szCs w:val="28"/>
        </w:rPr>
        <w:t xml:space="preserve"> года; при установленном сроке предоставления указанной информации не позднее </w:t>
      </w:r>
      <w:r w:rsidRPr="00975BCA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года, фактически предоставил</w:t>
      </w:r>
      <w:r w:rsidRPr="00E85896">
        <w:rPr>
          <w:sz w:val="28"/>
          <w:szCs w:val="28"/>
        </w:rPr>
        <w:t xml:space="preserve"> информацию в форме электронного документа </w:t>
      </w:r>
      <w:r w:rsidRPr="00975BCA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E85896">
        <w:rPr>
          <w:sz w:val="28"/>
          <w:szCs w:val="28"/>
        </w:rPr>
        <w:t>года.</w:t>
      </w:r>
    </w:p>
    <w:p w:rsidR="00C4591F" w:rsidRPr="00E85896" w:rsidP="00A21A77">
      <w:pPr>
        <w:pStyle w:val="p4"/>
        <w:shd w:val="clear" w:color="auto" w:fill="FFFFFF"/>
        <w:spacing w:before="0" w:beforeAutospacing="0" w:after="0" w:afterAutospacing="0"/>
        <w:ind w:right="-81" w:firstLine="720"/>
        <w:jc w:val="both"/>
        <w:rPr>
          <w:color w:val="FF0000"/>
          <w:sz w:val="28"/>
          <w:szCs w:val="28"/>
        </w:rPr>
      </w:pPr>
      <w:r w:rsidRPr="00E85896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Галимов Р.Р.</w:t>
      </w:r>
      <w:r w:rsidRPr="00E85896">
        <w:rPr>
          <w:color w:val="000000"/>
          <w:sz w:val="28"/>
          <w:szCs w:val="28"/>
        </w:rPr>
        <w:t xml:space="preserve"> не явил</w:t>
      </w:r>
      <w:r>
        <w:rPr>
          <w:color w:val="000000"/>
          <w:sz w:val="28"/>
          <w:szCs w:val="28"/>
        </w:rPr>
        <w:t>ся</w:t>
      </w:r>
      <w:r w:rsidRPr="00E85896">
        <w:rPr>
          <w:color w:val="000000"/>
          <w:sz w:val="28"/>
          <w:szCs w:val="28"/>
        </w:rPr>
        <w:t>, извещал</w:t>
      </w:r>
      <w:r>
        <w:rPr>
          <w:color w:val="000000"/>
          <w:sz w:val="28"/>
          <w:szCs w:val="28"/>
        </w:rPr>
        <w:t>ся</w:t>
      </w:r>
      <w:r w:rsidRPr="00E85896">
        <w:rPr>
          <w:color w:val="000000"/>
          <w:sz w:val="28"/>
          <w:szCs w:val="28"/>
        </w:rPr>
        <w:t xml:space="preserve"> надлежащим образом о времени и месте судебного заседания,  конверт вернулся с отметкой почтового органа об истечении срока хранения.</w:t>
      </w:r>
    </w:p>
    <w:p w:rsidR="00C4591F" w:rsidRPr="00E85896" w:rsidP="00A21A77">
      <w:pPr>
        <w:pStyle w:val="p4"/>
        <w:shd w:val="clear" w:color="auto" w:fill="FFFFFF"/>
        <w:spacing w:before="0" w:beforeAutospacing="0" w:after="0" w:afterAutospacing="0"/>
        <w:ind w:right="-81" w:firstLine="720"/>
        <w:jc w:val="both"/>
        <w:rPr>
          <w:color w:val="000000"/>
          <w:sz w:val="28"/>
          <w:szCs w:val="28"/>
        </w:rPr>
      </w:pPr>
      <w:r w:rsidRPr="00E85896">
        <w:rPr>
          <w:color w:val="000000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4591F" w:rsidRPr="00E85896" w:rsidP="00A21A77">
      <w:pPr>
        <w:pStyle w:val="p4"/>
        <w:shd w:val="clear" w:color="auto" w:fill="FFFFFF"/>
        <w:spacing w:before="0" w:beforeAutospacing="0" w:after="0" w:afterAutospacing="0"/>
        <w:ind w:right="-81" w:firstLine="720"/>
        <w:jc w:val="both"/>
        <w:rPr>
          <w:color w:val="000000"/>
          <w:sz w:val="28"/>
          <w:szCs w:val="28"/>
        </w:rPr>
      </w:pPr>
      <w:r w:rsidRPr="00E85896">
        <w:rPr>
          <w:color w:val="000000"/>
          <w:sz w:val="28"/>
          <w:szCs w:val="28"/>
        </w:rPr>
        <w:t>Согласно пункту 6 Постановления Пленума Верховного Суда Российской Федерации от 24 марта 2005 года №5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года №343.</w:t>
      </w:r>
    </w:p>
    <w:p w:rsidR="00C4591F" w:rsidRPr="00E85896" w:rsidP="00A21A77">
      <w:pPr>
        <w:pStyle w:val="p6"/>
        <w:shd w:val="clear" w:color="auto" w:fill="FFFFFF"/>
        <w:spacing w:before="0" w:beforeAutospacing="0" w:after="0" w:afterAutospacing="0"/>
        <w:ind w:right="-4" w:firstLine="720"/>
        <w:jc w:val="both"/>
        <w:rPr>
          <w:color w:val="000000"/>
          <w:sz w:val="28"/>
          <w:szCs w:val="28"/>
        </w:rPr>
      </w:pPr>
      <w:r w:rsidRPr="00E85896">
        <w:rPr>
          <w:color w:val="000000"/>
          <w:sz w:val="28"/>
          <w:szCs w:val="28"/>
        </w:rPr>
        <w:t>При таких обстоятельствах,  мировой судья полагает возможным рассмотреть дело в е</w:t>
      </w:r>
      <w:r>
        <w:rPr>
          <w:color w:val="000000"/>
          <w:sz w:val="28"/>
          <w:szCs w:val="28"/>
        </w:rPr>
        <w:t>го</w:t>
      </w:r>
      <w:r w:rsidRPr="00E85896">
        <w:rPr>
          <w:color w:val="000000"/>
          <w:sz w:val="28"/>
          <w:szCs w:val="28"/>
        </w:rPr>
        <w:t xml:space="preserve"> отсутствие.</w:t>
      </w:r>
    </w:p>
    <w:p w:rsidR="00C4591F" w:rsidRPr="00E85896" w:rsidP="00A21A77">
      <w:pPr>
        <w:ind w:firstLine="709"/>
        <w:jc w:val="both"/>
        <w:rPr>
          <w:sz w:val="28"/>
          <w:szCs w:val="28"/>
        </w:rPr>
      </w:pPr>
      <w:r w:rsidRPr="00E85896">
        <w:rPr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обязанностей.</w:t>
      </w:r>
    </w:p>
    <w:p w:rsidR="00C4591F" w:rsidRPr="00E85896" w:rsidP="00A21A77">
      <w:pPr>
        <w:ind w:firstLine="709"/>
        <w:jc w:val="both"/>
        <w:rPr>
          <w:sz w:val="28"/>
          <w:szCs w:val="28"/>
        </w:rPr>
      </w:pPr>
      <w:r w:rsidRPr="00E85896">
        <w:rPr>
          <w:sz w:val="28"/>
          <w:szCs w:val="28"/>
        </w:rPr>
        <w:t>В соответствии с частью 1 статьи 24 Федерального закона от 24.07.1998 года №125-ФЗ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C4591F" w:rsidRPr="00E85896" w:rsidP="00A21A77">
      <w:pPr>
        <w:ind w:firstLine="709"/>
        <w:jc w:val="both"/>
        <w:rPr>
          <w:sz w:val="28"/>
          <w:szCs w:val="28"/>
        </w:rPr>
      </w:pPr>
      <w:r w:rsidRPr="00E85896">
        <w:rPr>
          <w:sz w:val="28"/>
          <w:szCs w:val="28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C4591F" w:rsidRPr="00E85896" w:rsidP="00A21A77">
      <w:pPr>
        <w:ind w:firstLine="709"/>
        <w:jc w:val="both"/>
        <w:rPr>
          <w:sz w:val="28"/>
          <w:szCs w:val="28"/>
        </w:rPr>
      </w:pPr>
      <w:r w:rsidRPr="00E85896">
        <w:rPr>
          <w:sz w:val="28"/>
          <w:szCs w:val="28"/>
        </w:rPr>
        <w:t>на бумажном носителе не позднее 20-го числа месяца, следующего за отчетным периодом;</w:t>
      </w:r>
    </w:p>
    <w:p w:rsidR="00C4591F" w:rsidRPr="00E85896" w:rsidP="00A21A77">
      <w:pPr>
        <w:ind w:firstLine="709"/>
        <w:jc w:val="both"/>
        <w:rPr>
          <w:sz w:val="28"/>
          <w:szCs w:val="28"/>
        </w:rPr>
      </w:pPr>
      <w:r w:rsidRPr="00E85896">
        <w:rPr>
          <w:sz w:val="28"/>
          <w:szCs w:val="28"/>
        </w:rPr>
        <w:t>в форме электронного документа не позднее 25-го числа месяца, следующего за отчетным периодом.</w:t>
      </w:r>
    </w:p>
    <w:p w:rsidR="00C4591F" w:rsidRPr="00E85896" w:rsidP="00A21A77">
      <w:pPr>
        <w:shd w:val="clear" w:color="auto" w:fill="FFFFFF"/>
        <w:ind w:firstLine="709"/>
        <w:jc w:val="both"/>
        <w:rPr>
          <w:sz w:val="28"/>
          <w:szCs w:val="28"/>
        </w:rPr>
      </w:pPr>
      <w:r w:rsidRPr="00E85896">
        <w:rPr>
          <w:sz w:val="28"/>
          <w:szCs w:val="28"/>
        </w:rPr>
        <w:t xml:space="preserve">Исследовав представленные по делу доказательства, мировой судья находит событие административного правонарушения и вину руководителя ООО </w:t>
      </w:r>
      <w:r>
        <w:rPr>
          <w:sz w:val="28"/>
          <w:szCs w:val="28"/>
        </w:rPr>
        <w:t>«УДАЧНЫЙ ВЫБОР» Галимова Р.Р.</w:t>
      </w:r>
      <w:r w:rsidRPr="00E85896">
        <w:rPr>
          <w:sz w:val="28"/>
          <w:szCs w:val="28"/>
        </w:rPr>
        <w:t xml:space="preserve"> в его совершении установленными в судебном заседании следующими доказательствами: </w:t>
      </w:r>
    </w:p>
    <w:p w:rsidR="00C4591F" w:rsidP="00A21A77">
      <w:pPr>
        <w:shd w:val="clear" w:color="auto" w:fill="FFFFFF"/>
        <w:ind w:firstLine="709"/>
        <w:jc w:val="both"/>
        <w:rPr>
          <w:sz w:val="28"/>
          <w:szCs w:val="28"/>
        </w:rPr>
      </w:pPr>
      <w:r w:rsidRPr="00E85896">
        <w:rPr>
          <w:sz w:val="28"/>
          <w:szCs w:val="28"/>
        </w:rPr>
        <w:t xml:space="preserve">протоколом об административном правонарушении от </w:t>
      </w:r>
      <w:r w:rsidRPr="00975BCA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E85896">
        <w:rPr>
          <w:sz w:val="28"/>
          <w:szCs w:val="28"/>
        </w:rPr>
        <w:t xml:space="preserve">года, в котором изложены обстоятельства дела; </w:t>
      </w:r>
    </w:p>
    <w:p w:rsidR="00C4591F" w:rsidRPr="00E85896" w:rsidP="00A21A77">
      <w:pPr>
        <w:shd w:val="clear" w:color="auto" w:fill="FFFFFF"/>
        <w:ind w:firstLine="709"/>
        <w:jc w:val="both"/>
        <w:rPr>
          <w:sz w:val="28"/>
          <w:szCs w:val="28"/>
        </w:rPr>
      </w:pPr>
      <w:r w:rsidRPr="00E85896">
        <w:rPr>
          <w:sz w:val="28"/>
          <w:szCs w:val="28"/>
        </w:rPr>
        <w:t>выпиской из Единого государственного реестра юридических лиц</w:t>
      </w:r>
      <w:r>
        <w:rPr>
          <w:sz w:val="28"/>
          <w:szCs w:val="28"/>
        </w:rPr>
        <w:t>;</w:t>
      </w:r>
    </w:p>
    <w:p w:rsidR="00C4591F" w:rsidP="00A21A77">
      <w:pPr>
        <w:shd w:val="clear" w:color="auto" w:fill="FFFFFF"/>
        <w:ind w:firstLine="709"/>
        <w:jc w:val="both"/>
        <w:rPr>
          <w:sz w:val="28"/>
          <w:szCs w:val="28"/>
        </w:rPr>
      </w:pPr>
      <w:r w:rsidRPr="00E85896">
        <w:rPr>
          <w:sz w:val="28"/>
          <w:szCs w:val="28"/>
        </w:rPr>
        <w:t>списками почтовых отправлений;</w:t>
      </w:r>
    </w:p>
    <w:p w:rsidR="00C4591F" w:rsidP="00A21A77">
      <w:pPr>
        <w:shd w:val="clear" w:color="auto" w:fill="FFFFFF"/>
        <w:ind w:firstLine="709"/>
        <w:jc w:val="both"/>
        <w:rPr>
          <w:sz w:val="28"/>
          <w:szCs w:val="28"/>
        </w:rPr>
      </w:pPr>
      <w:r w:rsidRPr="00E85896">
        <w:rPr>
          <w:sz w:val="28"/>
          <w:szCs w:val="28"/>
        </w:rPr>
        <w:t xml:space="preserve">расчетом формы 4 ФСС за </w:t>
      </w:r>
      <w:r w:rsidRPr="00975BCA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года</w:t>
      </w:r>
      <w:r w:rsidRPr="00E85896">
        <w:rPr>
          <w:sz w:val="28"/>
          <w:szCs w:val="28"/>
        </w:rPr>
        <w:t xml:space="preserve">, направленным в фонд социального страхования ода; </w:t>
      </w:r>
    </w:p>
    <w:p w:rsidR="00C4591F" w:rsidRPr="00E85896" w:rsidP="006F129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уведомлением о регистрации в качестве страхователя юридического лица.</w:t>
      </w:r>
    </w:p>
    <w:p w:rsidR="00C4591F" w:rsidRPr="00E85896" w:rsidP="00A21A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5896">
        <w:rPr>
          <w:sz w:val="28"/>
          <w:szCs w:val="28"/>
        </w:rPr>
        <w:t xml:space="preserve">При указанных обстоятельствах мировой судья квалифицирует действия  </w:t>
      </w:r>
      <w:r>
        <w:rPr>
          <w:sz w:val="28"/>
          <w:szCs w:val="28"/>
        </w:rPr>
        <w:t>Галимов Р.Р.</w:t>
      </w:r>
      <w:r w:rsidRPr="00E85896">
        <w:rPr>
          <w:sz w:val="28"/>
          <w:szCs w:val="28"/>
        </w:rPr>
        <w:t>по части 2 статьи 15.33 Кодекса Российской Федерации об административных правонарушениях,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</w:t>
      </w:r>
      <w:r>
        <w:rPr>
          <w:sz w:val="28"/>
          <w:szCs w:val="28"/>
        </w:rPr>
        <w:t xml:space="preserve">в, осуществляющих </w:t>
      </w:r>
      <w:r w:rsidRPr="00E85896">
        <w:rPr>
          <w:sz w:val="28"/>
          <w:szCs w:val="28"/>
        </w:rPr>
        <w:t>контроль за уплатой страховых взносов.</w:t>
      </w:r>
    </w:p>
    <w:p w:rsidR="00C4591F" w:rsidRPr="00E85896" w:rsidP="00A21A77">
      <w:pPr>
        <w:shd w:val="clear" w:color="auto" w:fill="FFFFFF"/>
        <w:ind w:firstLine="709"/>
        <w:jc w:val="both"/>
        <w:rPr>
          <w:sz w:val="28"/>
          <w:szCs w:val="28"/>
        </w:rPr>
      </w:pPr>
      <w:r w:rsidRPr="00E85896">
        <w:rPr>
          <w:sz w:val="28"/>
          <w:szCs w:val="28"/>
        </w:rPr>
        <w:t>При назначении административного наказания, мировой судья учитывает характер административного правонарушения, личность правонарушителя.</w:t>
      </w:r>
    </w:p>
    <w:p w:rsidR="00C4591F" w:rsidRPr="00E85896" w:rsidP="00A21A77">
      <w:pPr>
        <w:shd w:val="clear" w:color="auto" w:fill="FFFFFF"/>
        <w:ind w:firstLine="709"/>
        <w:jc w:val="both"/>
        <w:rPr>
          <w:sz w:val="28"/>
          <w:szCs w:val="28"/>
        </w:rPr>
      </w:pPr>
      <w:r w:rsidRPr="00E85896">
        <w:rPr>
          <w:sz w:val="28"/>
          <w:szCs w:val="28"/>
        </w:rPr>
        <w:t>Обстоятельств, отягчающих и смягчающих административную ответственность, судом не установлено.</w:t>
      </w:r>
    </w:p>
    <w:p w:rsidR="00C4591F" w:rsidRPr="00E85896" w:rsidP="00A21A77">
      <w:pPr>
        <w:pStyle w:val="BodyText2"/>
        <w:tabs>
          <w:tab w:val="left" w:pos="0"/>
        </w:tabs>
        <w:spacing w:after="0" w:line="240" w:lineRule="atLeast"/>
        <w:ind w:firstLine="720"/>
        <w:jc w:val="both"/>
        <w:rPr>
          <w:sz w:val="28"/>
          <w:szCs w:val="28"/>
        </w:rPr>
      </w:pPr>
      <w:r w:rsidRPr="00E85896">
        <w:rPr>
          <w:sz w:val="28"/>
          <w:szCs w:val="28"/>
        </w:rPr>
        <w:t>В этой связи, мировой судья считает возможным назначить  административное наказание в виде штрафа.</w:t>
      </w:r>
    </w:p>
    <w:p w:rsidR="00C4591F" w:rsidRPr="00E85896" w:rsidP="00A21A77">
      <w:pPr>
        <w:shd w:val="clear" w:color="auto" w:fill="FFFFFF"/>
        <w:ind w:firstLine="709"/>
        <w:jc w:val="both"/>
        <w:rPr>
          <w:sz w:val="28"/>
          <w:szCs w:val="28"/>
        </w:rPr>
      </w:pPr>
      <w:r w:rsidRPr="00E85896">
        <w:rPr>
          <w:sz w:val="28"/>
          <w:szCs w:val="28"/>
        </w:rPr>
        <w:t>На основании изложенного, руководствуясь статьями 2.9, 29.9, 29.10, 29.11 Кодекса Российской Федерации об административных правонарушениях, суд</w:t>
      </w:r>
    </w:p>
    <w:p w:rsidR="00C4591F" w:rsidRPr="00E85896" w:rsidP="00A21A77">
      <w:pPr>
        <w:jc w:val="center"/>
        <w:rPr>
          <w:sz w:val="28"/>
          <w:szCs w:val="28"/>
        </w:rPr>
      </w:pPr>
      <w:r w:rsidRPr="00E85896">
        <w:rPr>
          <w:sz w:val="28"/>
          <w:szCs w:val="28"/>
        </w:rPr>
        <w:t>постановил:</w:t>
      </w:r>
    </w:p>
    <w:p w:rsidR="00C4591F" w:rsidRPr="00E85896" w:rsidP="00A21A77">
      <w:pPr>
        <w:ind w:firstLine="720"/>
        <w:jc w:val="both"/>
        <w:rPr>
          <w:sz w:val="28"/>
          <w:szCs w:val="28"/>
        </w:rPr>
      </w:pPr>
      <w:r w:rsidRPr="00E85896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директора</w:t>
      </w:r>
      <w:r w:rsidRPr="00E85896">
        <w:rPr>
          <w:sz w:val="28"/>
          <w:szCs w:val="28"/>
        </w:rPr>
        <w:t xml:space="preserve"> общества с ограниченной ответственностью </w:t>
      </w:r>
      <w:r>
        <w:rPr>
          <w:sz w:val="28"/>
          <w:szCs w:val="28"/>
        </w:rPr>
        <w:t>«УДАЧНЫЙ ВЫБОР» Галимова Р.Р.</w:t>
      </w:r>
      <w:r w:rsidRPr="00E85896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E85896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E85896">
        <w:rPr>
          <w:sz w:val="28"/>
          <w:szCs w:val="28"/>
        </w:rPr>
        <w:t xml:space="preserve"> административное наказание в виде административного</w:t>
      </w:r>
      <w:r>
        <w:rPr>
          <w:sz w:val="28"/>
          <w:szCs w:val="28"/>
        </w:rPr>
        <w:t xml:space="preserve"> штрафа в размере 300,00 (трехсот</w:t>
      </w:r>
      <w:r w:rsidRPr="00E85896">
        <w:rPr>
          <w:sz w:val="28"/>
          <w:szCs w:val="28"/>
        </w:rPr>
        <w:t>) рублей.</w:t>
      </w:r>
    </w:p>
    <w:p w:rsidR="00C4591F" w:rsidRPr="006E2A16" w:rsidP="00B4407C">
      <w:pPr>
        <w:ind w:firstLine="540"/>
        <w:jc w:val="both"/>
        <w:rPr>
          <w:b/>
          <w:bCs/>
          <w:sz w:val="28"/>
          <w:szCs w:val="28"/>
        </w:rPr>
      </w:pPr>
      <w:r w:rsidRPr="006E2A16">
        <w:rPr>
          <w:sz w:val="28"/>
          <w:szCs w:val="28"/>
        </w:rPr>
        <w:t>Штраф подлежит уплате в течение 60 дней с момента вступления постановления в законную силу по следующим реквизитам:</w:t>
      </w:r>
      <w:r>
        <w:rPr>
          <w:sz w:val="28"/>
          <w:szCs w:val="28"/>
        </w:rPr>
        <w:t xml:space="preserve"> </w:t>
      </w:r>
      <w:r w:rsidRPr="006E2A16">
        <w:rPr>
          <w:sz w:val="28"/>
          <w:szCs w:val="28"/>
        </w:rPr>
        <w:t>Получатель</w:t>
      </w:r>
      <w:r>
        <w:rPr>
          <w:sz w:val="28"/>
          <w:szCs w:val="28"/>
        </w:rPr>
        <w:t>:</w:t>
      </w:r>
      <w:r w:rsidRPr="006E2A16">
        <w:rPr>
          <w:sz w:val="28"/>
          <w:szCs w:val="28"/>
        </w:rPr>
        <w:t xml:space="preserve"> УФК по РТ (</w:t>
      </w:r>
      <w:r>
        <w:rPr>
          <w:sz w:val="28"/>
          <w:szCs w:val="28"/>
        </w:rPr>
        <w:t xml:space="preserve">ОПФР по Республике Татарстан, л/с </w:t>
      </w:r>
      <w:r w:rsidRPr="00975BCA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), </w:t>
      </w:r>
      <w:r w:rsidRPr="006E2A16">
        <w:rPr>
          <w:sz w:val="28"/>
          <w:szCs w:val="28"/>
        </w:rPr>
        <w:t xml:space="preserve"> Отделение - НБ Республика Татарстан г.Казань; БИК 019205400</w:t>
      </w:r>
      <w:r>
        <w:rPr>
          <w:sz w:val="28"/>
          <w:szCs w:val="28"/>
        </w:rPr>
        <w:t>, р/с 03100643000000011100</w:t>
      </w:r>
      <w:r w:rsidRPr="006E2A16">
        <w:rPr>
          <w:sz w:val="28"/>
          <w:szCs w:val="28"/>
        </w:rPr>
        <w:t xml:space="preserve">, ИНН </w:t>
      </w:r>
      <w:r>
        <w:rPr>
          <w:sz w:val="28"/>
          <w:szCs w:val="28"/>
        </w:rPr>
        <w:t>1653017530</w:t>
      </w:r>
      <w:r w:rsidRPr="006E2A16">
        <w:rPr>
          <w:sz w:val="28"/>
          <w:szCs w:val="28"/>
        </w:rPr>
        <w:t xml:space="preserve">; КПП 165501001; ОКТМО 9270100, КБК </w:t>
      </w:r>
      <w:r>
        <w:rPr>
          <w:sz w:val="28"/>
          <w:szCs w:val="28"/>
        </w:rPr>
        <w:t xml:space="preserve">392 116 01230 06 0000 140, тип платежа – АШ (административный штраф), назначение платежа  - Административный штраф, ФИО, регистрационный номер страхователя, ИНН физического лица. </w:t>
      </w:r>
    </w:p>
    <w:p w:rsidR="00C4591F" w:rsidRPr="00E85896" w:rsidP="00A21A77">
      <w:pPr>
        <w:ind w:firstLine="708"/>
        <w:jc w:val="both"/>
        <w:rPr>
          <w:sz w:val="28"/>
          <w:szCs w:val="28"/>
        </w:rPr>
      </w:pPr>
      <w:r w:rsidRPr="00E85896">
        <w:rPr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4" w:history="1">
        <w:r w:rsidRPr="00E85896">
          <w:rPr>
            <w:sz w:val="28"/>
            <w:szCs w:val="28"/>
          </w:rPr>
          <w:t>часть 1 статьи 20.25</w:t>
        </w:r>
      </w:hyperlink>
      <w:r w:rsidRPr="00E85896">
        <w:rPr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C4591F" w:rsidRPr="00E85896" w:rsidP="00A21A77">
      <w:pPr>
        <w:ind w:firstLine="708"/>
        <w:jc w:val="both"/>
        <w:rPr>
          <w:sz w:val="28"/>
          <w:szCs w:val="28"/>
        </w:rPr>
      </w:pPr>
      <w:r w:rsidRPr="00E85896"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со дня вручения копии постановления, через мирового судью.</w:t>
      </w:r>
    </w:p>
    <w:p w:rsidR="00C4591F" w:rsidRPr="00E85896" w:rsidP="00A21A77">
      <w:pPr>
        <w:ind w:right="-63" w:firstLine="540"/>
        <w:jc w:val="both"/>
        <w:rPr>
          <w:sz w:val="28"/>
          <w:szCs w:val="28"/>
        </w:rPr>
      </w:pPr>
    </w:p>
    <w:p w:rsidR="00C4591F" w:rsidRPr="00E85896" w:rsidP="00A21A77">
      <w:pPr>
        <w:tabs>
          <w:tab w:val="left" w:pos="6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C4591F" w:rsidRPr="00E85896" w:rsidP="00A21A77">
      <w:pPr>
        <w:tabs>
          <w:tab w:val="left" w:pos="6400"/>
        </w:tabs>
        <w:jc w:val="both"/>
        <w:rPr>
          <w:sz w:val="28"/>
          <w:szCs w:val="28"/>
        </w:rPr>
      </w:pPr>
      <w:r w:rsidRPr="00E85896">
        <w:rPr>
          <w:sz w:val="28"/>
          <w:szCs w:val="28"/>
        </w:rPr>
        <w:t>Мировой судья судебного участка №9</w:t>
      </w:r>
    </w:p>
    <w:p w:rsidR="00C4591F" w:rsidRPr="00E85896" w:rsidP="00A21A77">
      <w:pPr>
        <w:tabs>
          <w:tab w:val="left" w:pos="6400"/>
        </w:tabs>
        <w:jc w:val="both"/>
        <w:rPr>
          <w:sz w:val="28"/>
          <w:szCs w:val="28"/>
        </w:rPr>
      </w:pPr>
      <w:r w:rsidRPr="00E85896">
        <w:rPr>
          <w:sz w:val="28"/>
          <w:szCs w:val="28"/>
        </w:rPr>
        <w:t xml:space="preserve">по Приволжскому судебному району г. Казани РТ                Д.А. Гатауллина  </w:t>
      </w:r>
    </w:p>
    <w:p w:rsidR="00C4591F"/>
    <w:sectPr w:rsidSect="0090470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A77"/>
    <w:rsid w:val="001F5560"/>
    <w:rsid w:val="002B55BD"/>
    <w:rsid w:val="00341C60"/>
    <w:rsid w:val="003B5148"/>
    <w:rsid w:val="00434042"/>
    <w:rsid w:val="00463B9D"/>
    <w:rsid w:val="00477FFB"/>
    <w:rsid w:val="00530C03"/>
    <w:rsid w:val="00552F9F"/>
    <w:rsid w:val="005839B5"/>
    <w:rsid w:val="006E2A16"/>
    <w:rsid w:val="006F1296"/>
    <w:rsid w:val="00872750"/>
    <w:rsid w:val="008E0010"/>
    <w:rsid w:val="00904701"/>
    <w:rsid w:val="00975BCA"/>
    <w:rsid w:val="00A21A77"/>
    <w:rsid w:val="00A50FD2"/>
    <w:rsid w:val="00B4407C"/>
    <w:rsid w:val="00C04F2B"/>
    <w:rsid w:val="00C4591F"/>
    <w:rsid w:val="00E81CF0"/>
    <w:rsid w:val="00E85896"/>
    <w:rsid w:val="00F0076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7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A21A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21A7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Normal"/>
    <w:uiPriority w:val="99"/>
    <w:rsid w:val="00A21A77"/>
    <w:pPr>
      <w:spacing w:before="100" w:beforeAutospacing="1" w:after="100" w:afterAutospacing="1"/>
    </w:pPr>
  </w:style>
  <w:style w:type="paragraph" w:customStyle="1" w:styleId="p6">
    <w:name w:val="p6"/>
    <w:basedOn w:val="Normal"/>
    <w:uiPriority w:val="99"/>
    <w:rsid w:val="00A21A7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3B5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14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B6DAC9974E60113ED2952742AA720C2724ECAB0FFD4428459BF67869463A8DB169B063F6yBb3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