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38F9" w:rsidP="00791F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8F9" w:rsidP="00791F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8F9" w:rsidRPr="00791F21" w:rsidP="00E54D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Дело № 5-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>/9/2022</w:t>
      </w:r>
    </w:p>
    <w:p w:rsidR="000838F9" w:rsidRPr="00791F21" w:rsidP="0079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8F9" w:rsidRPr="00791F21" w:rsidP="0079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0838F9" w:rsidRPr="00791F21" w:rsidP="0079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8F9" w:rsidRPr="00791F21" w:rsidP="00791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14 января 2022 года                                                               город Казань</w:t>
      </w:r>
    </w:p>
    <w:p w:rsidR="000838F9" w:rsidRPr="00791F21" w:rsidP="00791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0838F9" w:rsidRPr="00E54D78" w:rsidP="00791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2 статьи 15.33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 ООО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ПРОФЕССИОНАЛЬНЫЙ ДОМ «МАСТЕР»Щелкогонова И.Ю., </w:t>
      </w:r>
      <w:r w:rsidRPr="00E54D78">
        <w:rPr>
          <w:rFonts w:ascii="Times New Roman" w:hAnsi="Times New Roman" w:cs="Times New Roman"/>
          <w:sz w:val="28"/>
          <w:szCs w:val="28"/>
        </w:rPr>
        <w:t>/данные изъяты/</w:t>
      </w:r>
      <w:r w:rsidRPr="00E54D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0838F9" w:rsidRPr="00791F21" w:rsidP="0079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8F9" w:rsidRPr="00791F21" w:rsidP="0079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0838F9" w:rsidRPr="00791F21" w:rsidP="0079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8F9" w:rsidRPr="00791F21" w:rsidP="00E54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Щелкогонов И.Ю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>., являясь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ПРОФЕССИОНАЛЬНЫЙ ДОМ «МАСТЕР»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», допустил нарушение установленного частью 1 статьи 24 Федерального закона от 24.07.1998 года №125-ФЗ «Об обязательном социальном страховании от несчастных случаев на производстве и профессиональных заболеваний» срока представления расчета по начисленным и уплаченным страховым взносам за 4 квартал 2020 года; при установленном сроке предоставления указанной информации не позднее </w:t>
      </w:r>
      <w:r w:rsidRPr="00E54D7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>, фактически предоставил информацию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бумажном носителе 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 27 января 2021 года.</w:t>
      </w:r>
    </w:p>
    <w:p w:rsidR="000838F9" w:rsidRPr="00791F21" w:rsidP="00791F21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Щелкогонов И.Ю.</w:t>
      </w:r>
      <w:r w:rsidRPr="00791F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явился, извещался надлежащим образом о времени и месте судебного заседания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адресу, указанному в протоколе</w:t>
      </w:r>
      <w:r w:rsidRPr="00791F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 конверт вернулся с отметкой почтового органа об истечении срока хранения.</w:t>
      </w:r>
    </w:p>
    <w:p w:rsidR="000838F9" w:rsidRPr="00791F21" w:rsidP="00791F21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838F9" w:rsidRPr="00791F21" w:rsidP="00791F21">
      <w:pPr>
        <w:shd w:val="clear" w:color="auto" w:fill="FFFFFF"/>
        <w:spacing w:after="0" w:line="240" w:lineRule="auto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пункту 6 Постановления Пленума Верховного Суда Российской Федерации от 24 марта 2005 года №5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года №343.</w:t>
      </w:r>
    </w:p>
    <w:p w:rsidR="000838F9" w:rsidRPr="00791F21" w:rsidP="00791F21">
      <w:pPr>
        <w:shd w:val="clear" w:color="auto" w:fill="FFFFFF"/>
        <w:spacing w:after="0" w:line="240" w:lineRule="auto"/>
        <w:ind w:right="-4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таких обстоятельствах,  мировой судья полагает возможным рассмотреть дело в его отсутствие.</w:t>
      </w:r>
    </w:p>
    <w:p w:rsidR="000838F9" w:rsidRPr="00791F21" w:rsidP="0079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обязанностей.</w:t>
      </w:r>
    </w:p>
    <w:p w:rsidR="000838F9" w:rsidRPr="00791F21" w:rsidP="0079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1 статьи 24 Федерального закона от 24.07.1998 года №125-ФЗ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0838F9" w:rsidRPr="00791F21" w:rsidP="0079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0838F9" w:rsidRPr="00791F21" w:rsidP="0079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на бумажном носителе не позднее 20-го числа месяца, следующего за отчетным периодом;</w:t>
      </w:r>
    </w:p>
    <w:p w:rsidR="000838F9" w:rsidRPr="00791F21" w:rsidP="00791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в форме электронного документа не позднее 25-го числа месяца, следующего за отчетным периодом.</w:t>
      </w:r>
    </w:p>
    <w:p w:rsidR="000838F9" w:rsidRPr="00791F21" w:rsidP="0079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Исследовав представленные по делу доказательства, мировой судья находит событие административного правонарушения и вину руководителя ООО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ПРОФЕССИОНАЛЬНЫЙ ДОМ «МАСТЕР»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Щелкогонова И.Ю. 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 в его совершении установленными в судебном заседании следующими доказательствами: </w:t>
      </w:r>
    </w:p>
    <w:p w:rsidR="000838F9" w:rsidRPr="00791F21" w:rsidP="0079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от </w:t>
      </w:r>
      <w:r w:rsidRPr="00E54D7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года, в котором изложены обстоятельства дела; </w:t>
      </w:r>
    </w:p>
    <w:p w:rsidR="000838F9" w:rsidRPr="00791F21" w:rsidP="0079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выпиской из Единого государственного реестра юридических лиц; </w:t>
      </w:r>
    </w:p>
    <w:p w:rsidR="000838F9" w:rsidRPr="00791F21" w:rsidP="0079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списками почтовых отправлений;</w:t>
      </w:r>
    </w:p>
    <w:p w:rsidR="000838F9" w:rsidRPr="00791F21" w:rsidP="0079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расчетом формы 4 ФСС за </w:t>
      </w:r>
      <w:r w:rsidRPr="00E54D7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года, направленным в фонд социального страхования </w:t>
      </w:r>
      <w:r w:rsidRPr="00E54D7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года; </w:t>
      </w:r>
    </w:p>
    <w:p w:rsidR="000838F9" w:rsidRPr="00791F21" w:rsidP="0079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уведомлением о регистрации в качестве страхователя юридического лица.</w:t>
      </w:r>
    </w:p>
    <w:p w:rsidR="000838F9" w:rsidRPr="00791F21" w:rsidP="0079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При указанных обстоятельствах мировой судья квалифицирует действия  </w:t>
      </w:r>
      <w:r>
        <w:rPr>
          <w:rFonts w:ascii="Times New Roman" w:hAnsi="Times New Roman" w:cs="Times New Roman"/>
          <w:sz w:val="28"/>
          <w:szCs w:val="28"/>
          <w:lang w:eastAsia="ru-RU"/>
        </w:rPr>
        <w:t>Щелкогонов И.Ю.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>по части 2 статьи 15.33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</w:p>
    <w:p w:rsidR="000838F9" w:rsidRPr="00791F21" w:rsidP="0079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мировой судья учитывает характер административного правонарушения, личность правонарушителя.</w:t>
      </w:r>
    </w:p>
    <w:p w:rsidR="000838F9" w:rsidRPr="00791F21" w:rsidP="0079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Обстоятельств, отягчающих и смягчающих административную ответственность, судом не установлено.</w:t>
      </w:r>
    </w:p>
    <w:p w:rsidR="000838F9" w:rsidRPr="00791F21" w:rsidP="00791F21">
      <w:pPr>
        <w:tabs>
          <w:tab w:val="left" w:pos="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В этой связи, мировой судья считает возможным назначить  административное наказание в виде штрафа.</w:t>
      </w:r>
    </w:p>
    <w:p w:rsidR="000838F9" w:rsidRPr="00791F21" w:rsidP="00791F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2.9, 29.9, 29.10, 29.11 Кодекса Российской Федерации об административных правонарушениях, суд</w:t>
      </w:r>
    </w:p>
    <w:p w:rsidR="000838F9" w:rsidRPr="00791F21" w:rsidP="0079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0838F9" w:rsidRPr="00791F21" w:rsidP="00791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Признать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ПРОФЕССИОНАЛЬНЫЙ ДОМ «МАСТЕР» Щелкогонова И.Ю.</w:t>
      </w: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 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(трехсот) рублей.</w:t>
      </w:r>
    </w:p>
    <w:p w:rsidR="000838F9" w:rsidRPr="006E2A16" w:rsidP="004D323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2A16">
        <w:rPr>
          <w:rFonts w:ascii="Times New Roman" w:hAnsi="Times New Roman" w:cs="Times New Roman"/>
          <w:sz w:val="28"/>
          <w:szCs w:val="28"/>
          <w:lang w:eastAsia="ru-RU"/>
        </w:rPr>
        <w:t>Штраф подлежит уплате в течение 60 дней с момента вступления постановления в законную силу по следующим реквизитам: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УФК по РТ (</w:t>
      </w:r>
      <w:r>
        <w:rPr>
          <w:rFonts w:ascii="Times New Roman" w:hAnsi="Times New Roman" w:cs="Times New Roman"/>
          <w:sz w:val="28"/>
          <w:szCs w:val="28"/>
          <w:lang w:eastAsia="ru-RU"/>
        </w:rPr>
        <w:t>ОПФР по Республике Татарстан, л/</w:t>
      </w:r>
      <w:r w:rsidRPr="00E54D7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 - НБ Республика Татарстан г.Казань; БИК 019205400</w:t>
      </w:r>
      <w:r>
        <w:rPr>
          <w:rFonts w:ascii="Times New Roman" w:hAnsi="Times New Roman" w:cs="Times New Roman"/>
          <w:sz w:val="28"/>
          <w:szCs w:val="28"/>
          <w:lang w:eastAsia="ru-RU"/>
        </w:rPr>
        <w:t>, р/с 03100643000000011100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, ИНН </w:t>
      </w:r>
      <w:r>
        <w:rPr>
          <w:rFonts w:ascii="Times New Roman" w:hAnsi="Times New Roman" w:cs="Times New Roman"/>
          <w:sz w:val="28"/>
          <w:szCs w:val="28"/>
          <w:lang w:eastAsia="ru-RU"/>
        </w:rPr>
        <w:t>1653017530</w:t>
      </w:r>
      <w:r w:rsidRPr="006E2A16">
        <w:rPr>
          <w:rFonts w:ascii="Times New Roman" w:hAnsi="Times New Roman" w:cs="Times New Roman"/>
          <w:sz w:val="28"/>
          <w:szCs w:val="28"/>
          <w:lang w:eastAsia="ru-RU"/>
        </w:rPr>
        <w:t xml:space="preserve">; КПП 165501001; ОКТМО 9270100, КБК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392 116 01230 06 0000 140, тип платежа – АШ (административный штраф), назначение платежа  - Административный штраф, ФИО, регистрационный номер страхователя, ИНН физического лица. </w:t>
      </w:r>
    </w:p>
    <w:p w:rsidR="000838F9" w:rsidRPr="00791F21" w:rsidP="00791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history="1">
        <w:r w:rsidRPr="00791F21">
          <w:rPr>
            <w:rFonts w:ascii="Times New Roman" w:hAnsi="Times New Roman" w:cs="Times New Roman"/>
            <w:sz w:val="28"/>
            <w:szCs w:val="28"/>
            <w:lang w:eastAsia="ru-RU"/>
          </w:rPr>
          <w:t>часть 1 статьи 20.25</w:t>
        </w:r>
      </w:hyperlink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правонарушениях).</w:t>
      </w:r>
    </w:p>
    <w:p w:rsidR="000838F9" w:rsidRPr="00791F21" w:rsidP="00791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Приволжский районный суд города Казани Республики Татарстан в течение 10 суток со дня вручения копии постановления, через мирового судью.</w:t>
      </w:r>
    </w:p>
    <w:p w:rsidR="000838F9" w:rsidRPr="00791F21" w:rsidP="00791F21">
      <w:pPr>
        <w:spacing w:after="0" w:line="240" w:lineRule="auto"/>
        <w:ind w:right="-63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8F9" w:rsidP="00791F21">
      <w:pPr>
        <w:tabs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Согласовано.</w:t>
      </w:r>
    </w:p>
    <w:p w:rsidR="000838F9" w:rsidRPr="00791F21" w:rsidP="00791F21">
      <w:pPr>
        <w:tabs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8F9" w:rsidRPr="00791F21" w:rsidP="00791F21">
      <w:pPr>
        <w:tabs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0838F9" w:rsidRPr="00791F21" w:rsidP="00791F21">
      <w:pPr>
        <w:tabs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F21">
        <w:rPr>
          <w:rFonts w:ascii="Times New Roman" w:hAnsi="Times New Roman" w:cs="Times New Roman"/>
          <w:sz w:val="28"/>
          <w:szCs w:val="28"/>
          <w:lang w:eastAsia="ru-RU"/>
        </w:rPr>
        <w:t xml:space="preserve">по Приволжскому судебному району г. Казани РТ                Д.А. Гатауллина  </w:t>
      </w:r>
    </w:p>
    <w:p w:rsidR="000838F9" w:rsidRPr="00791F21" w:rsidP="00791F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38F9"/>
    <w:sectPr w:rsidSect="009047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F21"/>
    <w:rsid w:val="000838F9"/>
    <w:rsid w:val="002B55BD"/>
    <w:rsid w:val="00367AF6"/>
    <w:rsid w:val="004D3239"/>
    <w:rsid w:val="00552F9F"/>
    <w:rsid w:val="005753C7"/>
    <w:rsid w:val="005F51C8"/>
    <w:rsid w:val="005F6E5B"/>
    <w:rsid w:val="006E2A16"/>
    <w:rsid w:val="00791F21"/>
    <w:rsid w:val="00904701"/>
    <w:rsid w:val="00912546"/>
    <w:rsid w:val="00AD2E3E"/>
    <w:rsid w:val="00C04F2B"/>
    <w:rsid w:val="00E54D78"/>
    <w:rsid w:val="00EA014F"/>
    <w:rsid w:val="00EE214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B6DAC9974E60113ED2952742AA720C2724ECAB0FFD4428459BF67869463A8DB169B063F6yBb3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