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20"/>
        <w:jc w:val="right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Дело №5/5-287/2022</w:t>
      </w:r>
    </w:p>
    <w:p>
      <w:pPr>
        <w:spacing w:before="0" w:after="0"/>
        <w:ind w:firstLine="720"/>
        <w:jc w:val="right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16MS0018-</w:t>
      </w:r>
      <w:r>
        <w:rPr>
          <w:rStyle w:val="cat-PhoneNumbergrp-23rplc-0"/>
          <w:rFonts w:ascii="XO Thames" w:eastAsia="XO Thames" w:hAnsi="XO Thames" w:cs="XO Thames"/>
          <w:sz w:val="28"/>
          <w:szCs w:val="28"/>
        </w:rPr>
        <w:t>телефон</w:t>
      </w:r>
      <w:r>
        <w:rPr>
          <w:rFonts w:ascii="XO Thames" w:eastAsia="XO Thames" w:hAnsi="XO Thames" w:cs="XO Thames"/>
          <w:sz w:val="28"/>
          <w:szCs w:val="28"/>
        </w:rPr>
        <w:t>-</w:t>
      </w:r>
      <w:r>
        <w:rPr>
          <w:rStyle w:val="cat-PhoneNumbergrp-24rplc-1"/>
          <w:rFonts w:ascii="XO Thames" w:eastAsia="XO Thames" w:hAnsi="XO Thames" w:cs="XO Thames"/>
          <w:sz w:val="28"/>
          <w:szCs w:val="28"/>
        </w:rPr>
        <w:t>телефон</w:t>
      </w:r>
      <w:r>
        <w:rPr>
          <w:rFonts w:ascii="XO Thames" w:eastAsia="XO Thames" w:hAnsi="XO Thames" w:cs="XO Thames"/>
          <w:sz w:val="28"/>
          <w:szCs w:val="28"/>
        </w:rPr>
        <w:t xml:space="preserve"> -50</w:t>
      </w:r>
    </w:p>
    <w:p>
      <w:pPr>
        <w:spacing w:before="0" w:after="0"/>
        <w:ind w:firstLine="720"/>
        <w:jc w:val="right"/>
        <w:rPr>
          <w:sz w:val="28"/>
          <w:szCs w:val="28"/>
        </w:rPr>
      </w:pPr>
    </w:p>
    <w:p>
      <w:pPr>
        <w:spacing w:before="0" w:after="0"/>
        <w:ind w:firstLine="720"/>
        <w:jc w:val="right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ПОСТАНОВЛЕНИЕ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Dategrp-4rplc-2"/>
          <w:rFonts w:ascii="XO Thames" w:eastAsia="XO Thames" w:hAnsi="XO Thames" w:cs="XO Thames"/>
          <w:sz w:val="28"/>
          <w:szCs w:val="28"/>
        </w:rPr>
        <w:t>дата</w:t>
      </w:r>
      <w:r>
        <w:rPr>
          <w:rFonts w:ascii="XO Thames" w:eastAsia="XO Thames" w:hAnsi="XO Thames" w:cs="XO Thames"/>
          <w:sz w:val="28"/>
          <w:szCs w:val="28"/>
        </w:rPr>
        <w:t xml:space="preserve">                         </w:t>
      </w:r>
      <w:r>
        <w:rPr>
          <w:rFonts w:ascii="XO Thames" w:eastAsia="XO Thames" w:hAnsi="XO Thames" w:cs="XO Thames"/>
          <w:sz w:val="28"/>
          <w:szCs w:val="28"/>
        </w:rPr>
        <w:t xml:space="preserve">           </w:t>
      </w:r>
      <w:r>
        <w:rPr>
          <w:rStyle w:val="cat-Addressgrp-0rplc-3"/>
          <w:rFonts w:ascii="XO Thames" w:eastAsia="XO Thames" w:hAnsi="XO Thames" w:cs="XO Thames"/>
          <w:sz w:val="28"/>
          <w:szCs w:val="28"/>
        </w:rPr>
        <w:t>адрес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Мировой судья судебного участка №1 по Московскому судебному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 xml:space="preserve">району </w:t>
      </w:r>
      <w:r>
        <w:rPr>
          <w:rStyle w:val="cat-Addressgrp-1rplc-4"/>
          <w:rFonts w:ascii="XO Thames" w:eastAsia="XO Thames" w:hAnsi="XO Thames" w:cs="XO Thames"/>
          <w:sz w:val="28"/>
          <w:szCs w:val="28"/>
        </w:rPr>
        <w:t>адрес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Style w:val="cat-FIOgrp-12rplc-5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>,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рассмотрев материалы дела об административном правонарушении,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предусмотренном частью 4 статьи 15.33 КоАП РФ, в отношении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руководителя </w:t>
      </w:r>
      <w:r>
        <w:rPr>
          <w:rStyle w:val="cat-OrganizationNamegrp-22rplc-6"/>
          <w:rFonts w:ascii="XO Thames" w:eastAsia="XO Thames" w:hAnsi="XO Thames" w:cs="XO Thames"/>
          <w:sz w:val="28"/>
          <w:szCs w:val="28"/>
        </w:rPr>
        <w:t>наименование организации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(далее - </w:t>
      </w:r>
      <w:r>
        <w:rPr>
          <w:rStyle w:val="cat-OrganizationNamegrp-21rplc-7"/>
          <w:rFonts w:ascii="XO Thames" w:eastAsia="XO Thames" w:hAnsi="XO Thames" w:cs="XO Thames"/>
          <w:sz w:val="28"/>
          <w:szCs w:val="28"/>
        </w:rPr>
        <w:t>наименование организации</w:t>
      </w:r>
      <w:r>
        <w:rPr>
          <w:rFonts w:ascii="XO Thames" w:eastAsia="XO Thames" w:hAnsi="XO Thames" w:cs="XO Thames"/>
          <w:sz w:val="28"/>
          <w:szCs w:val="28"/>
        </w:rPr>
        <w:t xml:space="preserve">, расположенного по адресу: РТ, </w:t>
      </w:r>
      <w:r>
        <w:rPr>
          <w:rStyle w:val="cat-Addressgrp-2rplc-8"/>
          <w:rFonts w:ascii="XO Thames" w:eastAsia="XO Thames" w:hAnsi="XO Thames" w:cs="XO Thames"/>
          <w:sz w:val="28"/>
          <w:szCs w:val="28"/>
        </w:rPr>
        <w:t>адрес</w:t>
      </w:r>
      <w:r>
        <w:rPr>
          <w:rFonts w:ascii="XO Thames" w:eastAsia="XO Thames" w:hAnsi="XO Thames" w:cs="XO Thames"/>
          <w:sz w:val="28"/>
          <w:szCs w:val="28"/>
        </w:rPr>
        <w:t xml:space="preserve">, ИНН 1660094889). </w:t>
      </w:r>
      <w:r>
        <w:rPr>
          <w:rStyle w:val="cat-FIOgrp-13rplc-9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 xml:space="preserve">, </w:t>
      </w:r>
      <w:r>
        <w:rPr>
          <w:rStyle w:val="cat-PassportDatagrp-19rplc-10"/>
          <w:rFonts w:ascii="XO Thames" w:eastAsia="XO Thames" w:hAnsi="XO Thames" w:cs="XO Thames"/>
          <w:sz w:val="28"/>
          <w:szCs w:val="28"/>
        </w:rPr>
        <w:t>паспортные данные</w:t>
      </w:r>
      <w:r>
        <w:rPr>
          <w:rFonts w:ascii="XO Thames" w:eastAsia="XO Thames" w:hAnsi="XO Thames" w:cs="XO Thames"/>
          <w:sz w:val="28"/>
          <w:szCs w:val="28"/>
        </w:rPr>
        <w:t>, зарегистрированной и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Style w:val="cat-PassportDatagrp-20rplc-11"/>
          <w:rFonts w:ascii="XO Thames" w:eastAsia="XO Thames" w:hAnsi="XO Thames" w:cs="XO Thames"/>
          <w:sz w:val="28"/>
          <w:szCs w:val="28"/>
        </w:rPr>
        <w:t>паспортные данные</w:t>
      </w:r>
      <w:r>
        <w:rPr>
          <w:rStyle w:val="cat-ExternalSystemDefinedgrp-29rplc-12"/>
          <w:rFonts w:ascii="XO Thames" w:eastAsia="XO Thames" w:hAnsi="XO Thames" w:cs="XO Thames"/>
          <w:sz w:val="28"/>
          <w:szCs w:val="28"/>
        </w:rPr>
        <w:t>...</w:t>
      </w:r>
      <w:r>
        <w:rPr>
          <w:rFonts w:ascii="XO Thames" w:eastAsia="XO Thames" w:hAnsi="XO Thames" w:cs="XO Thames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УСТАНОВИЛ: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left="142" w:firstLine="578"/>
        <w:jc w:val="both"/>
        <w:rPr>
          <w:sz w:val="28"/>
          <w:szCs w:val="28"/>
        </w:rPr>
      </w:pPr>
      <w:r>
        <w:rPr>
          <w:rStyle w:val="cat-Dategrp-5rplc-13"/>
          <w:rFonts w:ascii="XO Thames" w:eastAsia="XO Thames" w:hAnsi="XO Thames" w:cs="XO Thames"/>
          <w:sz w:val="28"/>
          <w:szCs w:val="28"/>
        </w:rPr>
        <w:t>дата</w:t>
      </w:r>
      <w:r>
        <w:rPr>
          <w:rFonts w:ascii="XO Thames" w:eastAsia="XO Thames" w:hAnsi="XO Thames" w:cs="XO Thames"/>
          <w:sz w:val="28"/>
          <w:szCs w:val="28"/>
        </w:rPr>
        <w:t xml:space="preserve"> ГУ РО ФСС РФ по РТ установлены факты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предоставления руководителем </w:t>
      </w:r>
      <w:r>
        <w:rPr>
          <w:rStyle w:val="cat-OrganizationNamegrp-21rplc-14"/>
          <w:rFonts w:ascii="XO Thames" w:eastAsia="XO Thames" w:hAnsi="XO Thames" w:cs="XO Thames"/>
          <w:sz w:val="28"/>
          <w:szCs w:val="28"/>
        </w:rPr>
        <w:t>наименование организации</w:t>
      </w:r>
      <w:r>
        <w:rPr>
          <w:rFonts w:ascii="XO Thames" w:eastAsia="XO Thames" w:hAnsi="XO Thames" w:cs="XO Thames"/>
          <w:sz w:val="28"/>
          <w:szCs w:val="28"/>
        </w:rPr>
        <w:t xml:space="preserve">, </w:t>
      </w:r>
      <w:r>
        <w:rPr>
          <w:rStyle w:val="cat-FIOgrp-14rplc-15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сведений, влияющих на право получения застрахованным лицом </w:t>
      </w:r>
      <w:r>
        <w:rPr>
          <w:rStyle w:val="cat-FIOgrp-15rplc-16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 xml:space="preserve"> соответствующего вида страхового обеспечения (пособие по листку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нетрудоспособности) с нарушением срока, то есть, нарушен п. 3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Постановления Правительства Российской Федерации №2375.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 xml:space="preserve">Действия </w:t>
      </w:r>
      <w:r>
        <w:rPr>
          <w:rStyle w:val="cat-FIOgrp-14rplc-17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 xml:space="preserve"> квалифицированы по ч.4 ст.15.33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 xml:space="preserve">В судебное заседание </w:t>
      </w:r>
      <w:r>
        <w:rPr>
          <w:rStyle w:val="cat-FIOgrp-15rplc-18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 xml:space="preserve"> не явилась, надлежаще извещена.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 xml:space="preserve">Согласно </w:t>
      </w:r>
      <w:r>
        <w:rPr>
          <w:rFonts w:ascii="XO Thames" w:eastAsia="XO Thames" w:hAnsi="XO Thames" w:cs="XO Thames"/>
          <w:sz w:val="28"/>
          <w:szCs w:val="28"/>
        </w:rPr>
        <w:t>абз</w:t>
      </w:r>
      <w:r>
        <w:rPr>
          <w:rFonts w:ascii="XO Thames" w:eastAsia="XO Thames" w:hAnsi="XO Thames" w:cs="XO Thames"/>
          <w:sz w:val="28"/>
          <w:szCs w:val="28"/>
        </w:rPr>
        <w:t>. 2 п. 6 Постановления Пленума Верховного Суда РФ от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Style w:val="cat-Dategrp-6rplc-19"/>
          <w:rFonts w:ascii="XO Thames" w:eastAsia="XO Thames" w:hAnsi="XO Thames" w:cs="XO Thames"/>
          <w:sz w:val="28"/>
          <w:szCs w:val="28"/>
        </w:rPr>
        <w:t>дата</w:t>
      </w:r>
      <w:r>
        <w:rPr>
          <w:rFonts w:ascii="XO Thames" w:eastAsia="XO Thames" w:hAnsi="XO Thames" w:cs="XO Thames"/>
          <w:sz w:val="28"/>
          <w:szCs w:val="28"/>
        </w:rPr>
        <w:t xml:space="preserve"> N 5 "О некоторых вопросах, возникающих у судов при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применении Кодекса Российской Федерации об административных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правонарушениях", лицо, в отношении которого ведется производство по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делу, считается извещенным о времени и месте судебного рассмотрения в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случае возвращения почтового отправления с отметкой об истечении срока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хранения.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Поскольку судебное извещение направленное заказным письмом с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уведомлением о вручении, вернулось на судебный участок в связи с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истечением срока хранения, суд считает возможным рассмотреть дело в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соответствии с ч. 2 ст. 25.1 КоАП РФ в отсутствие </w:t>
      </w:r>
      <w:r>
        <w:rPr>
          <w:rStyle w:val="cat-FIOgrp-14rplc-20"/>
          <w:rFonts w:ascii="XO Thames" w:eastAsia="XO Thames" w:hAnsi="XO Thames" w:cs="XO Thames"/>
          <w:sz w:val="28"/>
          <w:szCs w:val="28"/>
        </w:rPr>
        <w:t>фио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Исследовав материалы дела, суд приходит к следующему.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 xml:space="preserve">Вина </w:t>
      </w:r>
      <w:r>
        <w:rPr>
          <w:rStyle w:val="cat-FIOgrp-14rplc-21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 xml:space="preserve"> b совершении административного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правонарушения подтверждается материалами дела: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 xml:space="preserve">- протоколом об административном правонарушении №103368 от </w:t>
      </w:r>
      <w:r>
        <w:rPr>
          <w:rStyle w:val="cat-Dategrp-7rplc-22"/>
          <w:rFonts w:ascii="XO Thames" w:eastAsia="XO Thames" w:hAnsi="XO Thames" w:cs="XO Thames"/>
          <w:sz w:val="28"/>
          <w:szCs w:val="28"/>
        </w:rPr>
        <w:t>дата</w:t>
      </w:r>
      <w:r>
        <w:rPr>
          <w:rFonts w:ascii="XO Thames" w:eastAsia="XO Thames" w:hAnsi="XO Thames" w:cs="XO Thames"/>
          <w:sz w:val="28"/>
          <w:szCs w:val="28"/>
        </w:rPr>
        <w:t xml:space="preserve">, согласно которому руководителем </w:t>
      </w:r>
      <w:r>
        <w:rPr>
          <w:rStyle w:val="cat-OrganizationNamegrp-21rplc-23"/>
          <w:rFonts w:ascii="XO Thames" w:eastAsia="XO Thames" w:hAnsi="XO Thames" w:cs="XO Thames"/>
          <w:sz w:val="28"/>
          <w:szCs w:val="28"/>
        </w:rPr>
        <w:t>наименование организации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Style w:val="cat-FIOgrp-14rplc-24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 xml:space="preserve"> сведения на застрахованное лицо </w:t>
      </w:r>
      <w:r>
        <w:rPr>
          <w:rStyle w:val="cat-FIOgrp-15rplc-25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 xml:space="preserve"> влияющие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на право получения застрахованным лицом соответствующего вида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страхового обеспечения (заявление застрахованного лица о выплате пособия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по листку нетрудоспособности от </w:t>
      </w:r>
      <w:r>
        <w:rPr>
          <w:rStyle w:val="cat-Dategrp-8rplc-26"/>
          <w:rFonts w:ascii="XO Thames" w:eastAsia="XO Thames" w:hAnsi="XO Thames" w:cs="XO Thames"/>
          <w:sz w:val="28"/>
          <w:szCs w:val="28"/>
        </w:rPr>
        <w:t>дата</w:t>
      </w:r>
      <w:r>
        <w:rPr>
          <w:rFonts w:ascii="XO Thames" w:eastAsia="XO Thames" w:hAnsi="XO Thames" w:cs="XO Thames"/>
          <w:sz w:val="28"/>
          <w:szCs w:val="28"/>
        </w:rPr>
        <w:t>), в филиал №3 ГУ-РО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ФСС РФ по РТ представлены с нарушением срока - </w:t>
      </w:r>
      <w:r>
        <w:rPr>
          <w:rStyle w:val="cat-Dategrp-9rplc-27"/>
          <w:rFonts w:ascii="XO Thames" w:eastAsia="XO Thames" w:hAnsi="XO Thames" w:cs="XO Thames"/>
          <w:sz w:val="28"/>
          <w:szCs w:val="28"/>
        </w:rPr>
        <w:t>дата</w:t>
      </w:r>
      <w:r>
        <w:rPr>
          <w:rFonts w:ascii="XO Thames" w:eastAsia="XO Thames" w:hAnsi="XO Thames" w:cs="XO Thames"/>
          <w:sz w:val="28"/>
          <w:szCs w:val="28"/>
        </w:rPr>
        <w:t>,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тем самым, </w:t>
      </w:r>
      <w:r>
        <w:rPr>
          <w:rStyle w:val="cat-FIOgrp-14rplc-28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 xml:space="preserve"> нарушен п. 3 Постановления Правительства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Российской Федерации №2375 от </w:t>
      </w:r>
      <w:r>
        <w:rPr>
          <w:rStyle w:val="cat-Dategrp-10rplc-29"/>
          <w:rFonts w:ascii="XO Thames" w:eastAsia="XO Thames" w:hAnsi="XO Thames" w:cs="XO Thames"/>
          <w:sz w:val="28"/>
          <w:szCs w:val="28"/>
        </w:rPr>
        <w:t>дата</w:t>
      </w:r>
      <w:r>
        <w:rPr>
          <w:rFonts w:ascii="XO Thames" w:eastAsia="XO Thames" w:hAnsi="XO Thames" w:cs="XO Thames"/>
          <w:sz w:val="28"/>
          <w:szCs w:val="28"/>
        </w:rPr>
        <w:t xml:space="preserve"> (л.д.2);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- сведениями о несвоевременном представлении расчета в ФСС по РТ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(л.д.5-7);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-</w:t>
      </w:r>
      <w:r>
        <w:rPr>
          <w:rFonts w:ascii="XO Thames" w:eastAsia="XO Thames" w:hAnsi="XO Thames" w:cs="XO Thames"/>
          <w:sz w:val="28"/>
          <w:szCs w:val="28"/>
        </w:rPr>
        <w:t xml:space="preserve">  </w:t>
      </w:r>
      <w:r>
        <w:rPr>
          <w:rFonts w:ascii="XO Thames" w:eastAsia="XO Thames" w:hAnsi="XO Thames" w:cs="XO Thames"/>
          <w:sz w:val="28"/>
          <w:szCs w:val="28"/>
        </w:rPr>
        <w:t>выпиской из единого государственного реестра юридических лиц,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согласно которой </w:t>
      </w:r>
      <w:r>
        <w:rPr>
          <w:rStyle w:val="cat-FIOgrp-15rplc-30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 xml:space="preserve"> является руководителем </w:t>
      </w:r>
      <w:r>
        <w:rPr>
          <w:rStyle w:val="cat-OrganizationNamegrp-21rplc-31"/>
          <w:rFonts w:ascii="XO Thames" w:eastAsia="XO Thames" w:hAnsi="XO Thames" w:cs="XO Thames"/>
          <w:sz w:val="28"/>
          <w:szCs w:val="28"/>
        </w:rPr>
        <w:t>наименование организации</w:t>
      </w:r>
      <w:r>
        <w:rPr>
          <w:rFonts w:ascii="XO Thames" w:eastAsia="XO Thames" w:hAnsi="XO Thames" w:cs="XO Thames"/>
          <w:sz w:val="28"/>
          <w:szCs w:val="28"/>
        </w:rPr>
        <w:t xml:space="preserve"> (л.д.8-9).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Согласно ст.2.4 КоАП РФ административной ответственности подлежит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должностное лицо в случае совершения им административного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правонарушения в связи с неисполнением либо ненадлежащим исполнением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своих служебных обязанностей.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 xml:space="preserve">В соответствии с п. 3 Постановления </w:t>
      </w:r>
      <w:r>
        <w:rPr>
          <w:rFonts w:ascii="XO Thames" w:eastAsia="XO Thames" w:hAnsi="XO Thames" w:cs="XO Thames"/>
          <w:sz w:val="28"/>
          <w:szCs w:val="28"/>
        </w:rPr>
        <w:t xml:space="preserve">  </w:t>
      </w:r>
      <w:r>
        <w:rPr>
          <w:rFonts w:ascii="XO Thames" w:eastAsia="XO Thames" w:hAnsi="XO Thames" w:cs="XO Thames"/>
          <w:sz w:val="28"/>
          <w:szCs w:val="28"/>
        </w:rPr>
        <w:t>Правительства Российской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Федерации от </w:t>
      </w:r>
      <w:r>
        <w:rPr>
          <w:rStyle w:val="cat-Dategrp-10rplc-32"/>
          <w:rFonts w:ascii="XO Thames" w:eastAsia="XO Thames" w:hAnsi="XO Thames" w:cs="XO Thames"/>
          <w:sz w:val="28"/>
          <w:szCs w:val="28"/>
        </w:rPr>
        <w:t>дата</w:t>
      </w:r>
      <w:r>
        <w:rPr>
          <w:rFonts w:ascii="XO Thames" w:eastAsia="XO Thames" w:hAnsi="XO Thames" w:cs="XO Thames"/>
          <w:sz w:val="28"/>
          <w:szCs w:val="28"/>
        </w:rPr>
        <w:t xml:space="preserve"> № 2375 - страхователь </w:t>
      </w:r>
      <w:r>
        <w:rPr>
          <w:rFonts w:ascii="XO Thames" w:eastAsia="XO Thames" w:hAnsi="XO Thames" w:cs="XO Thames"/>
          <w:sz w:val="28"/>
          <w:szCs w:val="28"/>
        </w:rPr>
        <w:t xml:space="preserve">  </w:t>
      </w:r>
      <w:r>
        <w:rPr>
          <w:rFonts w:ascii="XO Thames" w:eastAsia="XO Thames" w:hAnsi="XO Thames" w:cs="XO Thames"/>
          <w:sz w:val="28"/>
          <w:szCs w:val="28"/>
        </w:rPr>
        <w:t>не позднее 5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календарных дней со дня представления застрахованным лицом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(его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уполномоченным представителем) документов (сведений), </w:t>
      </w:r>
      <w:r>
        <w:rPr>
          <w:rFonts w:ascii="XO Thames" w:eastAsia="XO Thames" w:hAnsi="XO Thames" w:cs="XO Thames"/>
          <w:sz w:val="28"/>
          <w:szCs w:val="28"/>
        </w:rPr>
        <w:t xml:space="preserve">   </w:t>
      </w:r>
      <w:r>
        <w:rPr>
          <w:rFonts w:ascii="XO Thames" w:eastAsia="XO Thames" w:hAnsi="XO Thames" w:cs="XO Thames"/>
          <w:sz w:val="28"/>
          <w:szCs w:val="28"/>
        </w:rPr>
        <w:t>указанных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в пункте 2 настоящего Положения, представляет в территориальный орган</w:t>
      </w:r>
      <w:r>
        <w:rPr>
          <w:rFonts w:ascii="XO Thames" w:eastAsia="XO Thames" w:hAnsi="XO Thames" w:cs="XO Thames"/>
          <w:sz w:val="28"/>
          <w:szCs w:val="28"/>
        </w:rPr>
        <w:t xml:space="preserve">  </w:t>
      </w:r>
      <w:r>
        <w:rPr>
          <w:rFonts w:ascii="XO Thames" w:eastAsia="XO Thames" w:hAnsi="XO Thames" w:cs="XO Thames"/>
          <w:sz w:val="28"/>
          <w:szCs w:val="28"/>
        </w:rPr>
        <w:t xml:space="preserve">Фонда по месту регистрации </w:t>
      </w:r>
      <w:r>
        <w:rPr>
          <w:rFonts w:ascii="XO Thames" w:eastAsia="XO Thames" w:hAnsi="XO Thames" w:cs="XO Thames"/>
          <w:sz w:val="28"/>
          <w:szCs w:val="28"/>
        </w:rPr>
        <w:t xml:space="preserve">  </w:t>
      </w:r>
      <w:r>
        <w:rPr>
          <w:rFonts w:ascii="XO Thames" w:eastAsia="XO Thames" w:hAnsi="XO Thames" w:cs="XO Thames"/>
          <w:sz w:val="28"/>
          <w:szCs w:val="28"/>
        </w:rPr>
        <w:t>поступившие к нему документы (сведения),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необходимые для назначения </w:t>
      </w:r>
      <w:r>
        <w:rPr>
          <w:rFonts w:ascii="XO Thames" w:eastAsia="XO Thames" w:hAnsi="XO Thames" w:cs="XO Thames"/>
          <w:sz w:val="28"/>
          <w:szCs w:val="28"/>
        </w:rPr>
        <w:t xml:space="preserve">   </w:t>
      </w:r>
      <w:r>
        <w:rPr>
          <w:rFonts w:ascii="XO Thames" w:eastAsia="XO Thames" w:hAnsi="XO Thames" w:cs="XO Thames"/>
          <w:sz w:val="28"/>
          <w:szCs w:val="28"/>
        </w:rPr>
        <w:t>и выплаты страховщиком соответствующих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видов пособия, в том числе сведения о застрахованном лице, а также опись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представленных документов </w:t>
      </w:r>
      <w:r>
        <w:rPr>
          <w:rFonts w:ascii="XO Thames" w:eastAsia="XO Thames" w:hAnsi="XO Thames" w:cs="XO Thames"/>
          <w:sz w:val="28"/>
          <w:szCs w:val="28"/>
        </w:rPr>
        <w:t xml:space="preserve">  </w:t>
      </w:r>
      <w:r>
        <w:rPr>
          <w:rFonts w:ascii="XO Thames" w:eastAsia="XO Thames" w:hAnsi="XO Thames" w:cs="XO Thames"/>
          <w:sz w:val="28"/>
          <w:szCs w:val="28"/>
        </w:rPr>
        <w:t>(сведений), составленную по форме,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       </w:t>
      </w:r>
      <w:r>
        <w:rPr>
          <w:rFonts w:ascii="XO Thames" w:eastAsia="XO Thames" w:hAnsi="XO Thames" w:cs="XO Thames"/>
          <w:sz w:val="28"/>
          <w:szCs w:val="28"/>
        </w:rPr>
        <w:t>утверждаемой Фондом.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 xml:space="preserve">Таким образом, </w:t>
      </w:r>
      <w:r>
        <w:rPr>
          <w:rStyle w:val="cat-FIOgrp-15rplc-33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>, являясь должностным лицом -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директором </w:t>
      </w:r>
      <w:r>
        <w:rPr>
          <w:rStyle w:val="cat-OrganizationNamegrp-21rplc-34"/>
          <w:rFonts w:ascii="XO Thames" w:eastAsia="XO Thames" w:hAnsi="XO Thames" w:cs="XO Thames"/>
          <w:sz w:val="28"/>
          <w:szCs w:val="28"/>
        </w:rPr>
        <w:t>наименование организации</w:t>
      </w:r>
      <w:r>
        <w:rPr>
          <w:rFonts w:ascii="XO Thames" w:eastAsia="XO Thames" w:hAnsi="XO Thames" w:cs="XO Thames"/>
          <w:sz w:val="28"/>
          <w:szCs w:val="28"/>
        </w:rPr>
        <w:t>, своими действиями совершила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правонарушение, предусмотренное</w:t>
      </w:r>
      <w:r>
        <w:rPr>
          <w:rFonts w:ascii="XO Thames" w:eastAsia="XO Thames" w:hAnsi="XO Thames" w:cs="XO Thames"/>
          <w:sz w:val="28"/>
          <w:szCs w:val="28"/>
        </w:rPr>
        <w:t xml:space="preserve"> частью 4 статьи 15.33 КоАП РФ - неп</w:t>
      </w:r>
      <w:r>
        <w:rPr>
          <w:rFonts w:ascii="XO Thames" w:eastAsia="XO Thames" w:hAnsi="XO Thames" w:cs="XO Thames"/>
          <w:sz w:val="28"/>
          <w:szCs w:val="28"/>
        </w:rPr>
        <w:t>редставление в установленный законодательством Российской Федерации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ст</w:t>
      </w:r>
      <w:r>
        <w:rPr>
          <w:rFonts w:ascii="XO Thames" w:eastAsia="XO Thames" w:hAnsi="XO Thames" w:cs="XO Thames"/>
          <w:sz w:val="28"/>
          <w:szCs w:val="28"/>
        </w:rPr>
        <w:t>раховых взносах срок в орган государственного внебюджетного фонда,</w:t>
      </w:r>
      <w:r>
        <w:rPr>
          <w:rFonts w:ascii="XO Thames" w:eastAsia="XO Thames" w:hAnsi="XO Thames" w:cs="XO Thames"/>
          <w:sz w:val="28"/>
          <w:szCs w:val="28"/>
        </w:rPr>
        <w:t xml:space="preserve"> осу</w:t>
      </w:r>
      <w:r>
        <w:rPr>
          <w:rFonts w:ascii="XO Thames" w:eastAsia="XO Thames" w:hAnsi="XO Thames" w:cs="XO Thames"/>
          <w:sz w:val="28"/>
          <w:szCs w:val="28"/>
        </w:rPr>
        <w:t>ществляющий контроль за правильностью выплаты обязательного</w:t>
      </w:r>
      <w:r>
        <w:rPr>
          <w:rFonts w:ascii="XO Thames" w:eastAsia="XO Thames" w:hAnsi="XO Thames" w:cs="XO Thames"/>
          <w:sz w:val="28"/>
          <w:szCs w:val="28"/>
        </w:rPr>
        <w:t xml:space="preserve"> ст</w:t>
      </w:r>
      <w:r>
        <w:rPr>
          <w:rFonts w:ascii="XO Thames" w:eastAsia="XO Thames" w:hAnsi="XO Thames" w:cs="XO Thames"/>
          <w:sz w:val="28"/>
          <w:szCs w:val="28"/>
        </w:rPr>
        <w:t>рахового обеспечения по обязательному социальному страхованию на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случай временной нетрудоспособности и в связи с материнством, а также его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должностным лицам оформленных в установленном порядке документов и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(или) иных сведений, необходимых для осуществления контроля за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правильностью выплаты страхового обеспечения по обязательному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социальному страхованию на случай временной </w:t>
      </w:r>
      <w:r>
        <w:rPr>
          <w:rFonts w:ascii="XO Thames" w:eastAsia="XO Thames" w:hAnsi="XO Thames" w:cs="XO Thames"/>
          <w:sz w:val="28"/>
          <w:szCs w:val="28"/>
        </w:rPr>
        <w:t xml:space="preserve">     </w:t>
      </w:r>
      <w:r>
        <w:rPr>
          <w:rFonts w:ascii="XO Thames" w:eastAsia="XO Thames" w:hAnsi="XO Thames" w:cs="XO Thames"/>
          <w:sz w:val="28"/>
          <w:szCs w:val="28"/>
        </w:rPr>
        <w:t>нетрудоспособности и в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связи с материнством.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При назначении наказания мировой судья учитывает характер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совершенного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 xml:space="preserve">Смягчающих и отягчающих, </w:t>
      </w:r>
      <w:r>
        <w:rPr>
          <w:rFonts w:ascii="XO Thames" w:eastAsia="XO Thames" w:hAnsi="XO Thames" w:cs="XO Thames"/>
          <w:sz w:val="28"/>
          <w:szCs w:val="28"/>
        </w:rPr>
        <w:t xml:space="preserve">   </w:t>
      </w:r>
      <w:r>
        <w:rPr>
          <w:rFonts w:ascii="XO Thames" w:eastAsia="XO Thames" w:hAnsi="XO Thames" w:cs="XO Thames"/>
          <w:sz w:val="28"/>
          <w:szCs w:val="28"/>
        </w:rPr>
        <w:t>административную ответственность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обстоятельств, </w:t>
      </w:r>
      <w:r>
        <w:rPr>
          <w:rFonts w:ascii="XO Thames" w:eastAsia="XO Thames" w:hAnsi="XO Thames" w:cs="XO Thames"/>
          <w:sz w:val="28"/>
          <w:szCs w:val="28"/>
        </w:rPr>
        <w:t xml:space="preserve">    </w:t>
      </w:r>
      <w:r>
        <w:rPr>
          <w:rFonts w:ascii="XO Thames" w:eastAsia="XO Thames" w:hAnsi="XO Thames" w:cs="XO Thames"/>
          <w:sz w:val="28"/>
          <w:szCs w:val="28"/>
        </w:rPr>
        <w:t>судом не выявлено.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 xml:space="preserve">С </w:t>
      </w:r>
      <w:r>
        <w:rPr>
          <w:rFonts w:ascii="XO Thames" w:eastAsia="XO Thames" w:hAnsi="XO Thames" w:cs="XO Thames"/>
          <w:sz w:val="28"/>
          <w:szCs w:val="28"/>
        </w:rPr>
        <w:t>учетом изложенного, суд считает возможным назначить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правонарушителю административное наказание в виде административного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штрафа, предусмотренного санкцией данной статьи.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Руководствуясь статьями 29.9, 29.10 КоАП РФ, мировой судья,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ПОСТАНОВИЛ: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 xml:space="preserve">Признать должностное лицо - руководителя </w:t>
      </w:r>
      <w:r>
        <w:rPr>
          <w:rStyle w:val="cat-OrganizationNamegrp-21rplc-35"/>
          <w:rFonts w:ascii="XO Thames" w:eastAsia="XO Thames" w:hAnsi="XO Thames" w:cs="XO Thames"/>
          <w:sz w:val="28"/>
          <w:szCs w:val="28"/>
        </w:rPr>
        <w:t>наименование организации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Style w:val="cat-FIOgrp-16rplc-36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 xml:space="preserve"> виновной в совершении административного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правонарушения, предусмотренного частью 4 статьи 15.33 КоАП РФ и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назначить ей наказание в виде административного штрафа в размере </w:t>
      </w:r>
      <w:r>
        <w:rPr>
          <w:rStyle w:val="cat-Sumgrp-18rplc-37"/>
          <w:rFonts w:ascii="XO Thames" w:eastAsia="XO Thames" w:hAnsi="XO Thames" w:cs="XO Thames"/>
          <w:sz w:val="28"/>
          <w:szCs w:val="28"/>
        </w:rPr>
        <w:t>сумма</w:t>
      </w:r>
      <w:r>
        <w:rPr>
          <w:rFonts w:ascii="XO Thames" w:eastAsia="XO Thames" w:hAnsi="XO Thames" w:cs="XO Thames"/>
          <w:sz w:val="28"/>
          <w:szCs w:val="28"/>
        </w:rPr>
        <w:t>.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Реквизиты для уплаты штрафа: получатель УФК по PT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(Государственное учреждение - региональное отделение Фонда социального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страхования РФ по РТ), л/с </w:t>
      </w:r>
      <w:r>
        <w:rPr>
          <w:rStyle w:val="cat-PhoneNumbergrp-25rplc-38"/>
          <w:rFonts w:ascii="XO Thames" w:eastAsia="XO Thames" w:hAnsi="XO Thames" w:cs="XO Thames"/>
          <w:sz w:val="28"/>
          <w:szCs w:val="28"/>
        </w:rPr>
        <w:t>телефон</w:t>
      </w:r>
      <w:r>
        <w:rPr>
          <w:rFonts w:ascii="XO Thames" w:eastAsia="XO Thames" w:hAnsi="XO Thames" w:cs="XO Thames"/>
          <w:sz w:val="28"/>
          <w:szCs w:val="28"/>
        </w:rPr>
        <w:t xml:space="preserve">, ИНН </w:t>
      </w:r>
      <w:r>
        <w:rPr>
          <w:rStyle w:val="cat-PhoneNumbergrp-26rplc-39"/>
          <w:rFonts w:ascii="XO Thames" w:eastAsia="XO Thames" w:hAnsi="XO Thames" w:cs="XO Thames"/>
          <w:sz w:val="28"/>
          <w:szCs w:val="28"/>
        </w:rPr>
        <w:t>телефон</w:t>
      </w:r>
      <w:r>
        <w:rPr>
          <w:rFonts w:ascii="XO Thames" w:eastAsia="XO Thames" w:hAnsi="XO Thames" w:cs="XO Thames"/>
          <w:sz w:val="28"/>
          <w:szCs w:val="28"/>
        </w:rPr>
        <w:t xml:space="preserve">, КПП </w:t>
      </w:r>
      <w:r>
        <w:rPr>
          <w:rStyle w:val="cat-PhoneNumbergrp-27rplc-40"/>
          <w:rFonts w:ascii="XO Thames" w:eastAsia="XO Thames" w:hAnsi="XO Thames" w:cs="XO Thames"/>
          <w:sz w:val="28"/>
          <w:szCs w:val="28"/>
        </w:rPr>
        <w:t>телефон</w:t>
      </w:r>
      <w:r>
        <w:rPr>
          <w:rFonts w:ascii="XO Thames" w:eastAsia="XO Thames" w:hAnsi="XO Thames" w:cs="XO Thames"/>
          <w:sz w:val="28"/>
          <w:szCs w:val="28"/>
        </w:rPr>
        <w:t>,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УИН - 0, р/с 03100643000000011100 в отделение НБ РГ </w:t>
      </w:r>
      <w:r>
        <w:rPr>
          <w:rStyle w:val="cat-Addressgrp-3rplc-41"/>
          <w:rFonts w:ascii="XO Thames" w:eastAsia="XO Thames" w:hAnsi="XO Thames" w:cs="XO Thames"/>
          <w:sz w:val="28"/>
          <w:szCs w:val="28"/>
        </w:rPr>
        <w:t>адрес</w:t>
      </w:r>
      <w:r>
        <w:rPr>
          <w:rFonts w:ascii="XO Thames" w:eastAsia="XO Thames" w:hAnsi="XO Thames" w:cs="XO Thames"/>
          <w:sz w:val="28"/>
          <w:szCs w:val="28"/>
        </w:rPr>
        <w:t>, БИК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Style w:val="cat-PhoneNumbergrp-28rplc-42"/>
          <w:rFonts w:ascii="XO Thames" w:eastAsia="XO Thames" w:hAnsi="XO Thames" w:cs="XO Thames"/>
          <w:sz w:val="28"/>
          <w:szCs w:val="28"/>
        </w:rPr>
        <w:t>телефон</w:t>
      </w:r>
      <w:r>
        <w:rPr>
          <w:rFonts w:ascii="XO Thames" w:eastAsia="XO Thames" w:hAnsi="XO Thames" w:cs="XO Thames"/>
          <w:sz w:val="28"/>
          <w:szCs w:val="28"/>
        </w:rPr>
        <w:t>, КБК 39311601230070000140, назначение платежа - штраф по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постановлению мирового судьи по делу 5/5-287/2022 от </w:t>
      </w:r>
      <w:r>
        <w:rPr>
          <w:rStyle w:val="cat-Dategrp-11rplc-43"/>
          <w:rFonts w:ascii="XO Thames" w:eastAsia="XO Thames" w:hAnsi="XO Thames" w:cs="XO Thames"/>
          <w:sz w:val="28"/>
          <w:szCs w:val="28"/>
        </w:rPr>
        <w:t>дата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Постановление может быть обжаловано в Московский районный суд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Style w:val="cat-Addressgrp-3rplc-44"/>
          <w:rFonts w:ascii="XO Thames" w:eastAsia="XO Thames" w:hAnsi="XO Thames" w:cs="XO Thames"/>
          <w:sz w:val="28"/>
          <w:szCs w:val="28"/>
        </w:rPr>
        <w:t>адрес</w:t>
      </w:r>
      <w:r>
        <w:rPr>
          <w:rFonts w:ascii="XO Thames" w:eastAsia="XO Thames" w:hAnsi="XO Thames" w:cs="XO Thames"/>
          <w:sz w:val="28"/>
          <w:szCs w:val="28"/>
        </w:rPr>
        <w:t xml:space="preserve"> в течение 10 суток со дня вручения или получения копии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постановления.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Мировой судья</w:t>
      </w:r>
      <w:r>
        <w:rPr>
          <w:rFonts w:ascii="XO Thames" w:eastAsia="XO Thames" w:hAnsi="XO Thames" w:cs="XO Thames"/>
          <w:sz w:val="28"/>
          <w:szCs w:val="28"/>
        </w:rPr>
        <w:t xml:space="preserve">               </w:t>
      </w:r>
      <w:r>
        <w:rPr>
          <w:rFonts w:ascii="XO Thames" w:eastAsia="XO Thames" w:hAnsi="XO Thames" w:cs="XO Thames"/>
          <w:sz w:val="28"/>
          <w:szCs w:val="28"/>
        </w:rPr>
        <w:t xml:space="preserve">                </w:t>
      </w:r>
      <w:r>
        <w:rPr>
          <w:rFonts w:ascii="XO Thames" w:eastAsia="XO Thames" w:hAnsi="XO Thames" w:cs="XO Thames"/>
          <w:sz w:val="28"/>
          <w:szCs w:val="28"/>
        </w:rPr>
        <w:t xml:space="preserve">             </w:t>
      </w:r>
      <w:r>
        <w:rPr>
          <w:rStyle w:val="cat-FIOgrp-17rplc-45"/>
          <w:rFonts w:ascii="XO Thames" w:eastAsia="XO Thames" w:hAnsi="XO Thames" w:cs="XO Thames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3rplc-0">
    <w:name w:val="cat-PhoneNumber grp-23 rplc-0"/>
    <w:basedOn w:val="DefaultParagraphFont"/>
  </w:style>
  <w:style w:type="character" w:customStyle="1" w:styleId="cat-PhoneNumbergrp-24rplc-1">
    <w:name w:val="cat-PhoneNumber grp-24 rplc-1"/>
    <w:basedOn w:val="DefaultParagraphFont"/>
  </w:style>
  <w:style w:type="character" w:customStyle="1" w:styleId="cat-Dategrp-4rplc-2">
    <w:name w:val="cat-Date grp-4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OrganizationNamegrp-22rplc-6">
    <w:name w:val="cat-OrganizationName grp-22 rplc-6"/>
    <w:basedOn w:val="DefaultParagraphFont"/>
  </w:style>
  <w:style w:type="character" w:customStyle="1" w:styleId="cat-OrganizationNamegrp-21rplc-7">
    <w:name w:val="cat-OrganizationName grp-21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3rplc-9">
    <w:name w:val="cat-FIO grp-13 rplc-9"/>
    <w:basedOn w:val="DefaultParagraphFont"/>
  </w:style>
  <w:style w:type="character" w:customStyle="1" w:styleId="cat-PassportDatagrp-19rplc-10">
    <w:name w:val="cat-PassportData grp-19 rplc-10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Dategrp-5rplc-13">
    <w:name w:val="cat-Date grp-5 rplc-13"/>
    <w:basedOn w:val="DefaultParagraphFont"/>
  </w:style>
  <w:style w:type="character" w:customStyle="1" w:styleId="cat-OrganizationNamegrp-21rplc-14">
    <w:name w:val="cat-OrganizationName grp-21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Dategrp-6rplc-19">
    <w:name w:val="cat-Date grp-6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OrganizationNamegrp-21rplc-23">
    <w:name w:val="cat-OrganizationName grp-21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Dategrp-9rplc-27">
    <w:name w:val="cat-Date grp-9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Dategrp-10rplc-29">
    <w:name w:val="cat-Date grp-10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OrganizationNamegrp-21rplc-31">
    <w:name w:val="cat-OrganizationName grp-21 rplc-31"/>
    <w:basedOn w:val="DefaultParagraphFont"/>
  </w:style>
  <w:style w:type="character" w:customStyle="1" w:styleId="cat-Dategrp-10rplc-32">
    <w:name w:val="cat-Date grp-10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OrganizationNamegrp-21rplc-34">
    <w:name w:val="cat-OrganizationName grp-21 rplc-34"/>
    <w:basedOn w:val="DefaultParagraphFont"/>
  </w:style>
  <w:style w:type="character" w:customStyle="1" w:styleId="cat-OrganizationNamegrp-21rplc-35">
    <w:name w:val="cat-OrganizationName grp-21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Sumgrp-18rplc-37">
    <w:name w:val="cat-Sum grp-18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Addressgrp-3rplc-41">
    <w:name w:val="cat-Address grp-3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Dategrp-11rplc-43">
    <w:name w:val="cat-Date grp-11 rplc-43"/>
    <w:basedOn w:val="DefaultParagraphFont"/>
  </w:style>
  <w:style w:type="character" w:customStyle="1" w:styleId="cat-Addressgrp-3rplc-44">
    <w:name w:val="cat-Address grp-3 rplc-44"/>
    <w:basedOn w:val="DefaultParagraphFont"/>
  </w:style>
  <w:style w:type="character" w:customStyle="1" w:styleId="cat-FIOgrp-17rplc-45">
    <w:name w:val="cat-FIO grp-17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