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tbl>
      <w:tblPr>
        <w:tblpPr w:leftFromText="180" w:rightFromText="180" w:horzAnchor="margin" w:tblpY="-825"/>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Tr="00544D07">
        <w:tblPrEx>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38"/>
        </w:trPr>
        <w:tc>
          <w:tcPr>
            <w:tcW w:w="8732" w:type="dxa"/>
            <w:tcBorders>
              <w:top w:val="nil"/>
              <w:left w:val="nil"/>
              <w:bottom w:val="nil"/>
              <w:right w:val="nil"/>
            </w:tcBorders>
            <w:hideMark/>
          </w:tcPr>
          <w:p w:rsidR="00CC44CB" w:rsidRPr="006C785D" w:rsidP="003868AC">
            <w:pPr>
              <w:pStyle w:val="Heading1"/>
              <w:tabs>
                <w:tab w:val="left" w:pos="142"/>
              </w:tabs>
              <w:ind w:left="-108" w:right="-108" w:firstLine="709"/>
              <w:jc w:val="center"/>
              <w:rPr>
                <w:rFonts w:ascii="Times New Roman" w:hAnsi="Times New Roman"/>
                <w:b w:val="0"/>
                <w:sz w:val="28"/>
                <w:szCs w:val="28"/>
              </w:rPr>
            </w:pPr>
            <w:r w:rsidRPr="006C785D">
              <w:rPr>
                <w:rFonts w:ascii="Times New Roman" w:hAnsi="Times New Roman"/>
                <w:noProof/>
                <w:sz w:val="28"/>
                <w:szCs w:val="28"/>
              </w:rPr>
              <w:drawing>
                <wp:inline distT="0" distB="0" distL="0" distR="0">
                  <wp:extent cx="521634" cy="591185"/>
                  <wp:effectExtent l="0" t="0" r="0" b="0"/>
                  <wp:docPr id="1"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01354" name="Рисунок 4" descr="222"/>
                          <pic:cNvPicPr>
                            <a:picLocks noChangeAspect="1" noChangeArrowheads="1"/>
                          </pic:cNvPicPr>
                        </pic:nvPicPr>
                        <pic:blipFill>
                          <a:blip xmlns:r="http://schemas.openxmlformats.org/officeDocument/2006/relationships" r:embed="rId4" cstate="print">
                            <a:lum contrast="2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849" cy="622028"/>
                          </a:xfrm>
                          <a:prstGeom prst="rect">
                            <a:avLst/>
                          </a:prstGeom>
                          <a:noFill/>
                          <a:ln>
                            <a:noFill/>
                          </a:ln>
                        </pic:spPr>
                      </pic:pic>
                    </a:graphicData>
                  </a:graphic>
                </wp:inline>
              </w:drawing>
            </w:r>
          </w:p>
          <w:p w:rsidR="00CC44CB" w:rsidRPr="006C785D" w:rsidP="003868AC">
            <w:pPr>
              <w:tabs>
                <w:tab w:val="left" w:pos="142"/>
              </w:tabs>
              <w:autoSpaceDE w:val="0"/>
              <w:autoSpaceDN w:val="0"/>
              <w:adjustRightInd w:val="0"/>
              <w:ind w:left="-108" w:right="-108" w:firstLine="709"/>
              <w:jc w:val="center"/>
              <w:rPr>
                <w:bCs/>
                <w:iCs/>
                <w:sz w:val="28"/>
                <w:szCs w:val="28"/>
              </w:rPr>
            </w:pPr>
            <w:r w:rsidRPr="006C785D">
              <w:rPr>
                <w:bCs/>
                <w:iCs/>
                <w:sz w:val="28"/>
                <w:szCs w:val="28"/>
              </w:rPr>
              <w:t>Мировой судья судебного участка №4</w:t>
            </w:r>
            <w:r>
              <w:rPr>
                <w:bCs/>
                <w:iCs/>
                <w:sz w:val="28"/>
                <w:szCs w:val="28"/>
              </w:rPr>
              <w:t xml:space="preserve"> </w:t>
            </w:r>
            <w:r w:rsidRPr="006C785D">
              <w:rPr>
                <w:bCs/>
                <w:iCs/>
                <w:sz w:val="28"/>
                <w:szCs w:val="28"/>
              </w:rPr>
              <w:t xml:space="preserve">по </w:t>
            </w:r>
            <w:r w:rsidRPr="006C785D">
              <w:rPr>
                <w:bCs/>
                <w:iCs/>
                <w:sz w:val="28"/>
                <w:szCs w:val="28"/>
              </w:rPr>
              <w:t>Вахитовскому</w:t>
            </w:r>
            <w:r w:rsidRPr="006C785D">
              <w:rPr>
                <w:bCs/>
                <w:iCs/>
                <w:sz w:val="28"/>
                <w:szCs w:val="28"/>
              </w:rPr>
              <w:t xml:space="preserve"> судебному району города Казани </w:t>
            </w:r>
            <w:r w:rsidRPr="006C785D">
              <w:rPr>
                <w:iCs/>
                <w:sz w:val="28"/>
                <w:szCs w:val="28"/>
              </w:rPr>
              <w:t>Республики Татарстан</w:t>
            </w:r>
          </w:p>
          <w:p w:rsidR="00F72C5A" w:rsidRPr="006C785D" w:rsidP="00857A8A">
            <w:pPr>
              <w:tabs>
                <w:tab w:val="left" w:pos="142"/>
              </w:tabs>
              <w:autoSpaceDE w:val="0"/>
              <w:autoSpaceDN w:val="0"/>
              <w:adjustRightInd w:val="0"/>
              <w:ind w:left="-108" w:right="-108" w:firstLine="709"/>
              <w:jc w:val="center"/>
              <w:rPr>
                <w:iCs/>
                <w:sz w:val="28"/>
                <w:szCs w:val="28"/>
              </w:rPr>
            </w:pPr>
            <w:r w:rsidRPr="006C785D">
              <w:rPr>
                <w:iCs/>
                <w:sz w:val="28"/>
                <w:szCs w:val="28"/>
              </w:rPr>
              <w:t>420111, г. Казань, ул. Коротченко, д. 2</w:t>
            </w:r>
            <w:r>
              <w:rPr>
                <w:iCs/>
                <w:sz w:val="28"/>
                <w:szCs w:val="28"/>
              </w:rPr>
              <w:t xml:space="preserve"> </w:t>
            </w:r>
            <w:r w:rsidRPr="006C785D">
              <w:rPr>
                <w:iCs/>
                <w:sz w:val="28"/>
                <w:szCs w:val="28"/>
              </w:rPr>
              <w:t xml:space="preserve">тел.: (843) 222-62-46, </w:t>
            </w:r>
            <w:r w:rsidRPr="006C785D">
              <w:rPr>
                <w:iCs/>
                <w:sz w:val="28"/>
                <w:szCs w:val="28"/>
                <w:lang w:val="en-US"/>
              </w:rPr>
              <w:t>ms</w:t>
            </w:r>
            <w:r w:rsidRPr="006C785D">
              <w:rPr>
                <w:iCs/>
                <w:sz w:val="28"/>
                <w:szCs w:val="28"/>
              </w:rPr>
              <w:t>.4604@</w:t>
            </w:r>
            <w:r w:rsidRPr="006C785D">
              <w:rPr>
                <w:iCs/>
                <w:sz w:val="28"/>
                <w:szCs w:val="28"/>
                <w:lang w:val="en-US"/>
              </w:rPr>
              <w:t>tatar</w:t>
            </w:r>
            <w:r w:rsidRPr="006C785D">
              <w:rPr>
                <w:iCs/>
                <w:sz w:val="28"/>
                <w:szCs w:val="28"/>
              </w:rPr>
              <w:t>.</w:t>
            </w:r>
            <w:r w:rsidRPr="006C785D">
              <w:rPr>
                <w:iCs/>
                <w:sz w:val="28"/>
                <w:szCs w:val="28"/>
                <w:lang w:val="en-US"/>
              </w:rPr>
              <w:t>ru</w:t>
            </w:r>
            <w:r w:rsidRPr="006C785D">
              <w:rPr>
                <w:iCs/>
                <w:sz w:val="28"/>
                <w:szCs w:val="28"/>
              </w:rPr>
              <w:t xml:space="preserve">, </w:t>
            </w:r>
            <w:r w:rsidRPr="00F72C5A">
              <w:rPr>
                <w:iCs/>
                <w:sz w:val="28"/>
                <w:szCs w:val="28"/>
              </w:rPr>
              <w:t>http://mirsud.tatar.ru/courtsinaction/46/4/</w:t>
            </w:r>
          </w:p>
        </w:tc>
      </w:tr>
    </w:tbl>
    <w:p w:rsidR="00CC44CB" w:rsidP="00544D07">
      <w:pPr>
        <w:rPr>
          <w:sz w:val="28"/>
          <w:szCs w:val="28"/>
        </w:rPr>
      </w:pPr>
      <w:r>
        <w:rPr>
          <w:sz w:val="28"/>
          <w:szCs w:val="28"/>
        </w:rPr>
        <w:t xml:space="preserve">                                                                          </w:t>
      </w:r>
    </w:p>
    <w:p w:rsidR="00566BF4" w:rsidP="00CC44CB">
      <w:pPr>
        <w:jc w:val="right"/>
        <w:rPr>
          <w:sz w:val="28"/>
          <w:szCs w:val="28"/>
        </w:rPr>
      </w:pPr>
    </w:p>
    <w:p w:rsidR="00566BF4" w:rsidP="00CC44CB">
      <w:pPr>
        <w:jc w:val="right"/>
        <w:rPr>
          <w:sz w:val="28"/>
          <w:szCs w:val="28"/>
        </w:rPr>
      </w:pPr>
    </w:p>
    <w:p w:rsidR="00BA55B4" w:rsidP="00CC44CB">
      <w:pPr>
        <w:jc w:val="right"/>
        <w:rPr>
          <w:sz w:val="28"/>
          <w:szCs w:val="28"/>
        </w:rPr>
      </w:pPr>
    </w:p>
    <w:p w:rsidR="00BA55B4" w:rsidP="00CC44CB">
      <w:pPr>
        <w:jc w:val="right"/>
        <w:rPr>
          <w:sz w:val="28"/>
          <w:szCs w:val="28"/>
        </w:rPr>
      </w:pPr>
    </w:p>
    <w:p w:rsidR="00BA55B4" w:rsidP="00CC44CB">
      <w:pPr>
        <w:jc w:val="right"/>
        <w:rPr>
          <w:sz w:val="28"/>
          <w:szCs w:val="28"/>
        </w:rPr>
      </w:pPr>
    </w:p>
    <w:p w:rsidR="00020926" w:rsidP="00020926">
      <w:pPr>
        <w:jc w:val="right"/>
        <w:rPr>
          <w:sz w:val="28"/>
          <w:szCs w:val="28"/>
        </w:rPr>
      </w:pPr>
      <w:r>
        <w:rPr>
          <w:sz w:val="28"/>
          <w:szCs w:val="28"/>
        </w:rPr>
        <w:t>УИД: 16MS0009-01-2022-001761-26</w:t>
      </w:r>
    </w:p>
    <w:p w:rsidR="00020926" w:rsidP="00020926">
      <w:pPr>
        <w:ind w:firstLine="748"/>
        <w:jc w:val="right"/>
        <w:rPr>
          <w:sz w:val="28"/>
          <w:szCs w:val="28"/>
        </w:rPr>
      </w:pPr>
      <w:r w:rsidRPr="0088255F">
        <w:rPr>
          <w:sz w:val="28"/>
          <w:szCs w:val="28"/>
        </w:rPr>
        <w:t xml:space="preserve">                    </w:t>
      </w:r>
      <w:r>
        <w:rPr>
          <w:sz w:val="28"/>
          <w:szCs w:val="28"/>
        </w:rPr>
        <w:t xml:space="preserve">         </w:t>
      </w:r>
      <w:r w:rsidRPr="00571659">
        <w:rPr>
          <w:sz w:val="28"/>
          <w:szCs w:val="28"/>
        </w:rPr>
        <w:t>Дело №5-</w:t>
      </w:r>
      <w:r>
        <w:rPr>
          <w:sz w:val="28"/>
          <w:szCs w:val="28"/>
        </w:rPr>
        <w:t>4</w:t>
      </w:r>
      <w:r w:rsidRPr="00571659">
        <w:rPr>
          <w:sz w:val="28"/>
          <w:szCs w:val="28"/>
        </w:rPr>
        <w:t>-</w:t>
      </w:r>
      <w:r>
        <w:rPr>
          <w:sz w:val="28"/>
          <w:szCs w:val="28"/>
        </w:rPr>
        <w:t>454/2022</w:t>
      </w:r>
    </w:p>
    <w:p w:rsidR="00020926" w:rsidP="00020926">
      <w:pPr>
        <w:ind w:firstLine="748"/>
        <w:jc w:val="right"/>
        <w:rPr>
          <w:sz w:val="28"/>
          <w:szCs w:val="28"/>
        </w:rPr>
      </w:pPr>
    </w:p>
    <w:p w:rsidR="00020926" w:rsidRPr="00571659" w:rsidP="00020926">
      <w:pPr>
        <w:ind w:firstLine="748"/>
        <w:jc w:val="center"/>
        <w:rPr>
          <w:sz w:val="28"/>
          <w:szCs w:val="28"/>
        </w:rPr>
      </w:pPr>
      <w:r w:rsidRPr="00571659">
        <w:rPr>
          <w:sz w:val="28"/>
          <w:szCs w:val="28"/>
        </w:rPr>
        <w:t>ПОСТАНОВЛЕНИЕ</w:t>
      </w:r>
    </w:p>
    <w:p w:rsidR="00020926" w:rsidRPr="00571659" w:rsidP="00020926">
      <w:pPr>
        <w:ind w:firstLine="748"/>
        <w:jc w:val="both"/>
        <w:rPr>
          <w:sz w:val="28"/>
          <w:szCs w:val="28"/>
        </w:rPr>
      </w:pPr>
    </w:p>
    <w:p w:rsidR="00020926" w:rsidP="00020926">
      <w:pPr>
        <w:ind w:firstLine="748"/>
        <w:jc w:val="both"/>
        <w:rPr>
          <w:sz w:val="28"/>
          <w:szCs w:val="28"/>
        </w:rPr>
      </w:pPr>
      <w:r>
        <w:rPr>
          <w:sz w:val="28"/>
          <w:szCs w:val="28"/>
        </w:rPr>
        <w:t xml:space="preserve">  08 июня 2022</w:t>
      </w:r>
      <w:r w:rsidRPr="00571659">
        <w:rPr>
          <w:sz w:val="28"/>
          <w:szCs w:val="28"/>
        </w:rPr>
        <w:t xml:space="preserve">           </w:t>
      </w:r>
      <w:r>
        <w:rPr>
          <w:sz w:val="28"/>
          <w:szCs w:val="28"/>
        </w:rPr>
        <w:t xml:space="preserve">                  </w:t>
      </w:r>
      <w:r w:rsidRPr="00571659">
        <w:rPr>
          <w:sz w:val="28"/>
          <w:szCs w:val="28"/>
        </w:rPr>
        <w:t xml:space="preserve">              г</w:t>
      </w:r>
      <w:r w:rsidRPr="00F41C03">
        <w:rPr>
          <w:sz w:val="28"/>
          <w:szCs w:val="28"/>
        </w:rPr>
        <w:t xml:space="preserve">. Казань, ул. Коротченко, 2 </w:t>
      </w:r>
    </w:p>
    <w:p w:rsidR="00020926" w:rsidRPr="00571659" w:rsidP="00020926">
      <w:pPr>
        <w:ind w:firstLine="748"/>
        <w:jc w:val="both"/>
        <w:rPr>
          <w:sz w:val="28"/>
          <w:szCs w:val="28"/>
        </w:rPr>
      </w:pPr>
      <w:r w:rsidRPr="00F41C03">
        <w:rPr>
          <w:sz w:val="28"/>
          <w:szCs w:val="28"/>
        </w:rPr>
        <w:t xml:space="preserve">  </w:t>
      </w:r>
      <w:r w:rsidRPr="00571659">
        <w:rPr>
          <w:sz w:val="28"/>
          <w:szCs w:val="28"/>
        </w:rPr>
        <w:t xml:space="preserve">   </w:t>
      </w:r>
    </w:p>
    <w:p w:rsidR="00020926" w:rsidP="00020926">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Pr>
          <w:sz w:val="28"/>
          <w:szCs w:val="28"/>
        </w:rPr>
        <w:t xml:space="preserve">с использованием системы видеоконференцсвязи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2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6119D4" w:rsidP="00020926">
      <w:pPr>
        <w:ind w:firstLine="748"/>
        <w:jc w:val="both"/>
        <w:rPr>
          <w:sz w:val="28"/>
          <w:szCs w:val="28"/>
        </w:rPr>
      </w:pPr>
      <w:r>
        <w:rPr>
          <w:sz w:val="28"/>
          <w:szCs w:val="28"/>
        </w:rPr>
        <w:t>Никитиной И.  В</w:t>
      </w:r>
      <w:r w:rsidR="00D42B32">
        <w:rPr>
          <w:sz w:val="28"/>
          <w:szCs w:val="28"/>
        </w:rPr>
        <w:t>.</w:t>
      </w:r>
      <w:r w:rsidR="00537641">
        <w:rPr>
          <w:sz w:val="28"/>
          <w:szCs w:val="28"/>
        </w:rPr>
        <w:t xml:space="preserve">, </w:t>
      </w:r>
      <w:r w:rsidR="003B3BE8">
        <w:rPr>
          <w:sz w:val="28"/>
          <w:szCs w:val="28"/>
        </w:rPr>
        <w:t>(данные изъяты)</w:t>
      </w:r>
      <w:r>
        <w:rPr>
          <w:sz w:val="28"/>
          <w:szCs w:val="28"/>
        </w:rPr>
        <w:t>,</w:t>
      </w:r>
    </w:p>
    <w:p w:rsidR="00A63BA0"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5D155F" w:rsidP="005D155F">
      <w:pPr>
        <w:ind w:firstLine="720"/>
        <w:jc w:val="both"/>
        <w:rPr>
          <w:sz w:val="28"/>
          <w:szCs w:val="28"/>
        </w:rPr>
      </w:pPr>
      <w:r>
        <w:rPr>
          <w:sz w:val="28"/>
          <w:szCs w:val="28"/>
        </w:rPr>
        <w:t>И.В.</w:t>
      </w:r>
      <w:r w:rsidRPr="006C5BFB">
        <w:rPr>
          <w:sz w:val="28"/>
          <w:szCs w:val="28"/>
        </w:rPr>
        <w:t xml:space="preserve"> </w:t>
      </w:r>
      <w:r>
        <w:rPr>
          <w:sz w:val="28"/>
          <w:szCs w:val="28"/>
        </w:rPr>
        <w:t xml:space="preserve">Никитина ДД.ММ.ГГГГ в 20 часов </w:t>
      </w:r>
      <w:r>
        <w:rPr>
          <w:sz w:val="28"/>
          <w:szCs w:val="28"/>
        </w:rPr>
        <w:t>15</w:t>
      </w:r>
      <w:r>
        <w:rPr>
          <w:sz w:val="28"/>
          <w:szCs w:val="28"/>
        </w:rPr>
        <w:t xml:space="preserve"> минут, находясь в магазине «Пятерочка», расположенном по адресу: (данные изъяты), совершила хищение товара общей стоимостью ХХХХ рублей 22 копейки (без НДС), не оплатив товар прошла через кассовую зону, тем самым, совершив административное правонарушение, ответственность за которое предусмотрена частью 2 статьи 7.27 КоАП РФ.</w:t>
      </w:r>
    </w:p>
    <w:p w:rsidR="005D155F" w:rsidRPr="00093AF3" w:rsidP="005D155F">
      <w:pPr>
        <w:ind w:firstLine="720"/>
        <w:jc w:val="both"/>
        <w:rPr>
          <w:sz w:val="28"/>
          <w:szCs w:val="28"/>
        </w:rPr>
      </w:pPr>
      <w:r>
        <w:rPr>
          <w:sz w:val="28"/>
          <w:szCs w:val="28"/>
        </w:rPr>
        <w:t>Со</w:t>
      </w:r>
      <w:r w:rsidRPr="00093AF3">
        <w:rPr>
          <w:sz w:val="28"/>
          <w:szCs w:val="28"/>
        </w:rPr>
        <w:t>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093AF3">
          <w:rPr>
            <w:sz w:val="28"/>
            <w:szCs w:val="28"/>
          </w:rPr>
          <w:t>частями второй</w:t>
        </w:r>
      </w:hyperlink>
      <w:r w:rsidRPr="00093AF3">
        <w:rPr>
          <w:sz w:val="28"/>
          <w:szCs w:val="28"/>
        </w:rPr>
        <w:t>, </w:t>
      </w:r>
      <w:hyperlink r:id="rId5" w:anchor="dst103245" w:history="1">
        <w:r w:rsidRPr="00093AF3">
          <w:rPr>
            <w:sz w:val="28"/>
            <w:szCs w:val="28"/>
          </w:rPr>
          <w:t>третьей</w:t>
        </w:r>
      </w:hyperlink>
      <w:r w:rsidRPr="00093AF3">
        <w:rPr>
          <w:sz w:val="28"/>
          <w:szCs w:val="28"/>
        </w:rPr>
        <w:t> и </w:t>
      </w:r>
      <w:hyperlink r:id="rId5" w:anchor="dst102592" w:history="1">
        <w:r w:rsidRPr="00093AF3">
          <w:rPr>
            <w:sz w:val="28"/>
            <w:szCs w:val="28"/>
          </w:rPr>
          <w:t>четвертой статьи 158</w:t>
        </w:r>
      </w:hyperlink>
      <w:r w:rsidRPr="00093AF3">
        <w:rPr>
          <w:sz w:val="28"/>
          <w:szCs w:val="28"/>
        </w:rPr>
        <w:t>, </w:t>
      </w:r>
      <w:hyperlink r:id="rId6" w:anchor="dst1933" w:history="1">
        <w:r w:rsidRPr="00093AF3">
          <w:rPr>
            <w:sz w:val="28"/>
            <w:szCs w:val="28"/>
          </w:rPr>
          <w:t>статьей 158.1</w:t>
        </w:r>
      </w:hyperlink>
      <w:r w:rsidRPr="00093AF3">
        <w:rPr>
          <w:sz w:val="28"/>
          <w:szCs w:val="28"/>
        </w:rPr>
        <w:t>, </w:t>
      </w:r>
      <w:hyperlink r:id="rId7" w:anchor="dst102605" w:history="1">
        <w:r w:rsidRPr="00093AF3">
          <w:rPr>
            <w:sz w:val="28"/>
            <w:szCs w:val="28"/>
          </w:rPr>
          <w:t>частями второй</w:t>
        </w:r>
      </w:hyperlink>
      <w:r w:rsidRPr="00093AF3">
        <w:rPr>
          <w:sz w:val="28"/>
          <w:szCs w:val="28"/>
        </w:rPr>
        <w:t>, </w:t>
      </w:r>
      <w:hyperlink r:id="rId7" w:anchor="dst102607" w:history="1">
        <w:r w:rsidRPr="00093AF3">
          <w:rPr>
            <w:sz w:val="28"/>
            <w:szCs w:val="28"/>
          </w:rPr>
          <w:t>третьей</w:t>
        </w:r>
      </w:hyperlink>
      <w:r w:rsidRPr="00093AF3">
        <w:rPr>
          <w:sz w:val="28"/>
          <w:szCs w:val="28"/>
        </w:rPr>
        <w:t> и </w:t>
      </w:r>
      <w:hyperlink r:id="rId7" w:anchor="dst1213" w:history="1">
        <w:r w:rsidRPr="00093AF3">
          <w:rPr>
            <w:sz w:val="28"/>
            <w:szCs w:val="28"/>
          </w:rPr>
          <w:t>четвертой статьи 159</w:t>
        </w:r>
      </w:hyperlink>
      <w:r w:rsidRPr="00093AF3">
        <w:rPr>
          <w:sz w:val="28"/>
          <w:szCs w:val="28"/>
        </w:rPr>
        <w:t>, </w:t>
      </w:r>
      <w:hyperlink r:id="rId8" w:anchor="dst1217" w:history="1">
        <w:r w:rsidRPr="00093AF3">
          <w:rPr>
            <w:sz w:val="28"/>
            <w:szCs w:val="28"/>
          </w:rPr>
          <w:t>частями второй</w:t>
        </w:r>
      </w:hyperlink>
      <w:r w:rsidRPr="00093AF3">
        <w:rPr>
          <w:sz w:val="28"/>
          <w:szCs w:val="28"/>
        </w:rPr>
        <w:t>, </w:t>
      </w:r>
      <w:hyperlink r:id="rId8" w:anchor="dst1219" w:history="1">
        <w:r w:rsidRPr="00093AF3">
          <w:rPr>
            <w:sz w:val="28"/>
            <w:szCs w:val="28"/>
          </w:rPr>
          <w:t>третьей</w:t>
        </w:r>
      </w:hyperlink>
      <w:r w:rsidRPr="00093AF3">
        <w:rPr>
          <w:sz w:val="28"/>
          <w:szCs w:val="28"/>
        </w:rPr>
        <w:t> и </w:t>
      </w:r>
      <w:hyperlink r:id="rId8" w:anchor="dst1221" w:history="1">
        <w:r w:rsidRPr="00093AF3">
          <w:rPr>
            <w:sz w:val="28"/>
            <w:szCs w:val="28"/>
          </w:rPr>
          <w:t>четвертой статьи 159.1</w:t>
        </w:r>
      </w:hyperlink>
      <w:r w:rsidRPr="00093AF3">
        <w:rPr>
          <w:sz w:val="28"/>
          <w:szCs w:val="28"/>
        </w:rPr>
        <w:t>, </w:t>
      </w:r>
      <w:hyperlink r:id="rId9" w:anchor="dst1227" w:history="1">
        <w:r w:rsidRPr="00093AF3">
          <w:rPr>
            <w:sz w:val="28"/>
            <w:szCs w:val="28"/>
          </w:rPr>
          <w:t>частями второй</w:t>
        </w:r>
      </w:hyperlink>
      <w:r w:rsidRPr="00093AF3">
        <w:rPr>
          <w:sz w:val="28"/>
          <w:szCs w:val="28"/>
        </w:rPr>
        <w:t>, </w:t>
      </w:r>
      <w:hyperlink r:id="rId9" w:anchor="dst1229" w:history="1">
        <w:r w:rsidRPr="00093AF3">
          <w:rPr>
            <w:sz w:val="28"/>
            <w:szCs w:val="28"/>
          </w:rPr>
          <w:t>третьей</w:t>
        </w:r>
      </w:hyperlink>
      <w:r w:rsidRPr="00093AF3">
        <w:rPr>
          <w:sz w:val="28"/>
          <w:szCs w:val="28"/>
        </w:rPr>
        <w:t> и </w:t>
      </w:r>
      <w:hyperlink r:id="rId9" w:anchor="dst1231" w:history="1">
        <w:r w:rsidRPr="00093AF3">
          <w:rPr>
            <w:sz w:val="28"/>
            <w:szCs w:val="28"/>
          </w:rPr>
          <w:t>четвертой статьи 159.2</w:t>
        </w:r>
      </w:hyperlink>
      <w:r w:rsidRPr="00093AF3">
        <w:rPr>
          <w:sz w:val="28"/>
          <w:szCs w:val="28"/>
        </w:rPr>
        <w:t>, </w:t>
      </w:r>
      <w:hyperlink r:id="rId10" w:anchor="dst1236" w:history="1">
        <w:r w:rsidRPr="00093AF3">
          <w:rPr>
            <w:sz w:val="28"/>
            <w:szCs w:val="28"/>
          </w:rPr>
          <w:t>частями второй</w:t>
        </w:r>
      </w:hyperlink>
      <w:r w:rsidRPr="00093AF3">
        <w:rPr>
          <w:sz w:val="28"/>
          <w:szCs w:val="28"/>
        </w:rPr>
        <w:t>, </w:t>
      </w:r>
      <w:hyperlink r:id="rId10" w:anchor="dst1238" w:history="1">
        <w:r w:rsidRPr="00093AF3">
          <w:rPr>
            <w:sz w:val="28"/>
            <w:szCs w:val="28"/>
          </w:rPr>
          <w:t>третьей</w:t>
        </w:r>
      </w:hyperlink>
      <w:r w:rsidRPr="00093AF3">
        <w:rPr>
          <w:sz w:val="28"/>
          <w:szCs w:val="28"/>
        </w:rPr>
        <w:t> и </w:t>
      </w:r>
      <w:hyperlink r:id="rId10" w:anchor="dst1240" w:history="1">
        <w:r w:rsidRPr="00093AF3">
          <w:rPr>
            <w:sz w:val="28"/>
            <w:szCs w:val="28"/>
          </w:rPr>
          <w:t>четвертой статьи 159.3</w:t>
        </w:r>
      </w:hyperlink>
      <w:r w:rsidRPr="00093AF3">
        <w:rPr>
          <w:sz w:val="28"/>
          <w:szCs w:val="28"/>
        </w:rPr>
        <w:t>, </w:t>
      </w:r>
      <w:hyperlink r:id="rId11" w:anchor="dst1252" w:history="1">
        <w:r w:rsidRPr="00093AF3">
          <w:rPr>
            <w:sz w:val="28"/>
            <w:szCs w:val="28"/>
          </w:rPr>
          <w:t>частями второй</w:t>
        </w:r>
      </w:hyperlink>
      <w:r w:rsidRPr="00093AF3">
        <w:rPr>
          <w:sz w:val="28"/>
          <w:szCs w:val="28"/>
        </w:rPr>
        <w:t>, </w:t>
      </w:r>
      <w:hyperlink r:id="rId11" w:anchor="dst1254" w:history="1">
        <w:r w:rsidRPr="00093AF3">
          <w:rPr>
            <w:sz w:val="28"/>
            <w:szCs w:val="28"/>
          </w:rPr>
          <w:t>третьей</w:t>
        </w:r>
      </w:hyperlink>
      <w:r w:rsidRPr="00093AF3">
        <w:rPr>
          <w:sz w:val="28"/>
          <w:szCs w:val="28"/>
        </w:rPr>
        <w:t> и </w:t>
      </w:r>
      <w:hyperlink r:id="rId11" w:anchor="dst1256" w:history="1">
        <w:r w:rsidRPr="00093AF3">
          <w:rPr>
            <w:sz w:val="28"/>
            <w:szCs w:val="28"/>
          </w:rPr>
          <w:t>четвертой статьи 159.5</w:t>
        </w:r>
      </w:hyperlink>
      <w:r w:rsidRPr="00093AF3">
        <w:rPr>
          <w:sz w:val="28"/>
          <w:szCs w:val="28"/>
        </w:rPr>
        <w:t>, </w:t>
      </w:r>
      <w:hyperlink r:id="rId12" w:anchor="dst1261" w:history="1">
        <w:r w:rsidRPr="00093AF3">
          <w:rPr>
            <w:sz w:val="28"/>
            <w:szCs w:val="28"/>
          </w:rPr>
          <w:t>частями второй</w:t>
        </w:r>
      </w:hyperlink>
      <w:r w:rsidRPr="00093AF3">
        <w:rPr>
          <w:sz w:val="28"/>
          <w:szCs w:val="28"/>
        </w:rPr>
        <w:t>, </w:t>
      </w:r>
      <w:hyperlink r:id="rId12" w:anchor="dst1263" w:history="1">
        <w:r w:rsidRPr="00093AF3">
          <w:rPr>
            <w:sz w:val="28"/>
            <w:szCs w:val="28"/>
          </w:rPr>
          <w:t>третьей</w:t>
        </w:r>
      </w:hyperlink>
      <w:r w:rsidRPr="00093AF3">
        <w:rPr>
          <w:sz w:val="28"/>
          <w:szCs w:val="28"/>
        </w:rPr>
        <w:t> и </w:t>
      </w:r>
      <w:hyperlink r:id="rId12" w:anchor="dst1265" w:history="1">
        <w:r w:rsidRPr="00093AF3">
          <w:rPr>
            <w:sz w:val="28"/>
            <w:szCs w:val="28"/>
          </w:rPr>
          <w:t>четвертой статьи 159.6</w:t>
        </w:r>
      </w:hyperlink>
      <w:r w:rsidRPr="00093AF3">
        <w:rPr>
          <w:sz w:val="28"/>
          <w:szCs w:val="28"/>
        </w:rPr>
        <w:t> и </w:t>
      </w:r>
      <w:hyperlink r:id="rId13" w:anchor="dst102615" w:history="1">
        <w:r w:rsidRPr="00093AF3">
          <w:rPr>
            <w:sz w:val="28"/>
            <w:szCs w:val="28"/>
          </w:rPr>
          <w:t>частями второй</w:t>
        </w:r>
      </w:hyperlink>
      <w:r w:rsidRPr="00093AF3">
        <w:rPr>
          <w:sz w:val="28"/>
          <w:szCs w:val="28"/>
        </w:rPr>
        <w:t> и </w:t>
      </w:r>
      <w:hyperlink r:id="rId13"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4" w:anchor="dst8779" w:history="1">
        <w:r w:rsidRPr="00093AF3">
          <w:rPr>
            <w:sz w:val="28"/>
            <w:szCs w:val="28"/>
          </w:rPr>
          <w:t>статьей 14.15.3</w:t>
        </w:r>
      </w:hyperlink>
      <w:r>
        <w:rPr>
          <w:sz w:val="28"/>
          <w:szCs w:val="28"/>
        </w:rPr>
        <w:t xml:space="preserve"> настоящего Кодекса, </w:t>
      </w:r>
    </w:p>
    <w:p w:rsidR="005D155F" w:rsidRPr="00093AF3" w:rsidP="005D155F">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D155F" w:rsidP="005D155F">
      <w:pPr>
        <w:autoSpaceDE w:val="0"/>
        <w:autoSpaceDN w:val="0"/>
        <w:adjustRightInd w:val="0"/>
        <w:ind w:left="-851" w:right="708" w:firstLine="720"/>
        <w:jc w:val="both"/>
        <w:rPr>
          <w:sz w:val="28"/>
          <w:szCs w:val="28"/>
        </w:rPr>
      </w:pPr>
      <w:r>
        <w:rPr>
          <w:sz w:val="28"/>
          <w:szCs w:val="28"/>
        </w:rPr>
        <w:t>И.В.</w:t>
      </w:r>
      <w:r w:rsidRPr="006C5BFB">
        <w:rPr>
          <w:sz w:val="28"/>
          <w:szCs w:val="28"/>
        </w:rPr>
        <w:t xml:space="preserve"> </w:t>
      </w:r>
      <w:r>
        <w:rPr>
          <w:sz w:val="28"/>
          <w:szCs w:val="28"/>
        </w:rPr>
        <w:t>Никитина</w:t>
      </w:r>
      <w:r w:rsidRPr="007B6777">
        <w:rPr>
          <w:rStyle w:val="Hyperlink"/>
          <w:kern w:val="0"/>
          <w:sz w:val="28"/>
          <w:szCs w:val="28"/>
          <w:u w:val="none"/>
        </w:rPr>
        <w:t xml:space="preserve"> в ходе судебного заседания вину в совершении административного правонарушения признал</w:t>
      </w:r>
      <w:r>
        <w:rPr>
          <w:rStyle w:val="Hyperlink"/>
          <w:kern w:val="0"/>
          <w:sz w:val="28"/>
          <w:szCs w:val="28"/>
          <w:u w:val="none"/>
        </w:rPr>
        <w:t>а</w:t>
      </w:r>
      <w:r>
        <w:rPr>
          <w:sz w:val="28"/>
          <w:szCs w:val="28"/>
        </w:rPr>
        <w:t xml:space="preserve">. </w:t>
      </w:r>
    </w:p>
    <w:p w:rsidR="005D155F" w:rsidP="005D155F">
      <w:pPr>
        <w:ind w:left="-851" w:right="708" w:firstLine="720"/>
        <w:jc w:val="both"/>
        <w:rPr>
          <w:sz w:val="28"/>
          <w:szCs w:val="28"/>
        </w:rPr>
      </w:pPr>
      <w:r>
        <w:rPr>
          <w:sz w:val="28"/>
          <w:szCs w:val="28"/>
        </w:rPr>
        <w:t>Также вина И.В.</w:t>
      </w:r>
      <w:r w:rsidRPr="006C5BFB">
        <w:rPr>
          <w:sz w:val="28"/>
          <w:szCs w:val="28"/>
        </w:rPr>
        <w:t xml:space="preserve"> </w:t>
      </w:r>
      <w:r>
        <w:rPr>
          <w:sz w:val="28"/>
          <w:szCs w:val="28"/>
        </w:rPr>
        <w:t>Никитиной в совершении административного правонарушения подтверждается протоколом № НОМЕР об административном правонарушении от ДД.ММ.ГГГГ, с которым И.В.</w:t>
      </w:r>
      <w:r w:rsidRPr="006C5BFB">
        <w:rPr>
          <w:sz w:val="28"/>
          <w:szCs w:val="28"/>
        </w:rPr>
        <w:t xml:space="preserve"> </w:t>
      </w:r>
      <w:r>
        <w:rPr>
          <w:sz w:val="28"/>
          <w:szCs w:val="28"/>
        </w:rPr>
        <w:t xml:space="preserve">Никитина ознакомлена и согласна, рапортом сотрудника полиции от ДД.ММ.ГГГГ, заявлением А.А. </w:t>
      </w:r>
      <w:r>
        <w:rPr>
          <w:sz w:val="28"/>
          <w:szCs w:val="28"/>
        </w:rPr>
        <w:t>Малецковой</w:t>
      </w:r>
      <w:r>
        <w:rPr>
          <w:sz w:val="28"/>
          <w:szCs w:val="28"/>
        </w:rPr>
        <w:t xml:space="preserve"> о привлечении к административной ответственности от ДД.ММ.ГГГГ, объяснениями свидетелей А.А. </w:t>
      </w:r>
      <w:r>
        <w:rPr>
          <w:sz w:val="28"/>
          <w:szCs w:val="28"/>
        </w:rPr>
        <w:t>Малецковой</w:t>
      </w:r>
      <w:r>
        <w:rPr>
          <w:sz w:val="28"/>
          <w:szCs w:val="28"/>
        </w:rPr>
        <w:t xml:space="preserve"> от ДД.ММ.ГГГГ, справкой о стоимости похищенных товаров от ДД.ММ.ГГГГ, инвентаризационными актами от ДД.ММ.ГГГГ, </w:t>
      </w:r>
      <w:r>
        <w:rPr>
          <w:sz w:val="28"/>
          <w:szCs w:val="28"/>
        </w:rPr>
        <w:t>фототаблицей</w:t>
      </w:r>
      <w:r>
        <w:rPr>
          <w:sz w:val="28"/>
          <w:szCs w:val="28"/>
        </w:rPr>
        <w:t xml:space="preserve">, протоколом осмотра места происшествия от ДД.ММ.ГГГГ. </w:t>
      </w:r>
    </w:p>
    <w:p w:rsidR="005D155F" w:rsidP="005D155F">
      <w:pPr>
        <w:ind w:left="-851" w:right="708" w:firstLine="720"/>
        <w:jc w:val="both"/>
        <w:rPr>
          <w:sz w:val="28"/>
          <w:szCs w:val="28"/>
        </w:rPr>
      </w:pPr>
      <w:r>
        <w:rPr>
          <w:sz w:val="28"/>
          <w:szCs w:val="28"/>
        </w:rPr>
        <w:t>Учитывая вышеизложенное, суд считает установленной вину И.В.</w:t>
      </w:r>
      <w:r w:rsidRPr="006C5BFB">
        <w:rPr>
          <w:sz w:val="28"/>
          <w:szCs w:val="28"/>
        </w:rPr>
        <w:t xml:space="preserve"> </w:t>
      </w:r>
      <w:r>
        <w:rPr>
          <w:sz w:val="28"/>
          <w:szCs w:val="28"/>
        </w:rPr>
        <w:t xml:space="preserve">Никитиной в совершении административного правонарушения, ответственность за которое предусмотрена частью 2 статьи 7.27 КоАП РФ.  </w:t>
      </w:r>
    </w:p>
    <w:p w:rsidR="005D155F" w:rsidRPr="00B23312" w:rsidP="005D155F">
      <w:pPr>
        <w:ind w:left="-851" w:right="708" w:firstLine="720"/>
        <w:jc w:val="both"/>
        <w:rPr>
          <w:sz w:val="28"/>
          <w:szCs w:val="28"/>
        </w:rPr>
      </w:pPr>
      <w:r>
        <w:rPr>
          <w:sz w:val="28"/>
          <w:szCs w:val="28"/>
        </w:rPr>
        <w:t>Согласно части 2 статьи 4.1 КоАП РФ при назначении наказания И.В.</w:t>
      </w:r>
      <w:r w:rsidRPr="006C5BFB">
        <w:rPr>
          <w:sz w:val="28"/>
          <w:szCs w:val="28"/>
        </w:rPr>
        <w:t xml:space="preserve"> </w:t>
      </w:r>
      <w:r>
        <w:rPr>
          <w:sz w:val="28"/>
          <w:szCs w:val="28"/>
        </w:rPr>
        <w:t xml:space="preserve">Никитиной, суд учитывает личность правонарушителя, </w:t>
      </w:r>
      <w:r>
        <w:rPr>
          <w:rStyle w:val="Hyperlink"/>
          <w:kern w:val="0"/>
          <w:sz w:val="28"/>
          <w:szCs w:val="28"/>
          <w:u w:val="none"/>
        </w:rPr>
        <w:t>признавшей</w:t>
      </w:r>
      <w:r w:rsidRPr="006119D4">
        <w:rPr>
          <w:rStyle w:val="Hyperlink"/>
          <w:kern w:val="0"/>
          <w:sz w:val="28"/>
          <w:szCs w:val="28"/>
          <w:u w:val="none"/>
        </w:rPr>
        <w:t xml:space="preserve"> свою вину</w:t>
      </w:r>
      <w:r>
        <w:rPr>
          <w:sz w:val="28"/>
          <w:szCs w:val="28"/>
        </w:rPr>
        <w:t>, ха</w:t>
      </w:r>
      <w:r w:rsidRPr="0057401F">
        <w:rPr>
          <w:sz w:val="28"/>
          <w:szCs w:val="28"/>
        </w:rPr>
        <w:t>рактер совершенного административного правонарушения</w:t>
      </w:r>
      <w:r>
        <w:rPr>
          <w:sz w:val="28"/>
          <w:szCs w:val="28"/>
        </w:rPr>
        <w:t>, ее имущественное положение, отсутствие обстоятельств, смягчающих и отягчающих административную ответственность, наличие на иждивении малолетнего ребенка.</w:t>
      </w:r>
    </w:p>
    <w:p w:rsidR="006A5E3F" w:rsidP="00587CA9">
      <w:pPr>
        <w:ind w:left="-851" w:right="708" w:firstLine="720"/>
        <w:jc w:val="both"/>
        <w:rPr>
          <w:sz w:val="28"/>
          <w:szCs w:val="28"/>
        </w:rPr>
      </w:pPr>
      <w:r>
        <w:rPr>
          <w:sz w:val="28"/>
          <w:szCs w:val="28"/>
        </w:rPr>
        <w:t xml:space="preserve">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860319" w:rsidP="00587CA9">
      <w:pPr>
        <w:ind w:left="-851" w:right="708" w:firstLine="720"/>
        <w:jc w:val="both"/>
        <w:rPr>
          <w:sz w:val="28"/>
          <w:szCs w:val="28"/>
        </w:rPr>
      </w:pPr>
    </w:p>
    <w:p w:rsidR="006A5E3F" w:rsidP="00587CA9">
      <w:pPr>
        <w:spacing w:line="360" w:lineRule="auto"/>
        <w:ind w:left="-851" w:right="708"/>
        <w:jc w:val="center"/>
        <w:rPr>
          <w:sz w:val="28"/>
          <w:szCs w:val="28"/>
        </w:rPr>
      </w:pPr>
      <w:r>
        <w:rPr>
          <w:sz w:val="28"/>
          <w:szCs w:val="28"/>
        </w:rPr>
        <w:t>ПОСТАНОВИЛ:</w:t>
      </w:r>
    </w:p>
    <w:p w:rsidR="005D155F" w:rsidP="005D155F">
      <w:pPr>
        <w:pStyle w:val="BodyTextIndent3"/>
        <w:ind w:left="-851" w:right="850" w:firstLine="709"/>
        <w:jc w:val="both"/>
        <w:rPr>
          <w:sz w:val="28"/>
          <w:szCs w:val="28"/>
        </w:rPr>
      </w:pPr>
      <w:r>
        <w:rPr>
          <w:sz w:val="28"/>
          <w:szCs w:val="28"/>
        </w:rPr>
        <w:t>Признать Никитину И. В. виновной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3 000 (трех тысяч)</w:t>
      </w:r>
      <w:r w:rsidRPr="001116D0">
        <w:rPr>
          <w:sz w:val="28"/>
          <w:szCs w:val="28"/>
        </w:rPr>
        <w:t xml:space="preserve"> рублей.</w:t>
      </w:r>
      <w:r>
        <w:rPr>
          <w:sz w:val="28"/>
          <w:szCs w:val="28"/>
        </w:rPr>
        <w:t xml:space="preserve"> </w:t>
      </w:r>
    </w:p>
    <w:p w:rsidR="005D155F" w:rsidP="005D155F">
      <w:pPr>
        <w:pStyle w:val="BodyTextIndent3"/>
        <w:ind w:left="-851" w:right="850" w:firstLine="709"/>
        <w:jc w:val="both"/>
        <w:rPr>
          <w:rFonts w:ascii="TimesNewRomanPSMT" w:hAnsi="TimesNewRomanPSMT" w:cs="TimesNewRomanPSMT"/>
          <w:sz w:val="28"/>
          <w:szCs w:val="28"/>
        </w:rPr>
      </w:pPr>
      <w:r w:rsidRPr="00C52483">
        <w:rPr>
          <w:sz w:val="28"/>
        </w:rPr>
        <w:t>Штраф подлежит оплате по следующим реквизитам:</w:t>
      </w:r>
      <w:r w:rsidRPr="00C52483">
        <w:rPr>
          <w:sz w:val="28"/>
          <w:szCs w:val="24"/>
        </w:rPr>
        <w:t xml:space="preserve"> </w:t>
      </w:r>
      <w:r w:rsidRPr="00C52483">
        <w:rPr>
          <w:rFonts w:ascii="TimesNewRomanPSMT" w:hAnsi="TimesNewRomanPSMT" w:cs="TimesNewRomanPSMT"/>
          <w:sz w:val="28"/>
          <w:szCs w:val="28"/>
        </w:rPr>
        <w:t xml:space="preserve">УФК по РТ </w:t>
      </w:r>
      <w:r>
        <w:rPr>
          <w:rFonts w:ascii="TimesNewRomanPSMT" w:hAnsi="TimesNewRomanPSMT" w:cs="TimesNewRomanPSMT"/>
          <w:sz w:val="28"/>
          <w:szCs w:val="28"/>
        </w:rPr>
        <w:t>(данные изъяты)</w:t>
      </w:r>
      <w:r w:rsidRPr="00347C67">
        <w:rPr>
          <w:rFonts w:ascii="TimesNewRomanPSMT" w:hAnsi="TimesNewRomanPSMT" w:cs="TimesNewRomanPSMT"/>
          <w:sz w:val="28"/>
          <w:szCs w:val="28"/>
        </w:rPr>
        <w:t>.</w:t>
      </w:r>
      <w:r>
        <w:rPr>
          <w:rFonts w:ascii="TimesNewRomanPSMT" w:hAnsi="TimesNewRomanPSMT" w:cs="TimesNewRomanPSMT"/>
          <w:sz w:val="28"/>
          <w:szCs w:val="28"/>
        </w:rPr>
        <w:t xml:space="preserve">  </w:t>
      </w:r>
    </w:p>
    <w:p w:rsidR="005D155F" w:rsidP="005D155F">
      <w:pPr>
        <w:pStyle w:val="BodyTextIndent3"/>
        <w:ind w:left="-851" w:right="850" w:firstLine="709"/>
        <w:jc w:val="both"/>
        <w:rPr>
          <w:sz w:val="28"/>
          <w:szCs w:val="28"/>
        </w:rPr>
      </w:pPr>
      <w:r w:rsidRPr="00C52483">
        <w:rPr>
          <w:sz w:val="28"/>
          <w:szCs w:val="28"/>
        </w:rPr>
        <w:t xml:space="preserve">После оплаты штрафа квитанцию об оплате просим предоставить в канцелярию судебного участка № 4 по </w:t>
      </w:r>
      <w:r w:rsidRPr="00C52483">
        <w:rPr>
          <w:sz w:val="28"/>
          <w:szCs w:val="28"/>
        </w:rPr>
        <w:t>Вахитовскому</w:t>
      </w:r>
      <w:r w:rsidRPr="00C52483">
        <w:rPr>
          <w:sz w:val="28"/>
          <w:szCs w:val="28"/>
        </w:rPr>
        <w:t xml:space="preserve"> судебному району г. Казани.</w:t>
      </w:r>
    </w:p>
    <w:p w:rsidR="005512DB" w:rsidP="00587CA9">
      <w:pPr>
        <w:ind w:left="-851" w:right="708" w:firstLine="851"/>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544D07" w:rsidP="00587CA9">
      <w:pPr>
        <w:ind w:left="-851" w:right="708"/>
        <w:jc w:val="both"/>
        <w:rPr>
          <w:sz w:val="28"/>
          <w:szCs w:val="28"/>
        </w:rPr>
      </w:pPr>
    </w:p>
    <w:p w:rsidR="004827AE" w:rsidP="00587CA9">
      <w:pPr>
        <w:ind w:left="-851" w:right="708"/>
        <w:jc w:val="both"/>
      </w:pPr>
      <w:r>
        <w:rPr>
          <w:sz w:val="28"/>
          <w:szCs w:val="28"/>
        </w:rPr>
        <w:t xml:space="preserve">Мировой </w:t>
      </w: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44CB">
        <w:rPr>
          <w:sz w:val="28"/>
          <w:szCs w:val="28"/>
        </w:rPr>
        <w:t>Г.А. Валиева</w:t>
      </w:r>
    </w:p>
    <w:sectPr w:rsidSect="00A63BA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20926"/>
    <w:rsid w:val="00054536"/>
    <w:rsid w:val="00056D89"/>
    <w:rsid w:val="00093AF3"/>
    <w:rsid w:val="000E6545"/>
    <w:rsid w:val="0010754A"/>
    <w:rsid w:val="001116D0"/>
    <w:rsid w:val="00181FDB"/>
    <w:rsid w:val="001A1818"/>
    <w:rsid w:val="001B700E"/>
    <w:rsid w:val="00264B4B"/>
    <w:rsid w:val="00302860"/>
    <w:rsid w:val="003134C3"/>
    <w:rsid w:val="00347C67"/>
    <w:rsid w:val="00380958"/>
    <w:rsid w:val="003868AC"/>
    <w:rsid w:val="003B3BE8"/>
    <w:rsid w:val="003E60A2"/>
    <w:rsid w:val="00424254"/>
    <w:rsid w:val="00424907"/>
    <w:rsid w:val="004827AE"/>
    <w:rsid w:val="00506DA3"/>
    <w:rsid w:val="005147F0"/>
    <w:rsid w:val="00522F35"/>
    <w:rsid w:val="00536620"/>
    <w:rsid w:val="00537641"/>
    <w:rsid w:val="00544D07"/>
    <w:rsid w:val="00545D54"/>
    <w:rsid w:val="005512DB"/>
    <w:rsid w:val="00566BF4"/>
    <w:rsid w:val="00571659"/>
    <w:rsid w:val="0057401F"/>
    <w:rsid w:val="00583621"/>
    <w:rsid w:val="00587CA9"/>
    <w:rsid w:val="005D0495"/>
    <w:rsid w:val="005D155F"/>
    <w:rsid w:val="006119D4"/>
    <w:rsid w:val="006A5E3F"/>
    <w:rsid w:val="006C5BFB"/>
    <w:rsid w:val="006C6AC9"/>
    <w:rsid w:val="006C785D"/>
    <w:rsid w:val="006E39BF"/>
    <w:rsid w:val="00731496"/>
    <w:rsid w:val="007B6777"/>
    <w:rsid w:val="007F7526"/>
    <w:rsid w:val="00823BD4"/>
    <w:rsid w:val="00857A8A"/>
    <w:rsid w:val="00860319"/>
    <w:rsid w:val="0088255F"/>
    <w:rsid w:val="00943220"/>
    <w:rsid w:val="00A24489"/>
    <w:rsid w:val="00A55E2C"/>
    <w:rsid w:val="00A63BA0"/>
    <w:rsid w:val="00AC4D17"/>
    <w:rsid w:val="00B23312"/>
    <w:rsid w:val="00BA55B4"/>
    <w:rsid w:val="00BF0E73"/>
    <w:rsid w:val="00C11B8D"/>
    <w:rsid w:val="00C52483"/>
    <w:rsid w:val="00CC44CB"/>
    <w:rsid w:val="00D17E9B"/>
    <w:rsid w:val="00D42B32"/>
    <w:rsid w:val="00D4346B"/>
    <w:rsid w:val="00D665D3"/>
    <w:rsid w:val="00D72455"/>
    <w:rsid w:val="00D93F0C"/>
    <w:rsid w:val="00DB1F5B"/>
    <w:rsid w:val="00DE694A"/>
    <w:rsid w:val="00E479DA"/>
    <w:rsid w:val="00EA0BFE"/>
    <w:rsid w:val="00EF7E50"/>
    <w:rsid w:val="00F41C03"/>
    <w:rsid w:val="00F72C5A"/>
    <w:rsid w:val="00FA631C"/>
    <w:rsid w:val="00FD08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 w:type="paragraph" w:styleId="BodyTextIndent3">
    <w:name w:val="Body Text Indent 3"/>
    <w:basedOn w:val="Normal"/>
    <w:link w:val="3"/>
    <w:uiPriority w:val="99"/>
    <w:unhideWhenUsed/>
    <w:rsid w:val="005D155F"/>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5D155F"/>
    <w:rPr>
      <w:rFonts w:ascii="Times New Roman" w:eastAsia="Times New Roman" w:hAnsi="Times New Roman" w:cs="Times New Roman"/>
      <w:color w:val="000000"/>
      <w:kern w:val="28"/>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c193654ae5c3bd5b02d92ade18796cd8864ec353/" TargetMode="External" /><Relationship Id="rId11" Type="http://schemas.openxmlformats.org/officeDocument/2006/relationships/hyperlink" Target="http://www.consultant.ru/document/cons_doc_LAW_373115/0e17c9f5bd23686e1c53864f8783a3ca9fed2e60/" TargetMode="External" /><Relationship Id="rId12" Type="http://schemas.openxmlformats.org/officeDocument/2006/relationships/hyperlink" Target="http://www.consultant.ru/document/cons_doc_LAW_373115/51c53d82b60ac8c009745bdea3838d507064c6d3/" TargetMode="External" /><Relationship Id="rId13" Type="http://schemas.openxmlformats.org/officeDocument/2006/relationships/hyperlink" Target="http://www.consultant.ru/document/cons_doc_LAW_373115/4641cfe1bdfab945ead3ae228d36c3e8141dd9f1/" TargetMode="External" /><Relationship Id="rId14" Type="http://schemas.openxmlformats.org/officeDocument/2006/relationships/hyperlink" Target="http://www.consultant.ru/document/cons_doc_LAW_367585/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onsultant.ru/document/cons_doc_LAW_373115/57b5c7b83fcd2cf40cabe2042f2d8f04ed6875ad/" TargetMode="External" /><Relationship Id="rId6" Type="http://schemas.openxmlformats.org/officeDocument/2006/relationships/hyperlink" Target="http://www.consultant.ru/document/cons_doc_LAW_373115/c0ef618979b667ad1729793dd87e16f9af961350/" TargetMode="External" /><Relationship Id="rId7" Type="http://schemas.openxmlformats.org/officeDocument/2006/relationships/hyperlink" Target="http://www.consultant.ru/document/cons_doc_LAW_373115/8012ecdf64b7c9cfd62e90d7f55f9b5b7b72b755/" TargetMode="External" /><Relationship Id="rId8" Type="http://schemas.openxmlformats.org/officeDocument/2006/relationships/hyperlink" Target="http://www.consultant.ru/document/cons_doc_LAW_373115/823429f3a37857573b519d0b17fd14f96a99bca4/" TargetMode="External" /><Relationship Id="rId9" Type="http://schemas.openxmlformats.org/officeDocument/2006/relationships/hyperlink" Target="http://www.consultant.ru/document/cons_doc_LAW_373115/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