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F477B1">
        <w:rPr>
          <w:color w:val="0000FF"/>
          <w:sz w:val="28"/>
          <w:szCs w:val="28"/>
        </w:rPr>
        <w:t>0</w:t>
      </w:r>
      <w:r w:rsidR="00F659CB">
        <w:rPr>
          <w:color w:val="0000FF"/>
          <w:sz w:val="28"/>
          <w:szCs w:val="28"/>
        </w:rPr>
        <w:t>67</w:t>
      </w:r>
      <w:r w:rsidR="00EB6B26"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>-</w:t>
      </w:r>
      <w:r w:rsidR="00EB6B26">
        <w:rPr>
          <w:color w:val="0000FF"/>
          <w:sz w:val="28"/>
          <w:szCs w:val="28"/>
        </w:rPr>
        <w:t>04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EB6B26">
        <w:rPr>
          <w:color w:val="auto"/>
          <w:sz w:val="28"/>
          <w:szCs w:val="28"/>
        </w:rPr>
        <w:t>99</w:t>
      </w:r>
      <w:r w:rsidR="009B382E">
        <w:rPr>
          <w:color w:val="auto"/>
          <w:sz w:val="28"/>
          <w:szCs w:val="28"/>
        </w:rPr>
        <w:t>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F659CB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 </w:t>
      </w:r>
      <w:r w:rsidR="00F659CB">
        <w:rPr>
          <w:color w:val="auto"/>
          <w:sz w:val="28"/>
          <w:szCs w:val="28"/>
        </w:rPr>
        <w:t>марта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 </w:t>
      </w:r>
      <w:r w:rsidR="00F03D50">
        <w:rPr>
          <w:b/>
          <w:color w:val="auto"/>
          <w:sz w:val="28"/>
          <w:szCs w:val="28"/>
        </w:rPr>
        <w:t>«</w:t>
      </w:r>
      <w:r w:rsidR="00F659CB">
        <w:rPr>
          <w:b/>
          <w:color w:val="auto"/>
          <w:sz w:val="28"/>
          <w:szCs w:val="28"/>
        </w:rPr>
        <w:t xml:space="preserve">Союз </w:t>
      </w:r>
      <w:r w:rsidR="00EB6B26">
        <w:rPr>
          <w:b/>
          <w:color w:val="auto"/>
          <w:sz w:val="28"/>
          <w:szCs w:val="28"/>
        </w:rPr>
        <w:t>П</w:t>
      </w:r>
      <w:r w:rsidR="00F659CB">
        <w:rPr>
          <w:b/>
          <w:color w:val="auto"/>
          <w:sz w:val="28"/>
          <w:szCs w:val="28"/>
        </w:rPr>
        <w:t>исателей РТ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="00493637">
        <w:rPr>
          <w:sz w:val="28"/>
          <w:szCs w:val="28"/>
        </w:rPr>
        <w:t>ДАННЫЕ ИЗЪЯТЫ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</w:t>
      </w:r>
      <w:r w:rsidR="00F659CB">
        <w:rPr>
          <w:color w:val="auto"/>
          <w:sz w:val="28"/>
          <w:szCs w:val="28"/>
        </w:rPr>
        <w:t>100</w:t>
      </w:r>
      <w:r w:rsidR="00EB6B26">
        <w:rPr>
          <w:color w:val="auto"/>
          <w:sz w:val="28"/>
          <w:szCs w:val="28"/>
        </w:rPr>
        <w:t>37654021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F659CB">
        <w:rPr>
          <w:color w:val="auto"/>
          <w:sz w:val="28"/>
          <w:szCs w:val="28"/>
        </w:rPr>
        <w:t>16.02</w:t>
      </w:r>
      <w:r w:rsidR="009B382E">
        <w:rPr>
          <w:color w:val="auto"/>
          <w:sz w:val="28"/>
          <w:szCs w:val="28"/>
        </w:rPr>
        <w:t>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</w:t>
      </w:r>
      <w:r w:rsidR="00F659CB">
        <w:rPr>
          <w:color w:val="auto"/>
          <w:sz w:val="28"/>
          <w:szCs w:val="28"/>
        </w:rPr>
        <w:t>1100</w:t>
      </w:r>
      <w:r w:rsidR="00EB6B26">
        <w:rPr>
          <w:color w:val="auto"/>
          <w:sz w:val="28"/>
          <w:szCs w:val="28"/>
        </w:rPr>
        <w:t>3765402</w:t>
      </w:r>
      <w:r w:rsidR="0041726E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от </w:t>
      </w:r>
      <w:r w:rsidR="00EB6B26">
        <w:rPr>
          <w:sz w:val="28"/>
          <w:szCs w:val="28"/>
        </w:rPr>
        <w:t>03</w:t>
      </w:r>
      <w:r w:rsidR="00F659CB">
        <w:rPr>
          <w:sz w:val="28"/>
          <w:szCs w:val="28"/>
        </w:rPr>
        <w:t>.10</w:t>
      </w:r>
      <w:r w:rsidR="009B382E">
        <w:rPr>
          <w:sz w:val="28"/>
          <w:szCs w:val="28"/>
        </w:rPr>
        <w:t>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41726E">
        <w:rPr>
          <w:sz w:val="28"/>
          <w:szCs w:val="28"/>
        </w:rPr>
        <w:t>2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41726E">
        <w:rPr>
          <w:sz w:val="28"/>
          <w:szCs w:val="28"/>
        </w:rPr>
        <w:t>5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>руб., однако вышеуказанный штраф в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F659CB">
        <w:rPr>
          <w:color w:val="auto"/>
          <w:sz w:val="28"/>
          <w:szCs w:val="28"/>
        </w:rPr>
        <w:t>30</w:t>
      </w:r>
      <w:r w:rsidR="009B382E">
        <w:rPr>
          <w:color w:val="auto"/>
          <w:sz w:val="28"/>
          <w:szCs w:val="28"/>
        </w:rPr>
        <w:t>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E55E04">
        <w:rPr>
          <w:color w:val="auto"/>
          <w:sz w:val="28"/>
          <w:szCs w:val="28"/>
        </w:rPr>
        <w:t>29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E55E04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</w:t>
      </w:r>
      <w:r>
        <w:rPr>
          <w:sz w:val="28"/>
          <w:szCs w:val="28"/>
        </w:rPr>
        <w:t>П</w:t>
      </w:r>
      <w:r w:rsidRPr="00C34BC5">
        <w:rPr>
          <w:sz w:val="28"/>
          <w:szCs w:val="28"/>
        </w:rPr>
        <w:t>редставител</w:t>
      </w:r>
      <w:r>
        <w:rPr>
          <w:sz w:val="28"/>
          <w:szCs w:val="28"/>
        </w:rPr>
        <w:t>ь общества</w:t>
      </w:r>
      <w:r w:rsidRPr="00C34BC5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судебном заседании пояснил, что копию протокола получили с опозданием только 21.03.2022, что повлекло за собой нарушение оплаты штрафа</w:t>
      </w:r>
      <w:r w:rsidR="00380F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 </w:t>
      </w:r>
      <w:r w:rsidR="00380F4B">
        <w:rPr>
          <w:sz w:val="28"/>
          <w:szCs w:val="28"/>
        </w:rPr>
        <w:t>На данный момент все штрафы оплачены.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4F17CB">
        <w:rPr>
          <w:color w:val="auto"/>
          <w:sz w:val="28"/>
          <w:szCs w:val="28"/>
        </w:rPr>
        <w:t xml:space="preserve">№ </w:t>
      </w:r>
      <w:r w:rsidR="004F17CB">
        <w:rPr>
          <w:color w:val="auto"/>
          <w:sz w:val="28"/>
          <w:szCs w:val="28"/>
        </w:rPr>
        <w:t xml:space="preserve">188101162110037654021 </w:t>
      </w:r>
      <w:r w:rsidR="00380F4B">
        <w:rPr>
          <w:color w:val="auto"/>
          <w:sz w:val="28"/>
          <w:szCs w:val="28"/>
        </w:rPr>
        <w:t xml:space="preserve">от 16.02.2022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4F17CB">
        <w:rPr>
          <w:sz w:val="28"/>
          <w:szCs w:val="28"/>
        </w:rPr>
        <w:t>№</w:t>
      </w:r>
      <w:r w:rsidR="004F17CB">
        <w:rPr>
          <w:sz w:val="28"/>
          <w:szCs w:val="28"/>
        </w:rPr>
        <w:t xml:space="preserve"> </w:t>
      </w:r>
      <w:r w:rsidR="004F17CB">
        <w:rPr>
          <w:color w:val="auto"/>
          <w:sz w:val="28"/>
          <w:szCs w:val="28"/>
        </w:rPr>
        <w:t xml:space="preserve">18810116211003765402 </w:t>
      </w:r>
      <w:r w:rsidRPr="00C34BC5" w:rsidR="004F17CB">
        <w:rPr>
          <w:sz w:val="28"/>
          <w:szCs w:val="28"/>
        </w:rPr>
        <w:t xml:space="preserve">от </w:t>
      </w:r>
      <w:r w:rsidR="004F17CB">
        <w:rPr>
          <w:sz w:val="28"/>
          <w:szCs w:val="28"/>
        </w:rPr>
        <w:t xml:space="preserve">03.10.2021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 w:rsidR="00380F4B">
        <w:rPr>
          <w:b/>
          <w:color w:val="auto"/>
          <w:sz w:val="28"/>
          <w:szCs w:val="28"/>
        </w:rPr>
        <w:t xml:space="preserve">ОО </w:t>
      </w:r>
      <w:r w:rsidR="00380F4B">
        <w:rPr>
          <w:b/>
          <w:color w:val="auto"/>
          <w:sz w:val="28"/>
          <w:szCs w:val="28"/>
        </w:rPr>
        <w:t xml:space="preserve">«Союз </w:t>
      </w:r>
      <w:r w:rsidR="00380F4B">
        <w:rPr>
          <w:b/>
          <w:color w:val="auto"/>
          <w:sz w:val="28"/>
          <w:szCs w:val="28"/>
        </w:rPr>
        <w:t>исателей</w:t>
      </w:r>
      <w:r w:rsidR="00380F4B">
        <w:rPr>
          <w:b/>
          <w:color w:val="auto"/>
          <w:sz w:val="28"/>
          <w:szCs w:val="28"/>
        </w:rPr>
        <w:t xml:space="preserve"> РТ»</w:t>
      </w:r>
      <w:r w:rsidR="009D55AE">
        <w:rPr>
          <w:b/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ч.1 ст.20.25. КоАП РФ и назначить ему наказание в виде адм</w:t>
      </w:r>
      <w:r w:rsidR="00380F4B">
        <w:rPr>
          <w:color w:val="auto"/>
          <w:sz w:val="28"/>
          <w:szCs w:val="28"/>
        </w:rPr>
        <w:t>инистративного штрафа в размере</w:t>
      </w:r>
      <w:r w:rsidR="0008262A">
        <w:rPr>
          <w:color w:val="auto"/>
          <w:sz w:val="28"/>
          <w:szCs w:val="28"/>
        </w:rPr>
        <w:t xml:space="preserve"> </w:t>
      </w:r>
      <w:r w:rsidR="0041726E">
        <w:rPr>
          <w:color w:val="auto"/>
          <w:sz w:val="28"/>
          <w:szCs w:val="28"/>
        </w:rPr>
        <w:t>1</w:t>
      </w:r>
      <w:r w:rsidRPr="00C34BC5">
        <w:rPr>
          <w:color w:val="auto"/>
          <w:sz w:val="28"/>
          <w:szCs w:val="28"/>
        </w:rPr>
        <w:t>000,00 рублей (</w:t>
      </w:r>
      <w:r w:rsidR="0041726E">
        <w:rPr>
          <w:color w:val="auto"/>
          <w:sz w:val="28"/>
          <w:szCs w:val="28"/>
        </w:rPr>
        <w:t>Одна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41726E">
        <w:rPr>
          <w:color w:val="auto"/>
          <w:sz w:val="28"/>
          <w:szCs w:val="28"/>
        </w:rPr>
        <w:t>а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Штраф уплатить в течение 60 дней с момента вступления постановления в законную силу, квитанцию представить мировому судье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4F17CB">
        <w:rPr>
          <w:b/>
          <w:color w:val="0000FF"/>
          <w:kern w:val="0"/>
          <w:sz w:val="28"/>
          <w:szCs w:val="28"/>
        </w:rPr>
        <w:t>99</w:t>
      </w:r>
      <w:r w:rsidR="009B382E">
        <w:rPr>
          <w:b/>
          <w:color w:val="0000FF"/>
          <w:kern w:val="0"/>
          <w:sz w:val="28"/>
          <w:szCs w:val="28"/>
        </w:rPr>
        <w:t>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421C5D" w:rsidP="00B06AD7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503"/>
    <w:rsid w:val="0010560F"/>
    <w:rsid w:val="00283FA3"/>
    <w:rsid w:val="002E4AFB"/>
    <w:rsid w:val="0032519B"/>
    <w:rsid w:val="00341770"/>
    <w:rsid w:val="0035112C"/>
    <w:rsid w:val="00380F4B"/>
    <w:rsid w:val="003D5C99"/>
    <w:rsid w:val="00415F22"/>
    <w:rsid w:val="0041726E"/>
    <w:rsid w:val="00421C5D"/>
    <w:rsid w:val="0048053C"/>
    <w:rsid w:val="00493637"/>
    <w:rsid w:val="004F17CB"/>
    <w:rsid w:val="00560F58"/>
    <w:rsid w:val="005B18AA"/>
    <w:rsid w:val="005F4DD3"/>
    <w:rsid w:val="00616C3F"/>
    <w:rsid w:val="006300BB"/>
    <w:rsid w:val="006B0A9D"/>
    <w:rsid w:val="006D4248"/>
    <w:rsid w:val="006E327A"/>
    <w:rsid w:val="006F0AF2"/>
    <w:rsid w:val="006F76B3"/>
    <w:rsid w:val="00714243"/>
    <w:rsid w:val="00747142"/>
    <w:rsid w:val="00747CFA"/>
    <w:rsid w:val="007B4EED"/>
    <w:rsid w:val="007C17E6"/>
    <w:rsid w:val="007E1D4A"/>
    <w:rsid w:val="007F7E13"/>
    <w:rsid w:val="008145B6"/>
    <w:rsid w:val="008215FE"/>
    <w:rsid w:val="00875E89"/>
    <w:rsid w:val="00926084"/>
    <w:rsid w:val="00961D65"/>
    <w:rsid w:val="009B382E"/>
    <w:rsid w:val="009B6CCD"/>
    <w:rsid w:val="009D55AE"/>
    <w:rsid w:val="00A8166B"/>
    <w:rsid w:val="00A82DED"/>
    <w:rsid w:val="00AC1B29"/>
    <w:rsid w:val="00B06AD7"/>
    <w:rsid w:val="00B67A01"/>
    <w:rsid w:val="00BE3B95"/>
    <w:rsid w:val="00C34BC5"/>
    <w:rsid w:val="00C34C5E"/>
    <w:rsid w:val="00C36B43"/>
    <w:rsid w:val="00CD5FA6"/>
    <w:rsid w:val="00D038BF"/>
    <w:rsid w:val="00D819C6"/>
    <w:rsid w:val="00E55E04"/>
    <w:rsid w:val="00E8640C"/>
    <w:rsid w:val="00E932D6"/>
    <w:rsid w:val="00EB6B26"/>
    <w:rsid w:val="00F03D50"/>
    <w:rsid w:val="00F07EB3"/>
    <w:rsid w:val="00F477B1"/>
    <w:rsid w:val="00F659CB"/>
    <w:rsid w:val="00F94154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EF74-0902-46F7-9FD2-65A80F74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