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8F8" w:rsidRPr="005938F8" w:rsidP="005938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дело №5-440/2022</w:t>
      </w:r>
    </w:p>
    <w:p w:rsidR="005938F8" w:rsidRPr="005938F8" w:rsidP="005938F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УИД 16мs0134-01-2022-001130-47</w:t>
      </w:r>
    </w:p>
    <w:p w:rsidR="005938F8" w:rsidRPr="005938F8" w:rsidP="005938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938F8" w:rsidRPr="005938F8" w:rsidP="0059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938F8" w:rsidRPr="005938F8" w:rsidP="0059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938F8" w:rsidRPr="005938F8" w:rsidP="00593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938F8">
        <w:rPr>
          <w:rFonts w:ascii="Times New Roman CYR" w:eastAsia="Times New Roman" w:hAnsi="Times New Roman CYR" w:cs="Times New Roman CYR"/>
          <w:sz w:val="28"/>
          <w:szCs w:val="28"/>
        </w:rPr>
        <w:t>30  июня  2022  года</w:t>
      </w:r>
      <w:r w:rsidRPr="005938F8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5938F8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5938F8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5938F8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5938F8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Pr="005938F8">
        <w:rPr>
          <w:rFonts w:ascii="Times New Roman" w:eastAsia="Times New Roman" w:hAnsi="Times New Roman" w:cs="Times New Roman"/>
          <w:sz w:val="27"/>
          <w:szCs w:val="27"/>
        </w:rPr>
        <w:t xml:space="preserve">Кощеева </w:t>
      </w:r>
      <w:r>
        <w:rPr>
          <w:rFonts w:ascii="Times New Roman" w:eastAsia="Times New Roman" w:hAnsi="Times New Roman" w:cs="Times New Roman"/>
          <w:sz w:val="27"/>
          <w:szCs w:val="27"/>
        </w:rPr>
        <w:t>А.Ю.,</w:t>
      </w:r>
      <w:r w:rsidRPr="005938F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A1091">
        <w:rPr>
          <w:rFonts w:ascii="Times New Roman" w:eastAsia="Times New Roman" w:hAnsi="Times New Roman" w:cs="Times New Roman"/>
          <w:sz w:val="27"/>
          <w:szCs w:val="27"/>
        </w:rPr>
        <w:t>ДАННЫЕ ИЗЪЯТЫ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09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А.Ю. Кощеев, находясь в магазине «</w:t>
      </w:r>
      <w:r w:rsidRPr="00BA109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 w:rsidRPr="00BA1091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 похитил бутылку водки «Старая Казань» стоимостью 250 руб., причинив ущерб </w:t>
      </w:r>
      <w:r w:rsidRPr="00BA1091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Pr="00BA1091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указанную сумму.</w:t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Н.С. Лошкарева в суд не явилась, в материалах дела от неё имеется ходатайство о рассмотрении дела без её  участия.  </w:t>
      </w:r>
    </w:p>
    <w:p w:rsidR="005938F8" w:rsidRPr="005938F8" w:rsidP="005938F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А.Ю. Кощеев в судебном заседании </w:t>
      </w:r>
      <w:r w:rsidRPr="005938F8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</w:t>
      </w:r>
      <w:r w:rsidRPr="005938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что совершил хищение.</w:t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, заявлением, объяснением Н.С.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, актом инвентаризации, справкой о похищенном товаре, ходатайством, распиской, фотоснимком, протоколом об административном правонарушении, заявлением, распи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ской и другими материалами дела.</w:t>
      </w:r>
    </w:p>
    <w:p w:rsidR="005938F8" w:rsidRPr="005938F8" w:rsidP="005938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938F8" w:rsidRPr="005938F8" w:rsidP="005938F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Таким образом, А.Ю. Кощеев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при отсутствии признаков прес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тупления, предусмотренных </w:t>
      </w:r>
      <w:hyperlink r:id="rId4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158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hyperlink r:id="rId9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2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159.1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3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5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159.2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6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8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159.3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9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1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159.5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4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четвертой статьи 159.6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частями второй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 w:rsidRPr="005938F8">
          <w:rPr>
            <w:rFonts w:ascii="Times New Roman" w:eastAsia="Times New Roman" w:hAnsi="Times New Roman" w:cs="Times New Roman"/>
            <w:sz w:val="28"/>
            <w:szCs w:val="28"/>
          </w:rPr>
          <w:t>третьей статьи 160</w:t>
        </w:r>
      </w:hyperlink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5938F8" w:rsidRPr="005938F8" w:rsidP="005938F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стративного правонарушения, личность виновного, его  имущественное положение, в качестве обстоятельств, смягчающих 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- признание вины, раскаяние, состояние здоровья А.Ю. Кощеева и его близких родственников. Обстоятельств, от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ответственность, судом не установлено.</w:t>
      </w: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ии задач законодательства об административных правонарушениях. </w:t>
      </w:r>
    </w:p>
    <w:p w:rsidR="005938F8" w:rsidRPr="005938F8" w:rsidP="005938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5938F8" w:rsidRPr="005938F8" w:rsidP="005938F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938F8" w:rsidRPr="005938F8" w:rsidP="005938F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938F8" w:rsidRPr="005938F8" w:rsidP="005938F8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8F8" w:rsidRPr="005938F8" w:rsidP="005938F8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7"/>
          <w:szCs w:val="27"/>
        </w:rPr>
        <w:t xml:space="preserve">Кощеева </w:t>
      </w:r>
      <w:r>
        <w:rPr>
          <w:rFonts w:ascii="Times New Roman" w:eastAsia="Times New Roman" w:hAnsi="Times New Roman" w:cs="Times New Roman"/>
          <w:sz w:val="27"/>
          <w:szCs w:val="27"/>
        </w:rPr>
        <w:t>А.Ю.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3  суток.</w:t>
      </w:r>
    </w:p>
    <w:p w:rsidR="005938F8" w:rsidRPr="005938F8" w:rsidP="005938F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Срок ареста исчислять с  17  часа 50  минут  29 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июня  2022  года.</w:t>
      </w:r>
    </w:p>
    <w:p w:rsidR="005938F8" w:rsidRPr="005938F8" w:rsidP="005938F8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подпись            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Р.Х. Каримов</w:t>
      </w: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 w:rsidR="005938F8" w:rsidRPr="005938F8" w:rsidP="005938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8F8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  <w:r w:rsidRPr="005938F8">
        <w:rPr>
          <w:rFonts w:ascii="Times New Roman" w:eastAsia="Times New Roman" w:hAnsi="Times New Roman" w:cs="Times New Roman"/>
          <w:sz w:val="28"/>
          <w:szCs w:val="28"/>
        </w:rPr>
        <w:tab/>
      </w:r>
      <w:r w:rsidRPr="005938F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5938F8" w:rsidRPr="005938F8" w:rsidP="005938F8">
      <w:pPr>
        <w:rPr>
          <w:rFonts w:ascii="Calibri" w:eastAsia="Times New Roman" w:hAnsi="Calibri" w:cs="Times New Roman"/>
        </w:rPr>
      </w:pPr>
    </w:p>
    <w:p w:rsidR="005938F8" w:rsidRPr="005938F8" w:rsidP="005938F8">
      <w:pPr>
        <w:rPr>
          <w:rFonts w:ascii="Calibri" w:eastAsia="Times New Roman" w:hAnsi="Calibri" w:cs="Times New Roman"/>
        </w:rPr>
      </w:pPr>
    </w:p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5938F8"/>
    <w:rsid w:val="00695723"/>
    <w:rsid w:val="008D5EC5"/>
    <w:rsid w:val="00A4740F"/>
    <w:rsid w:val="00A52087"/>
    <w:rsid w:val="00BA1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