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39F1" w:rsidP="00AE39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5-350/2022</w:t>
      </w:r>
    </w:p>
    <w:p w:rsidR="00AE39F1" w:rsidP="00AE39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0134-01-2022-000899-61</w:t>
      </w:r>
    </w:p>
    <w:p w:rsidR="00AE39F1" w:rsidP="00AE3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9F1" w:rsidP="00AE3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E39F1" w:rsidP="00AE3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E39F1" w:rsidP="00AE39F1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9F1" w:rsidP="00AE39F1">
      <w:pPr>
        <w:pStyle w:val="ConsNormal"/>
        <w:widowControl/>
        <w:tabs>
          <w:tab w:val="left" w:pos="273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  2022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город Чистополь</w:t>
      </w:r>
    </w:p>
    <w:p w:rsidR="00AE39F1" w:rsidP="00AE39F1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9F1" w:rsidP="00AE39F1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 (Республика Татарстан, г. Чистополь, ул. Ленина, д. 2 «а»), рассмотрев материалы дела об административном правонарушении по части 2 статьи 7.27 Кодек</w:t>
      </w:r>
      <w:r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 w:cs="Times New Roman"/>
          <w:sz w:val="28"/>
          <w:szCs w:val="28"/>
        </w:rPr>
        <w:t>Сибгатова</w:t>
      </w:r>
      <w:r>
        <w:rPr>
          <w:rFonts w:ascii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hAnsi="Times New Roman" w:cs="Times New Roman"/>
          <w:sz w:val="28"/>
          <w:szCs w:val="28"/>
        </w:rPr>
        <w:t>,  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39F1" w:rsidP="00AE39F1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9F1" w:rsidP="00AE39F1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E39F1" w:rsidP="00AE39F1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39F1" w:rsidP="00AE3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D3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Р.К. </w:t>
      </w:r>
      <w:r>
        <w:rPr>
          <w:rFonts w:ascii="Times New Roman" w:eastAsia="Times New Roman" w:hAnsi="Times New Roman" w:cs="Times New Roman"/>
          <w:sz w:val="28"/>
          <w:szCs w:val="28"/>
        </w:rPr>
        <w:t>Сибгатов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находясь в магазине «</w:t>
      </w:r>
      <w:r w:rsidRPr="00312AD3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312AD3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 тайно  похитил стейк</w:t>
      </w:r>
      <w:r>
        <w:rPr>
          <w:rFonts w:ascii="Times New Roman" w:hAnsi="Times New Roman" w:cs="Times New Roman"/>
          <w:sz w:val="28"/>
          <w:szCs w:val="28"/>
        </w:rPr>
        <w:t xml:space="preserve"> общей стоимостью 416,96 руб., шашлык общей стоимостью 586,81 руб.,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 w:rsidRPr="00312AD3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1003,77 руб.</w:t>
      </w:r>
    </w:p>
    <w:p w:rsidR="00AE39F1" w:rsidP="00AE39F1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О.Н. Тарасова в суд не явилась, в материалах дела от неё имеется ходатайство о рассмотрении дела без её участия.  </w:t>
      </w:r>
    </w:p>
    <w:p w:rsidR="00AE39F1" w:rsidP="00AE39F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Р.К. Сибгатов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хищение, ущерб возмещен.</w:t>
      </w:r>
    </w:p>
    <w:p w:rsidR="00AE39F1" w:rsidP="00AE39F1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сообщением, рапортом Р.Ф.</w:t>
      </w:r>
      <w:r>
        <w:rPr>
          <w:rFonts w:ascii="Times New Roman" w:hAnsi="Times New Roman" w:cs="Times New Roman"/>
          <w:sz w:val="28"/>
          <w:szCs w:val="28"/>
        </w:rPr>
        <w:t>, заявлением О.Н.</w:t>
      </w:r>
      <w:r>
        <w:rPr>
          <w:rFonts w:ascii="Times New Roman" w:hAnsi="Times New Roman" w:cs="Times New Roman"/>
          <w:sz w:val="28"/>
          <w:szCs w:val="28"/>
        </w:rPr>
        <w:t>, справкой об ущербе, актом инвентариза</w:t>
      </w:r>
      <w:r>
        <w:rPr>
          <w:rFonts w:ascii="Times New Roman" w:hAnsi="Times New Roman" w:cs="Times New Roman"/>
          <w:sz w:val="28"/>
          <w:szCs w:val="28"/>
        </w:rPr>
        <w:t>ции, объяснениями О.Н.</w:t>
      </w:r>
      <w:r>
        <w:rPr>
          <w:rFonts w:ascii="Times New Roman" w:hAnsi="Times New Roman" w:cs="Times New Roman"/>
          <w:sz w:val="28"/>
          <w:szCs w:val="28"/>
        </w:rPr>
        <w:t>, Р.К.</w:t>
      </w:r>
      <w:r>
        <w:rPr>
          <w:rFonts w:ascii="Times New Roman" w:hAnsi="Times New Roman" w:cs="Times New Roman"/>
          <w:sz w:val="28"/>
          <w:szCs w:val="28"/>
        </w:rPr>
        <w:t>, распиской, ходатайством, заявлением, распиской, протоколом об административном правонарушении,  заявлением, распиской и другими материалами дела.</w:t>
      </w:r>
    </w:p>
    <w:p w:rsidR="00AE39F1" w:rsidP="00AE3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</w:t>
      </w:r>
      <w:r>
        <w:rPr>
          <w:rFonts w:ascii="Times New Roman" w:hAnsi="Times New Roman" w:cs="Times New Roman"/>
          <w:sz w:val="28"/>
          <w:szCs w:val="28"/>
        </w:rPr>
        <w:t>тьи 26.11 КоАП РФ, суд приходит к выводу о доказанности события и состава административного правонарушения.</w:t>
      </w:r>
    </w:p>
    <w:p w:rsidR="00AE39F1" w:rsidP="00AE39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Р.К. Сибгатов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2  статьи  7.27 КоАП РФ,  то есть мелкое хищение чужог</w:t>
      </w:r>
      <w:r>
        <w:rPr>
          <w:rFonts w:ascii="Times New Roman" w:hAnsi="Times New Roman" w:cs="Times New Roman"/>
          <w:sz w:val="28"/>
          <w:szCs w:val="28"/>
        </w:rPr>
        <w:t xml:space="preserve">о имущества стоимостью более одной тысячи рублей, но не более двух тысяч пятисот рублей путем кражи,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четвертой 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>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AE39F1" w:rsidP="00AE3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зд</w:t>
      </w:r>
      <w:r>
        <w:rPr>
          <w:rFonts w:ascii="Times New Roman" w:hAnsi="Times New Roman" w:cs="Times New Roman"/>
          <w:sz w:val="28"/>
          <w:szCs w:val="28"/>
        </w:rPr>
        <w:t xml:space="preserve">оровья </w:t>
      </w:r>
      <w:r>
        <w:rPr>
          <w:rFonts w:ascii="Times New Roman" w:eastAsia="Times New Roman" w:hAnsi="Times New Roman" w:cs="Times New Roman"/>
          <w:sz w:val="28"/>
          <w:szCs w:val="28"/>
        </w:rPr>
        <w:t>Р.К. Сибгатова</w:t>
      </w:r>
      <w:r>
        <w:rPr>
          <w:rFonts w:ascii="Times New Roman" w:hAnsi="Times New Roman" w:cs="Times New Roman"/>
          <w:sz w:val="28"/>
          <w:szCs w:val="28"/>
        </w:rPr>
        <w:t xml:space="preserve"> его близких родственников, наличие инвалидности 3 группы, наличие инвалидности у матери. Обстоятельств, отягчающих административную ответственность, судом не установлено.</w:t>
      </w:r>
    </w:p>
    <w:p w:rsidR="00AE39F1" w:rsidP="00AE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учетом характера деяния и личности нарушителя, судья приходи</w:t>
      </w:r>
      <w:r>
        <w:rPr>
          <w:rFonts w:ascii="Times New Roman" w:hAnsi="Times New Roman" w:cs="Times New Roman"/>
          <w:sz w:val="28"/>
          <w:szCs w:val="28"/>
        </w:rPr>
        <w:t>т к мнению о назначении наказания в виде административного штрафа.</w:t>
      </w:r>
    </w:p>
    <w:p w:rsidR="00AE39F1" w:rsidP="00AE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AE39F1" w:rsidP="00AE3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E39F1" w:rsidP="00AE3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9F1" w:rsidP="00AE3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Сибгатова Р.К.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смотренного частью 2  статьи  7.27 КоАП РФ, и назначить ему  административное наказание в виде административного </w:t>
      </w:r>
      <w:r>
        <w:rPr>
          <w:rFonts w:ascii="Times New Roman" w:hAnsi="Times New Roman"/>
          <w:sz w:val="28"/>
          <w:szCs w:val="28"/>
        </w:rPr>
        <w:t xml:space="preserve">штрафа </w:t>
      </w:r>
      <w:r>
        <w:rPr>
          <w:rFonts w:ascii="Times New Roman" w:hAnsi="Times New Roman" w:cs="Times New Roman"/>
          <w:sz w:val="28"/>
          <w:szCs w:val="28"/>
        </w:rPr>
        <w:t>в размере 3000 рублей с перечислением его по следующим реквизитам: УФК по РТ (Министерство юстиции Республики Татарстан), КПП 165501001,</w:t>
      </w:r>
      <w:r>
        <w:rPr>
          <w:rFonts w:ascii="Times New Roman" w:hAnsi="Times New Roman" w:cs="Times New Roman"/>
          <w:sz w:val="28"/>
          <w:szCs w:val="28"/>
        </w:rPr>
        <w:t xml:space="preserve"> ИНН 1654003139, ОКТМО 92701000001, Банк получатель Отделение НБ Республика Татарстан, БИК банка 019205400, номер счета 40102810445370000079, КБК 73111601073010027140, идентификатор 0318690900000000028525335, наименование платежа 5-350/2022</w:t>
      </w:r>
    </w:p>
    <w:p w:rsidR="00AE39F1" w:rsidP="00AE3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Штраф подлежит </w:t>
      </w:r>
      <w:r>
        <w:rPr>
          <w:rFonts w:ascii="Times New Roman" w:hAnsi="Times New Roman" w:cs="Times New Roman"/>
          <w:sz w:val="28"/>
          <w:szCs w:val="28"/>
        </w:rPr>
        <w:t>уплате не позднее 60 дней со дня вступления постановления суда в законную силу.</w:t>
      </w:r>
    </w:p>
    <w:p w:rsidR="00AE39F1" w:rsidP="00AE3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AE39F1" w:rsidP="00AE3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9F1" w:rsidP="00AE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подпись                                        Р.Х. Каримов</w:t>
      </w:r>
    </w:p>
    <w:p w:rsidR="00AE39F1" w:rsidP="00AE3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9F1" w:rsidP="00AE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AE39F1" w:rsidP="00AE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Р.Х. Каримов</w:t>
      </w:r>
    </w:p>
    <w:p w:rsidR="00AE39F1" w:rsidP="00AE3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9F1" w:rsidP="00AE3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E39F1" w:rsidP="00AE39F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</w:p>
    <w:p w:rsidR="00A4740F" w:rsidRPr="00AE39F1" w:rsidP="00AE39F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312AD3"/>
    <w:rsid w:val="008D5EC5"/>
    <w:rsid w:val="00A4740F"/>
    <w:rsid w:val="00A52087"/>
    <w:rsid w:val="00AE3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E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E893A0C61CA6172C10CAE2A2DEB9745441AFC5CEC68061FEE42332CA4392FD627A8F5A05D32tBB2H" TargetMode="External" /><Relationship Id="rId11" Type="http://schemas.openxmlformats.org/officeDocument/2006/relationships/hyperlink" Target="consultantplus://offline/ref=FE893A0C61CA6172C10CAE2A2DEB9745441AFC5CEC68061FEE42332CA4392FD627A8F5A05D32tBBCH" TargetMode="External" /><Relationship Id="rId12" Type="http://schemas.openxmlformats.org/officeDocument/2006/relationships/hyperlink" Target="consultantplus://offline/ref=FE893A0C61CA6172C10CAE2A2DEB9745441AFC5CEC68061FEE42332CA4392FD627A8F5A05D31tBB4H" TargetMode="External" /><Relationship Id="rId13" Type="http://schemas.openxmlformats.org/officeDocument/2006/relationships/hyperlink" Target="consultantplus://offline/ref=FE893A0C61CA6172C10CAE2A2DEB9745441AFC5CEC68061FEE42332CA4392FD627A8F5A05D31tBB2H" TargetMode="External" /><Relationship Id="rId14" Type="http://schemas.openxmlformats.org/officeDocument/2006/relationships/hyperlink" Target="consultantplus://offline/ref=FE893A0C61CA6172C10CAE2A2DEB9745441AFC5CEC68061FEE42332CA4392FD627A8F5A05D31tBBCH" TargetMode="External" /><Relationship Id="rId15" Type="http://schemas.openxmlformats.org/officeDocument/2006/relationships/hyperlink" Target="consultantplus://offline/ref=FE893A0C61CA6172C10CAE2A2DEB9745441AFC5CEC68061FEE42332CA4392FD627A8F5A05D30tBB4H" TargetMode="External" /><Relationship Id="rId16" Type="http://schemas.openxmlformats.org/officeDocument/2006/relationships/hyperlink" Target="consultantplus://offline/ref=FE893A0C61CA6172C10CAE2A2DEB9745441AFC5CEC68061FEE42332CA4392FD627A8F5A05D30tBB3H" TargetMode="External" /><Relationship Id="rId17" Type="http://schemas.openxmlformats.org/officeDocument/2006/relationships/hyperlink" Target="consultantplus://offline/ref=FE893A0C61CA6172C10CAE2A2DEB9745441AFC5CEC68061FEE42332CA4392FD627A8F5A05D30tBBDH" TargetMode="External" /><Relationship Id="rId18" Type="http://schemas.openxmlformats.org/officeDocument/2006/relationships/hyperlink" Target="consultantplus://offline/ref=FE893A0C61CA6172C10CAE2A2DEB9745441AFC5CEC68061FEE42332CA4392FD627A8F5A05D37tBB5H" TargetMode="External" /><Relationship Id="rId19" Type="http://schemas.openxmlformats.org/officeDocument/2006/relationships/hyperlink" Target="consultantplus://offline/ref=FE893A0C61CA6172C10CAE2A2DEB9745441AFC5CEC68061FEE42332CA4392FD627A8F5A05D36tBB7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E893A0C61CA6172C10CAE2A2DEB9745441AFC5CEC68061FEE42332CA4392FD627A8F5A05D36tBB1H" TargetMode="External" /><Relationship Id="rId21" Type="http://schemas.openxmlformats.org/officeDocument/2006/relationships/hyperlink" Target="consultantplus://offline/ref=FE893A0C61CA6172C10CAE2A2DEB9745441AFC5CEC68061FEE42332CA4392FD627A8F5A05D36tBB3H" TargetMode="External" /><Relationship Id="rId22" Type="http://schemas.openxmlformats.org/officeDocument/2006/relationships/hyperlink" Target="consultantplus://offline/ref=FE893A0C61CA6172C10CAE2A2DEB9745441AFC5CEC68061FEE42332CA4392FD627A8F5A05D35tBB4H" TargetMode="External" /><Relationship Id="rId23" Type="http://schemas.openxmlformats.org/officeDocument/2006/relationships/hyperlink" Target="consultantplus://offline/ref=FE893A0C61CA6172C10CAE2A2DEB9745441AFC5CEC68061FEE42332CA4392FD627A8F5A05D35tBB6H" TargetMode="External" /><Relationship Id="rId24" Type="http://schemas.openxmlformats.org/officeDocument/2006/relationships/hyperlink" Target="consultantplus://offline/ref=FE893A0C61CA6172C10CAE2A2DEB9745441AFC5CEC68061FEE42332CA4392FD627A8F5A05D35tBB0H" TargetMode="External" /><Relationship Id="rId25" Type="http://schemas.openxmlformats.org/officeDocument/2006/relationships/hyperlink" Target="consultantplus://offline/ref=FE893A0C61CA6172C10CAE2A2DEB9745441AFC5CEC68061FEE42332CA4392FD627A8F5A05F31B3ACt1B5H" TargetMode="External" /><Relationship Id="rId26" Type="http://schemas.openxmlformats.org/officeDocument/2006/relationships/hyperlink" Target="consultantplus://offline/ref=FE893A0C61CA6172C10CAE2A2DEB9745441AFC5CEC68061FEE42332CA4392FD627A8F5A05F31B3ACt1B7H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893A0C61CA6172C10CAE2A2DEB9745441AFC5CEC68061FEE42332CA4392FD627A8F5A05F31B0A5t1B4H" TargetMode="External" /><Relationship Id="rId5" Type="http://schemas.openxmlformats.org/officeDocument/2006/relationships/hyperlink" Target="consultantplus://offline/ref=FE893A0C61CA6172C10CAE2A2DEB9745441AFC5CEC68061FEE42332CA4392FD627A8F5A05F30B7A9t1B5H" TargetMode="External" /><Relationship Id="rId6" Type="http://schemas.openxmlformats.org/officeDocument/2006/relationships/hyperlink" Target="consultantplus://offline/ref=FE893A0C61CA6172C10CAE2A2DEB9745441AFC5CEC68061FEE42332CA4392FD627A8F5A05F31B0A4t1B2H" TargetMode="External" /><Relationship Id="rId7" Type="http://schemas.openxmlformats.org/officeDocument/2006/relationships/hyperlink" Target="consultantplus://offline/ref=FE893A0C61CA6172C10CAE2A2DEB9745441AFC5CEC68061FEE42332CA4392FD627A8F5A05F31B3ADt1B5H" TargetMode="External" /><Relationship Id="rId8" Type="http://schemas.openxmlformats.org/officeDocument/2006/relationships/hyperlink" Target="consultantplus://offline/ref=FE893A0C61CA6172C10CAE2A2DEB9745441AFC5CEC68061FEE42332CA4392FD627A8F5A05F31B3ADt1B7H" TargetMode="External" /><Relationship Id="rId9" Type="http://schemas.openxmlformats.org/officeDocument/2006/relationships/hyperlink" Target="consultantplus://offline/ref=FE893A0C61CA6172C10CAE2A2DEB9745441AFC5CEC68061FEE42332CA4392FD627A8F5A05D32tBB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