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47E" w:rsidP="00DF047E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</w:t>
      </w:r>
      <w:r w:rsidR="00D34E74">
        <w:rPr>
          <w:rFonts w:eastAsia="Times New Roman"/>
          <w:spacing w:val="-4"/>
          <w:sz w:val="28"/>
          <w:szCs w:val="28"/>
        </w:rPr>
        <w:t>326</w:t>
      </w:r>
      <w:r>
        <w:rPr>
          <w:rFonts w:eastAsia="Times New Roman"/>
          <w:spacing w:val="-4"/>
          <w:sz w:val="28"/>
          <w:szCs w:val="28"/>
        </w:rPr>
        <w:t>/2022</w:t>
      </w:r>
    </w:p>
    <w:p w:rsidR="00DF047E" w:rsidP="00DF047E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A36E0C">
        <w:rPr>
          <w:rFonts w:eastAsia="Times New Roman"/>
          <w:smallCaps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spacing w:val="-3"/>
          <w:sz w:val="28"/>
          <w:szCs w:val="28"/>
        </w:rPr>
        <w:t>0134-01-2022-</w:t>
      </w:r>
      <w:r w:rsidR="00327D14">
        <w:rPr>
          <w:rFonts w:eastAsia="Times New Roman"/>
          <w:smallCaps/>
          <w:spacing w:val="-3"/>
          <w:sz w:val="28"/>
          <w:szCs w:val="28"/>
        </w:rPr>
        <w:t>0008</w:t>
      </w:r>
      <w:r w:rsidR="00D34E74">
        <w:rPr>
          <w:rFonts w:eastAsia="Times New Roman"/>
          <w:smallCaps/>
          <w:spacing w:val="-3"/>
          <w:sz w:val="28"/>
          <w:szCs w:val="28"/>
        </w:rPr>
        <w:t>75</w:t>
      </w:r>
      <w:r>
        <w:rPr>
          <w:rFonts w:eastAsia="Times New Roman"/>
          <w:smallCaps/>
          <w:spacing w:val="-3"/>
          <w:sz w:val="28"/>
          <w:szCs w:val="28"/>
        </w:rPr>
        <w:t>-</w:t>
      </w:r>
      <w:r w:rsidR="001F3DB0">
        <w:rPr>
          <w:rFonts w:eastAsia="Times New Roman"/>
          <w:smallCaps/>
          <w:spacing w:val="-3"/>
          <w:sz w:val="28"/>
          <w:szCs w:val="28"/>
        </w:rPr>
        <w:t>3</w:t>
      </w:r>
      <w:r w:rsidR="00D34E74">
        <w:rPr>
          <w:rFonts w:eastAsia="Times New Roman"/>
          <w:smallCaps/>
          <w:spacing w:val="-3"/>
          <w:sz w:val="28"/>
          <w:szCs w:val="28"/>
        </w:rPr>
        <w:t>6</w:t>
      </w:r>
    </w:p>
    <w:p w:rsidR="00DF047E" w:rsidP="00DF047E">
      <w:pPr>
        <w:shd w:val="clear" w:color="auto" w:fill="FFFFFF"/>
        <w:spacing w:line="331" w:lineRule="exact"/>
        <w:ind w:left="4925" w:right="22"/>
        <w:jc w:val="right"/>
      </w:pPr>
    </w:p>
    <w:p w:rsidR="00DF047E" w:rsidP="00DF047E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DF047E" w:rsidP="00DF047E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DF047E" w:rsidP="00DF047E">
      <w:pPr>
        <w:shd w:val="clear" w:color="auto" w:fill="FFFFFF"/>
        <w:tabs>
          <w:tab w:val="left" w:pos="7358"/>
        </w:tabs>
        <w:spacing w:before="302"/>
      </w:pPr>
      <w:r>
        <w:rPr>
          <w:color w:val="000000"/>
          <w:sz w:val="28"/>
          <w:szCs w:val="28"/>
        </w:rPr>
        <w:t xml:space="preserve">27 мая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DF047E" w:rsidP="00DF047E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 w:rsidR="00D34E74">
        <w:rPr>
          <w:rFonts w:eastAsia="Times New Roman"/>
          <w:color w:val="000000"/>
          <w:spacing w:val="1"/>
          <w:sz w:val="28"/>
          <w:szCs w:val="28"/>
        </w:rPr>
        <w:t xml:space="preserve">Шаронова </w:t>
      </w:r>
      <w:r>
        <w:rPr>
          <w:rFonts w:eastAsia="Times New Roman"/>
          <w:color w:val="000000"/>
          <w:spacing w:val="1"/>
          <w:sz w:val="28"/>
          <w:szCs w:val="28"/>
        </w:rPr>
        <w:t>А.И.</w:t>
      </w:r>
      <w:r>
        <w:rPr>
          <w:rFonts w:eastAsia="Times New Roman"/>
          <w:color w:val="000000"/>
          <w:spacing w:val="1"/>
          <w:sz w:val="28"/>
          <w:szCs w:val="28"/>
        </w:rPr>
        <w:t>, 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DF047E" w:rsidP="00DF047E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DF047E" w:rsidP="00DF047E">
      <w:pPr>
        <w:shd w:val="clear" w:color="auto" w:fill="FFFFFF"/>
        <w:spacing w:before="324" w:line="317" w:lineRule="exact"/>
        <w:ind w:right="7" w:firstLine="734"/>
        <w:jc w:val="both"/>
      </w:pPr>
      <w:r w:rsidRPr="00327EDC">
        <w:rPr>
          <w:rFonts w:eastAsia="Times New Roman"/>
          <w:color w:val="000000"/>
          <w:spacing w:val="1"/>
          <w:sz w:val="28"/>
          <w:szCs w:val="28"/>
        </w:rPr>
        <w:t xml:space="preserve">ДАННЫЕ ИЗЪЯТЫ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34E74">
        <w:rPr>
          <w:rFonts w:eastAsia="Times New Roman"/>
          <w:color w:val="000000"/>
          <w:spacing w:val="1"/>
          <w:sz w:val="28"/>
          <w:szCs w:val="28"/>
        </w:rPr>
        <w:t>А.И. Шаронов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34E74"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</w:t>
      </w:r>
      <w:r w:rsidRPr="00327EDC">
        <w:rPr>
          <w:sz w:val="28"/>
          <w:szCs w:val="28"/>
        </w:rPr>
        <w:t>ДАННЫЕ ИЗЪЯТЫ</w:t>
      </w:r>
      <w:r>
        <w:rPr>
          <w:sz w:val="28"/>
          <w:szCs w:val="28"/>
        </w:rPr>
        <w:t>, 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состоянии опьянения, изо рта исходил резкий запах алкоголя, речь невнятная, одежда грязная,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DF047E" w:rsidP="00DF047E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А.И. Шаронов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DF047E" w:rsidP="00DF047E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Его вина подтверждается </w:t>
      </w:r>
      <w:r w:rsidR="001F3DB0">
        <w:rPr>
          <w:rFonts w:eastAsia="Times New Roman"/>
          <w:color w:val="000000"/>
          <w:spacing w:val="1"/>
          <w:sz w:val="28"/>
          <w:szCs w:val="28"/>
        </w:rPr>
        <w:t xml:space="preserve">сообщением, объяснением </w:t>
      </w:r>
      <w:r w:rsidR="00D34E74">
        <w:rPr>
          <w:rFonts w:eastAsia="Times New Roman"/>
          <w:color w:val="000000"/>
          <w:spacing w:val="1"/>
          <w:sz w:val="28"/>
          <w:szCs w:val="28"/>
        </w:rPr>
        <w:t>А.И. Шаронова</w:t>
      </w:r>
      <w:r w:rsidR="001F3DB0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>рапорт</w:t>
      </w:r>
      <w:r w:rsidR="00D34E74">
        <w:rPr>
          <w:rFonts w:eastAsia="Times New Roman"/>
          <w:color w:val="000000"/>
          <w:spacing w:val="1"/>
          <w:sz w:val="28"/>
          <w:szCs w:val="28"/>
        </w:rPr>
        <w:t>ами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34E74">
        <w:rPr>
          <w:rFonts w:eastAsia="Times New Roman"/>
          <w:color w:val="000000"/>
          <w:spacing w:val="1"/>
          <w:sz w:val="28"/>
          <w:szCs w:val="28"/>
        </w:rPr>
        <w:t>Д.Н., Р.Р.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D34E74">
        <w:rPr>
          <w:rFonts w:eastAsia="Times New Roman"/>
          <w:color w:val="000000"/>
          <w:spacing w:val="1"/>
          <w:sz w:val="28"/>
          <w:szCs w:val="28"/>
        </w:rPr>
        <w:t xml:space="preserve">актом медицинского освидетельствование на состояние опьянения </w:t>
      </w:r>
      <w:r w:rsidRPr="00327EDC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D34E74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>протоколом об административном правонарушении, и другими материалами дела.</w:t>
      </w:r>
    </w:p>
    <w:p w:rsidR="00DF047E" w:rsidP="00DF047E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>26.11 КоАП РФ, суд приходит к вывод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DF047E" w:rsidP="00DF047E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D34E74">
        <w:rPr>
          <w:rFonts w:eastAsia="Times New Roman"/>
          <w:color w:val="000000"/>
          <w:spacing w:val="1"/>
          <w:sz w:val="28"/>
          <w:szCs w:val="28"/>
        </w:rPr>
        <w:t>А.И. Шаронов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</w:t>
      </w:r>
      <w:r>
        <w:rPr>
          <w:rFonts w:eastAsia="Times New Roman"/>
          <w:color w:val="000000"/>
          <w:sz w:val="28"/>
          <w:szCs w:val="28"/>
        </w:rPr>
        <w:t>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F047E" w:rsidP="00DF047E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</w:t>
      </w:r>
      <w:r>
        <w:rPr>
          <w:rFonts w:eastAsia="Times New Roman"/>
          <w:color w:val="000000"/>
          <w:sz w:val="28"/>
          <w:szCs w:val="28"/>
        </w:rPr>
        <w:t xml:space="preserve">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>его   здоровья    и   здоровья    его    близких   родственников</w:t>
      </w:r>
      <w:r w:rsidR="00C06095">
        <w:rPr>
          <w:rFonts w:eastAsia="Times New Roman"/>
          <w:color w:val="000000"/>
          <w:spacing w:val="4"/>
          <w:sz w:val="28"/>
          <w:szCs w:val="28"/>
        </w:rPr>
        <w:t>,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C06095" w:rsidR="00C06095">
        <w:rPr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DF047E" w:rsidP="00DF047E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>примене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DF047E" w:rsidP="00DF047E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DF047E" w:rsidP="00DF047E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DF047E" w:rsidP="00DF047E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Шаронова А.И.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5121DB">
        <w:rPr>
          <w:rFonts w:eastAsia="Times New Roman"/>
          <w:color w:val="000000"/>
          <w:spacing w:val="1"/>
          <w:sz w:val="28"/>
          <w:szCs w:val="28"/>
        </w:rPr>
        <w:t>6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суток.</w:t>
      </w:r>
    </w:p>
    <w:p w:rsidR="00DF047E" w:rsidP="00DF047E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D34E74">
        <w:rPr>
          <w:rFonts w:eastAsia="Times New Roman"/>
          <w:color w:val="000000"/>
          <w:spacing w:val="3"/>
          <w:sz w:val="28"/>
          <w:szCs w:val="28"/>
        </w:rPr>
        <w:t>22</w:t>
      </w:r>
      <w:r w:rsidR="001F3DB0">
        <w:rPr>
          <w:rFonts w:eastAsia="Times New Roman"/>
          <w:color w:val="000000"/>
          <w:spacing w:val="3"/>
          <w:sz w:val="28"/>
          <w:szCs w:val="28"/>
        </w:rPr>
        <w:t xml:space="preserve"> час</w:t>
      </w:r>
      <w:r w:rsidR="00D34E74">
        <w:rPr>
          <w:rFonts w:eastAsia="Times New Roman"/>
          <w:color w:val="000000"/>
          <w:spacing w:val="3"/>
          <w:sz w:val="28"/>
          <w:szCs w:val="28"/>
        </w:rPr>
        <w:t>ов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34E74">
        <w:rPr>
          <w:rFonts w:eastAsia="Times New Roman"/>
          <w:color w:val="000000"/>
          <w:spacing w:val="3"/>
          <w:sz w:val="28"/>
          <w:szCs w:val="28"/>
        </w:rPr>
        <w:t>19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минут </w:t>
      </w:r>
      <w:r w:rsidR="001F3DB0">
        <w:rPr>
          <w:rFonts w:eastAsia="Times New Roman"/>
          <w:color w:val="000000"/>
          <w:spacing w:val="3"/>
          <w:sz w:val="28"/>
          <w:szCs w:val="28"/>
        </w:rPr>
        <w:t>2</w:t>
      </w:r>
      <w:r w:rsidR="00D34E74">
        <w:rPr>
          <w:rFonts w:eastAsia="Times New Roman"/>
          <w:color w:val="000000"/>
          <w:spacing w:val="3"/>
          <w:sz w:val="28"/>
          <w:szCs w:val="28"/>
        </w:rPr>
        <w:t>6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мая  2022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года.</w:t>
      </w:r>
    </w:p>
    <w:p w:rsidR="00DF047E" w:rsidP="00DF047E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1F3DB0" w:rsidP="00DF047E">
      <w:pPr>
        <w:shd w:val="clear" w:color="auto" w:fill="FFFFFF"/>
        <w:tabs>
          <w:tab w:val="left" w:pos="7610"/>
        </w:tabs>
        <w:spacing w:before="7"/>
        <w:rPr>
          <w:rFonts w:eastAsia="Times New Roman"/>
          <w:color w:val="000000"/>
          <w:spacing w:val="-2"/>
          <w:sz w:val="28"/>
          <w:szCs w:val="28"/>
        </w:rPr>
      </w:pPr>
    </w:p>
    <w:p w:rsidR="00DF047E" w:rsidP="00DF047E">
      <w:pPr>
        <w:shd w:val="clear" w:color="auto" w:fill="FFFFFF"/>
        <w:tabs>
          <w:tab w:val="left" w:pos="7610"/>
        </w:tabs>
        <w:spacing w:before="7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</w:t>
      </w:r>
      <w:r w:rsidR="000E4A98">
        <w:rPr>
          <w:rFonts w:eastAsia="Times New Roman"/>
          <w:color w:val="000000"/>
          <w:sz w:val="28"/>
          <w:szCs w:val="28"/>
        </w:rPr>
        <w:t>подпись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0E4A98">
        <w:rPr>
          <w:rFonts w:eastAsia="Times New Roman"/>
          <w:color w:val="000000"/>
          <w:sz w:val="28"/>
          <w:szCs w:val="28"/>
        </w:rPr>
        <w:t xml:space="preserve">                 </w:t>
      </w:r>
      <w:r>
        <w:rPr>
          <w:rFonts w:eastAsia="Times New Roman"/>
          <w:color w:val="000000"/>
          <w:sz w:val="28"/>
          <w:szCs w:val="28"/>
        </w:rPr>
        <w:t xml:space="preserve">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0E4A98" w:rsidP="00DF047E">
      <w:pPr>
        <w:shd w:val="clear" w:color="auto" w:fill="FFFFFF"/>
        <w:tabs>
          <w:tab w:val="left" w:pos="7610"/>
        </w:tabs>
        <w:spacing w:before="7"/>
        <w:rPr>
          <w:rFonts w:eastAsia="Times New Roman"/>
          <w:color w:val="000000"/>
          <w:spacing w:val="4"/>
          <w:sz w:val="28"/>
          <w:szCs w:val="28"/>
        </w:rPr>
      </w:pPr>
    </w:p>
    <w:p w:rsidR="000E4A98" w:rsidP="00DF047E">
      <w:pPr>
        <w:shd w:val="clear" w:color="auto" w:fill="FFFFFF"/>
        <w:tabs>
          <w:tab w:val="left" w:pos="7610"/>
        </w:tabs>
        <w:spacing w:before="7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Копия верна.</w:t>
      </w:r>
    </w:p>
    <w:p w:rsidR="000E4A98" w:rsidP="00DF047E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4"/>
          <w:sz w:val="28"/>
          <w:szCs w:val="28"/>
        </w:rPr>
        <w:t xml:space="preserve">Мировой судья </w:t>
      </w:r>
      <w:r>
        <w:rPr>
          <w:rFonts w:eastAsia="Times New Roman"/>
          <w:color w:val="000000"/>
          <w:spacing w:val="4"/>
          <w:sz w:val="28"/>
          <w:szCs w:val="28"/>
        </w:rPr>
        <w:tab/>
        <w:t>Р.Х. Каримов</w:t>
      </w:r>
    </w:p>
    <w:p w:rsidR="00DF047E" w:rsidP="00DF047E"/>
    <w:p w:rsidR="00DF047E" w:rsidP="00DF047E"/>
    <w:p w:rsidR="00DF047E" w:rsidP="00DF047E"/>
    <w:p w:rsidR="00DF047E" w:rsidP="00DF047E"/>
    <w:p w:rsidR="00DF047E" w:rsidP="00DF047E"/>
    <w:p w:rsidR="00DF047E" w:rsidP="00DF047E"/>
    <w:p w:rsidR="00DF047E" w:rsidP="00DF047E"/>
    <w:p w:rsidR="00DF047E" w:rsidP="00DF047E"/>
    <w:p w:rsidR="00DF047E" w:rsidP="00DF047E"/>
    <w:p w:rsidR="007254A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F8"/>
    <w:rsid w:val="000E4A98"/>
    <w:rsid w:val="001741F8"/>
    <w:rsid w:val="001E6F50"/>
    <w:rsid w:val="001F3DB0"/>
    <w:rsid w:val="00327D14"/>
    <w:rsid w:val="00327EDC"/>
    <w:rsid w:val="005121DB"/>
    <w:rsid w:val="00660D5A"/>
    <w:rsid w:val="007254A0"/>
    <w:rsid w:val="00800A60"/>
    <w:rsid w:val="00A36E0C"/>
    <w:rsid w:val="00C06095"/>
    <w:rsid w:val="00D34E74"/>
    <w:rsid w:val="00DF0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