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0091" w:rsidP="004500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№5-279/2022</w:t>
      </w:r>
    </w:p>
    <w:p w:rsidR="00450091" w:rsidP="00450091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16мs0134-01-2022-000788-06</w:t>
      </w:r>
    </w:p>
    <w:p w:rsidR="00450091" w:rsidP="004500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50091" w:rsidP="00450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450091" w:rsidP="00450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450091" w:rsidP="00450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0091" w:rsidP="00450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 мая 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450091" w:rsidP="00450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50091" w:rsidP="00450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4 по Чистопольскому судебному району Республики Татарстан  Р.Х. Каримов (Республика Татарстан, г. Чистополь, ул. Ленина, д. 2 «а»), рассмотрев материалы дела об административном правонарушении по части 1 статьи 7.27 Кодекс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/>
          <w:sz w:val="27"/>
          <w:szCs w:val="27"/>
        </w:rPr>
        <w:t>Куликова А.А.</w:t>
      </w:r>
      <w:r>
        <w:rPr>
          <w:rFonts w:ascii="Times New Roman" w:hAnsi="Times New Roman"/>
          <w:sz w:val="27"/>
          <w:szCs w:val="27"/>
        </w:rPr>
        <w:t xml:space="preserve">, </w:t>
      </w:r>
      <w:r w:rsidRPr="002520A1">
        <w:rPr>
          <w:rFonts w:ascii="Times New Roman" w:hAnsi="Times New Roman"/>
          <w:sz w:val="27"/>
          <w:szCs w:val="27"/>
        </w:rPr>
        <w:t>ДАННЫЕ ИЗЪЯТЫ</w:t>
      </w:r>
      <w:r>
        <w:rPr>
          <w:rFonts w:ascii="Times New Roman" w:hAnsi="Times New Roman"/>
          <w:sz w:val="27"/>
          <w:szCs w:val="27"/>
        </w:rPr>
        <w:t>,</w:t>
      </w:r>
    </w:p>
    <w:p w:rsidR="00450091" w:rsidP="00450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50091" w:rsidP="004500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450091" w:rsidP="004500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0091" w:rsidP="00450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0A1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 Куликов, находясь в магазине «</w:t>
      </w:r>
      <w:r w:rsidRPr="002520A1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Pr="002520A1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 похитил кофе «Якобс» стоимостью 449 руб., пиво «Дуб и обруч» стоимостью 149 руб.,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ичинив ущерб </w:t>
      </w:r>
      <w:r w:rsidRPr="002520A1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598 руб.</w:t>
      </w:r>
    </w:p>
    <w:p w:rsidR="00450091" w:rsidP="004500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Н.С. Лошкарева в суд не явилась, в материалах дела от неё имеется ходатайство о рассмотрении дела без её участия.  </w:t>
      </w:r>
    </w:p>
    <w:p w:rsidR="00450091" w:rsidP="0045009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Куликов 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действительно совершил хищение.</w:t>
      </w:r>
    </w:p>
    <w:p w:rsidR="00450091" w:rsidP="00450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вина подтверждается сообщением, рапортом Р.Ф.</w:t>
      </w:r>
      <w:r>
        <w:rPr>
          <w:rFonts w:ascii="Times New Roman" w:hAnsi="Times New Roman" w:cs="Times New Roman"/>
          <w:sz w:val="28"/>
          <w:szCs w:val="28"/>
        </w:rPr>
        <w:t>, заявлением Н.С.</w:t>
      </w:r>
      <w:r>
        <w:rPr>
          <w:rFonts w:ascii="Times New Roman" w:hAnsi="Times New Roman" w:cs="Times New Roman"/>
          <w:sz w:val="28"/>
          <w:szCs w:val="28"/>
        </w:rPr>
        <w:t>, объяснениями Т.А.</w:t>
      </w:r>
      <w:r>
        <w:rPr>
          <w:rFonts w:ascii="Times New Roman" w:hAnsi="Times New Roman" w:cs="Times New Roman"/>
          <w:sz w:val="28"/>
          <w:szCs w:val="28"/>
        </w:rPr>
        <w:t>, А.А.</w:t>
      </w:r>
      <w:r>
        <w:rPr>
          <w:rFonts w:ascii="Times New Roman" w:hAnsi="Times New Roman" w:cs="Times New Roman"/>
          <w:sz w:val="28"/>
          <w:szCs w:val="28"/>
        </w:rPr>
        <w:t>, постановлением от 12 мая 2022 года, протоколом об административном правонарушении, заявлени</w:t>
      </w:r>
      <w:r>
        <w:rPr>
          <w:rFonts w:ascii="Times New Roman" w:hAnsi="Times New Roman" w:cs="Times New Roman"/>
          <w:sz w:val="28"/>
          <w:szCs w:val="28"/>
        </w:rPr>
        <w:t>ем, распиской и другими материалами дела.</w:t>
      </w:r>
    </w:p>
    <w:p w:rsidR="00450091" w:rsidP="004500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450091" w:rsidP="00450091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>
        <w:rPr>
          <w:rFonts w:ascii="Times New Roman" w:hAnsi="Times New Roman" w:eastAsiaTheme="minorEastAsia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А.А. Куликов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 совершил административное правонарушение, предусмотренное  частью  1  статьи  7.27  КоАП РФ,  то есть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ризнаков преступлений, предусмотренных </w:t>
      </w:r>
      <w:hyperlink r:id="rId4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6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158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статьей 158.1, </w:t>
      </w:r>
      <w:hyperlink r:id="rId7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8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9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0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1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2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159.1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3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4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5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159.2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6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7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8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159.3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9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0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1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159.5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2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3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4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159.6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5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6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 статьи 160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Уголовного кодекса Российской Федерации.</w:t>
      </w:r>
    </w:p>
    <w:p w:rsidR="00450091" w:rsidP="00450091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</w:t>
      </w:r>
      <w:r>
        <w:rPr>
          <w:rFonts w:ascii="Times New Roman" w:hAnsi="Times New Roman" w:cs="Times New Roman"/>
          <w:sz w:val="28"/>
          <w:szCs w:val="28"/>
        </w:rPr>
        <w:t xml:space="preserve"> совершенного административного правонарушения, личность виновного, его  </w:t>
      </w:r>
      <w:r>
        <w:rPr>
          <w:rFonts w:ascii="Times New Roman" w:hAnsi="Times New Roman" w:cs="Times New Roman"/>
          <w:sz w:val="28"/>
          <w:szCs w:val="28"/>
        </w:rPr>
        <w:t>имущественное положение, в качестве обстоятельств, смягчающих административную ответственность, - признание вины, раскаяние, состояние здоровья А.А. Куликова и его близких родственник</w:t>
      </w:r>
      <w:r>
        <w:rPr>
          <w:rFonts w:ascii="Times New Roman" w:hAnsi="Times New Roman" w:cs="Times New Roman"/>
          <w:sz w:val="28"/>
          <w:szCs w:val="28"/>
        </w:rPr>
        <w:t>ов. Обстоятельств, отягчающих административную ответственность, судом не установлено.</w:t>
      </w:r>
    </w:p>
    <w:p w:rsidR="00450091" w:rsidP="004500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характера деяния и личности нарушителя, судья приходит к мнению о назначении наказания в виде административного ареста, т.к. применение иных видов наказания не о</w:t>
      </w:r>
      <w:r>
        <w:rPr>
          <w:rFonts w:ascii="Times New Roman" w:hAnsi="Times New Roman" w:cs="Times New Roman"/>
          <w:sz w:val="28"/>
          <w:szCs w:val="28"/>
        </w:rPr>
        <w:t xml:space="preserve">беспечивает реализации задач законодательства об административных правонарушениях. </w:t>
      </w:r>
    </w:p>
    <w:p w:rsidR="00450091" w:rsidP="0045009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статьями 29.9-29.10 КоАП РФ, суд </w:t>
      </w:r>
    </w:p>
    <w:p w:rsidR="00450091" w:rsidP="00450091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50091" w:rsidP="00450091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450091" w:rsidP="00450091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0091" w:rsidP="00450091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Куликова А.А.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7.27 КоАП РФ, и назначить ему административное наказание в виде административного ареста сроком на  5  суток.</w:t>
      </w:r>
    </w:p>
    <w:p w:rsidR="00450091" w:rsidP="00450091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с  1  часа 20  минут  12 </w:t>
      </w:r>
      <w:r>
        <w:rPr>
          <w:rFonts w:ascii="Times New Roman" w:hAnsi="Times New Roman" w:cs="Times New Roman"/>
          <w:sz w:val="28"/>
          <w:szCs w:val="28"/>
        </w:rPr>
        <w:t xml:space="preserve"> мая   2022  года.</w:t>
      </w:r>
    </w:p>
    <w:p w:rsidR="00450091" w:rsidP="00450091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450091" w:rsidP="00450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091" w:rsidP="00450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подпись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Р.Х. Каримов</w:t>
      </w:r>
    </w:p>
    <w:p w:rsidR="00450091" w:rsidP="00450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091" w:rsidP="00450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450091" w:rsidP="00450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Р.Х. Каримов</w:t>
      </w:r>
    </w:p>
    <w:p w:rsidR="00450091" w:rsidP="00450091"/>
    <w:p w:rsidR="00A4740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C5"/>
    <w:rsid w:val="002520A1"/>
    <w:rsid w:val="00450091"/>
    <w:rsid w:val="008D5EC5"/>
    <w:rsid w:val="00A4740F"/>
    <w:rsid w:val="00A520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08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A520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500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E7622935B2DD92146D2657B87E0EB5A920D10E9C9652F4A5283F8C279A6C45325CD6F0473En9Z7M" TargetMode="External" /><Relationship Id="rId11" Type="http://schemas.openxmlformats.org/officeDocument/2006/relationships/hyperlink" Target="consultantplus://offline/ref=F1E7622935B2DD92146D2657B87E0EB5A920D10E9C9652F4A5283F8C279A6C45325CD6F0473En9Z9M" TargetMode="External" /><Relationship Id="rId12" Type="http://schemas.openxmlformats.org/officeDocument/2006/relationships/hyperlink" Target="consultantplus://offline/ref=F1E7622935B2DD92146D2657B87E0EB5A920D10E9C9652F4A5283F8C279A6C45325CD6F0473Dn9Z1M" TargetMode="External" /><Relationship Id="rId13" Type="http://schemas.openxmlformats.org/officeDocument/2006/relationships/hyperlink" Target="consultantplus://offline/ref=F1E7622935B2DD92146D2657B87E0EB5A920D10E9C9652F4A5283F8C279A6C45325CD6F0473Dn9Z7M" TargetMode="External" /><Relationship Id="rId14" Type="http://schemas.openxmlformats.org/officeDocument/2006/relationships/hyperlink" Target="consultantplus://offline/ref=F1E7622935B2DD92146D2657B87E0EB5A920D10E9C9652F4A5283F8C279A6C45325CD6F0473Dn9Z9M" TargetMode="External" /><Relationship Id="rId15" Type="http://schemas.openxmlformats.org/officeDocument/2006/relationships/hyperlink" Target="consultantplus://offline/ref=F1E7622935B2DD92146D2657B87E0EB5A920D10E9C9652F4A5283F8C279A6C45325CD6F0473Cn9Z1M" TargetMode="External" /><Relationship Id="rId16" Type="http://schemas.openxmlformats.org/officeDocument/2006/relationships/hyperlink" Target="consultantplus://offline/ref=F1E7622935B2DD92146D2657B87E0EB5A920D10E9C9652F4A5283F8C279A6C45325CD6F0473Cn9Z6M" TargetMode="External" /><Relationship Id="rId17" Type="http://schemas.openxmlformats.org/officeDocument/2006/relationships/hyperlink" Target="consultantplus://offline/ref=F1E7622935B2DD92146D2657B87E0EB5A920D10E9C9652F4A5283F8C279A6C45325CD6F0473Cn9Z8M" TargetMode="External" /><Relationship Id="rId18" Type="http://schemas.openxmlformats.org/officeDocument/2006/relationships/hyperlink" Target="consultantplus://offline/ref=F1E7622935B2DD92146D2657B87E0EB5A920D10E9C9652F4A5283F8C279A6C45325CD6F0473Bn9Z0M" TargetMode="External" /><Relationship Id="rId19" Type="http://schemas.openxmlformats.org/officeDocument/2006/relationships/hyperlink" Target="consultantplus://offline/ref=F1E7622935B2DD92146D2657B87E0EB5A920D10E9C9652F4A5283F8C279A6C45325CD6F0473An9Z2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E7622935B2DD92146D2657B87E0EB5A920D10E9C9652F4A5283F8C279A6C45325CD6F0473An9Z4M" TargetMode="External" /><Relationship Id="rId21" Type="http://schemas.openxmlformats.org/officeDocument/2006/relationships/hyperlink" Target="consultantplus://offline/ref=F1E7622935B2DD92146D2657B87E0EB5A920D10E9C9652F4A5283F8C279A6C45325CD6F0473An9Z6M" TargetMode="External" /><Relationship Id="rId22" Type="http://schemas.openxmlformats.org/officeDocument/2006/relationships/hyperlink" Target="consultantplus://offline/ref=F1E7622935B2DD92146D2657B87E0EB5A920D10E9C9652F4A5283F8C279A6C45325CD6F04739n9Z1M" TargetMode="External" /><Relationship Id="rId23" Type="http://schemas.openxmlformats.org/officeDocument/2006/relationships/hyperlink" Target="consultantplus://offline/ref=F1E7622935B2DD92146D2657B87E0EB5A920D10E9C9652F4A5283F8C279A6C45325CD6F04739n9Z3M" TargetMode="External" /><Relationship Id="rId24" Type="http://schemas.openxmlformats.org/officeDocument/2006/relationships/hyperlink" Target="consultantplus://offline/ref=F1E7622935B2DD92146D2657B87E0EB5A920D10E9C9652F4A5283F8C279A6C45325CD6F04739n9Z5M" TargetMode="External" /><Relationship Id="rId25" Type="http://schemas.openxmlformats.org/officeDocument/2006/relationships/hyperlink" Target="consultantplus://offline/ref=F1E7622935B2DD92146D2657B87E0EB5A920D10E9C9652F4A5283F8C279A6C45325CD6F0453D963CnFZ0M" TargetMode="External" /><Relationship Id="rId26" Type="http://schemas.openxmlformats.org/officeDocument/2006/relationships/hyperlink" Target="consultantplus://offline/ref=F1E7622935B2DD92146D2657B87E0EB5A920D10E9C9652F4A5283F8C279A6C45325CD6F0453D963CnFZ2M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E7622935B2DD92146D2657B87E0EB5A920D10E9C9652F4A5283F8C279A6C45325CD6F0453D9535nFZ1M" TargetMode="External" /><Relationship Id="rId5" Type="http://schemas.openxmlformats.org/officeDocument/2006/relationships/hyperlink" Target="consultantplus://offline/ref=F1E7622935B2DD92146D2657B87E0EB5A920D10E9C9652F4A5283F8C279A6C45325CD6F0453C9239nFZ0M" TargetMode="External" /><Relationship Id="rId6" Type="http://schemas.openxmlformats.org/officeDocument/2006/relationships/hyperlink" Target="consultantplus://offline/ref=F1E7622935B2DD92146D2657B87E0EB5A920D10E9C9652F4A5283F8C279A6C45325CD6F0453D9534nFZ7M" TargetMode="External" /><Relationship Id="rId7" Type="http://schemas.openxmlformats.org/officeDocument/2006/relationships/hyperlink" Target="consultantplus://offline/ref=F1E7622935B2DD92146D2657B87E0EB5A920D10E9C9652F4A5283F8C279A6C45325CD6F0453D963DnFZ0M" TargetMode="External" /><Relationship Id="rId8" Type="http://schemas.openxmlformats.org/officeDocument/2006/relationships/hyperlink" Target="consultantplus://offline/ref=F1E7622935B2DD92146D2657B87E0EB5A920D10E9C9652F4A5283F8C279A6C45325CD6F0453D963DnFZ2M" TargetMode="External" /><Relationship Id="rId9" Type="http://schemas.openxmlformats.org/officeDocument/2006/relationships/hyperlink" Target="consultantplus://offline/ref=F1E7622935B2DD92146D2657B87E0EB5A920D10E9C9652F4A5283F8C279A6C45325CD6F0473En9Z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