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A34" w:rsidRPr="00533127" w:rsidP="00F27A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дело №5-89/2022</w:t>
      </w:r>
    </w:p>
    <w:p w:rsidR="00F27A34" w:rsidRPr="00533127" w:rsidP="00F27A3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УИД 16м</w:t>
      </w:r>
      <w:r w:rsidRPr="0053312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33127">
        <w:rPr>
          <w:rFonts w:ascii="Times New Roman" w:hAnsi="Times New Roman" w:cs="Times New Roman"/>
          <w:sz w:val="26"/>
          <w:szCs w:val="26"/>
        </w:rPr>
        <w:t>0134-01-2022-000237-10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27A34" w:rsidRPr="00533127" w:rsidP="00F27A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 xml:space="preserve"> </w:t>
      </w:r>
      <w:r w:rsidRPr="00533127">
        <w:rPr>
          <w:rFonts w:ascii="Times New Roman" w:hAnsi="Times New Roman" w:cs="Times New Roman"/>
          <w:sz w:val="26"/>
          <w:szCs w:val="26"/>
        </w:rPr>
        <w:br/>
        <w:t>7  февраля   2022  года</w:t>
      </w:r>
      <w:r w:rsidRPr="00533127">
        <w:rPr>
          <w:rFonts w:ascii="Times New Roman" w:hAnsi="Times New Roman" w:cs="Times New Roman"/>
          <w:sz w:val="26"/>
          <w:szCs w:val="26"/>
        </w:rPr>
        <w:tab/>
      </w:r>
      <w:r w:rsidRPr="00533127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533127">
        <w:rPr>
          <w:rFonts w:ascii="Times New Roman" w:hAnsi="Times New Roman" w:cs="Times New Roman"/>
          <w:sz w:val="26"/>
          <w:szCs w:val="26"/>
        </w:rPr>
        <w:tab/>
      </w:r>
      <w:r w:rsidRPr="00533127">
        <w:rPr>
          <w:rFonts w:ascii="Times New Roman" w:hAnsi="Times New Roman" w:cs="Times New Roman"/>
          <w:sz w:val="26"/>
          <w:szCs w:val="26"/>
        </w:rPr>
        <w:tab/>
        <w:t xml:space="preserve">                                  город Чистополь </w:t>
      </w:r>
    </w:p>
    <w:p w:rsidR="00F27A34" w:rsidRPr="00533127" w:rsidP="00F27A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 w:rsidRPr="00533127">
        <w:rPr>
          <w:rFonts w:ascii="Times New Roman" w:hAnsi="Times New Roman" w:cs="Times New Roman"/>
          <w:sz w:val="26"/>
          <w:szCs w:val="26"/>
        </w:rPr>
        <w:t xml:space="preserve">кса Российской Федерации об административных правонарушениях (далее – КоАП РФ)  в отношении  Черновой </w:t>
      </w:r>
      <w:r>
        <w:rPr>
          <w:rFonts w:ascii="Times New Roman" w:hAnsi="Times New Roman" w:cs="Times New Roman"/>
          <w:sz w:val="26"/>
          <w:szCs w:val="26"/>
        </w:rPr>
        <w:t>Г.Х.</w:t>
      </w:r>
      <w:r w:rsidRPr="0053312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8"/>
          <w:szCs w:val="28"/>
        </w:rPr>
        <w:t>ДАННЫЕ ИЗЪЯТЫ</w:t>
      </w:r>
      <w:r w:rsidRPr="00533127">
        <w:rPr>
          <w:rFonts w:ascii="Times New Roman" w:hAnsi="Times New Roman" w:cs="Times New Roman"/>
          <w:sz w:val="26"/>
          <w:szCs w:val="26"/>
        </w:rPr>
        <w:t>,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установил: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A34" w:rsidRPr="00533127" w:rsidP="00F27A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из протокола об административном правонарушении 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следует, что Г.Х Чернова  не оплатила в течение 60 дней со дня вступл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ения в законную силу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в размере 1000 рублей.</w:t>
      </w:r>
    </w:p>
    <w:p w:rsidR="00F27A34" w:rsidRPr="00533127" w:rsidP="00F27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Г.Х Чернова  </w:t>
      </w:r>
      <w:r w:rsidRPr="00533127">
        <w:rPr>
          <w:rFonts w:ascii="Times New Roman" w:hAnsi="Times New Roman" w:cs="Times New Roman"/>
          <w:sz w:val="26"/>
          <w:szCs w:val="26"/>
        </w:rPr>
        <w:t xml:space="preserve">в судебном заседании вину признала, </w:t>
      </w:r>
      <w:r w:rsidRPr="0053312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пояснив, что не получала квитанцию.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статьи 20.25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 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частью 1 статьи 3</w:t>
      </w:r>
      <w:r w:rsidRPr="00533127">
        <w:rPr>
          <w:rFonts w:ascii="Times New Roman" w:eastAsia="Times New Roman" w:hAnsi="Times New Roman" w:cs="Times New Roman"/>
          <w:color w:val="000000"/>
          <w:sz w:val="26"/>
          <w:szCs w:val="26"/>
        </w:rP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5331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административного штрафа в законную силу.</w:t>
      </w:r>
    </w:p>
    <w:p w:rsidR="00F27A34" w:rsidRPr="00533127" w:rsidP="00F27A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 w:rsidRPr="00533127">
          <w:rPr>
            <w:rStyle w:val="Hyperlink"/>
            <w:rFonts w:ascii="Times New Roman" w:hAnsi="Times New Roman" w:cs="Times New Roman"/>
            <w:color w:val="000000"/>
            <w:sz w:val="26"/>
            <w:szCs w:val="26"/>
            <w:u w:val="none"/>
          </w:rPr>
          <w:t>срока</w:t>
        </w:r>
      </w:hyperlink>
      <w:r w:rsidRPr="00533127">
        <w:rPr>
          <w:rFonts w:ascii="Times New Roman" w:hAnsi="Times New Roman" w:cs="Times New Roman"/>
          <w:color w:val="000000"/>
          <w:sz w:val="26"/>
          <w:szCs w:val="26"/>
        </w:rPr>
        <w:t>, установленного для обжалования постановления по делу об административном правонарушении.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части 1 статьи 30.3 Кодекса Российской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Федерации об административных правонарушениях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27A34" w:rsidRPr="00533127" w:rsidP="00F27A3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По делу установлено, что Г.Х Чернова  не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оплатил в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течение 60 дней со дня вступления в законную силу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административный штраф в размере 1000 рублей.  Отсрочка и рассрочка уплаты штрафа по указанному постановлению не предоставлял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ись.</w:t>
      </w:r>
    </w:p>
    <w:p w:rsidR="00F27A34" w:rsidRPr="00533127" w:rsidP="00F27A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Факт административного правонарушения и виновность Г.Х Черновой </w:t>
      </w:r>
      <w:r w:rsidRPr="00533127">
        <w:rPr>
          <w:rFonts w:ascii="Times New Roman" w:hAnsi="Times New Roman" w:cs="Times New Roman"/>
          <w:sz w:val="26"/>
          <w:szCs w:val="26"/>
        </w:rPr>
        <w:t xml:space="preserve">подтверждается материалами дела об административном правонарушении: протоколом об административном правонарушении, где изложены все </w:t>
      </w:r>
      <w:r w:rsidRPr="00533127">
        <w:rPr>
          <w:rFonts w:ascii="Times New Roman" w:hAnsi="Times New Roman" w:cs="Times New Roman"/>
          <w:sz w:val="26"/>
          <w:szCs w:val="26"/>
        </w:rPr>
        <w:t xml:space="preserve">обстоятельства совершенные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Г.Х Черновой </w:t>
      </w:r>
      <w:r w:rsidRPr="0053312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533127">
        <w:rPr>
          <w:rFonts w:ascii="Times New Roman" w:hAnsi="Times New Roman" w:cs="Times New Roman"/>
          <w:sz w:val="26"/>
          <w:szCs w:val="26"/>
        </w:rPr>
        <w:t xml:space="preserve">го правонарушения;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постановлением 20 октября 2021 года, постановлением о возбуждении исполнительного производства, протоколом об административном правонарушении, копией паспорта и другими материалами дела.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>Данные доказательства мировой судья считает допуст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имыми, достоверными и достаточными для разрешения дела. 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Г.Х Черновой установл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енной и квалифицирует её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>ях.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ссмотрения дела наказание не исполнено, штраф не оплачен; в качестве обстоятельств, смягчающих административную ответственность, - признание вины, раскаяние, состояние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здоровья Г.Х. Черновой и её близких   родственников, наличие одного несовершеннолетнего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ребенка. </w:t>
      </w:r>
      <w:r w:rsidRPr="00533127">
        <w:rPr>
          <w:rFonts w:ascii="Times New Roman" w:hAnsi="Times New Roman" w:cs="Times New Roman"/>
          <w:color w:val="000000"/>
          <w:sz w:val="26"/>
          <w:szCs w:val="26"/>
        </w:rPr>
        <w:t xml:space="preserve"> Обстоятельств, отягчающих административную ответственность, судом не установлено.</w:t>
      </w:r>
    </w:p>
    <w:p w:rsidR="00F27A34" w:rsidRPr="00533127" w:rsidP="00F27A3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533127">
        <w:rPr>
          <w:rFonts w:ascii="Times New Roman" w:hAnsi="Times New Roman" w:cs="Times New Roman"/>
          <w:color w:val="000000"/>
          <w:spacing w:val="1"/>
          <w:sz w:val="26"/>
          <w:szCs w:val="26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F27A34" w:rsidRPr="00533127" w:rsidP="00F2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На основании изложенного</w:t>
      </w:r>
      <w:r w:rsidRPr="00533127">
        <w:rPr>
          <w:rFonts w:ascii="Times New Roman" w:hAnsi="Times New Roman" w:cs="Times New Roman"/>
          <w:sz w:val="26"/>
          <w:szCs w:val="26"/>
        </w:rPr>
        <w:t xml:space="preserve"> и руководствуясь статьями 29.9 – 29.10 КоАП РФ, мировой судья</w:t>
      </w:r>
    </w:p>
    <w:p w:rsidR="00F27A34" w:rsidRPr="00533127" w:rsidP="00F27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</w:p>
    <w:p w:rsidR="00F27A34" w:rsidRPr="00533127" w:rsidP="00F27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53312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ПОСТАНОВИЛ:</w:t>
      </w:r>
    </w:p>
    <w:p w:rsidR="00F27A34" w:rsidRPr="00533127" w:rsidP="00F27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Чернову Г.Х.</w:t>
      </w:r>
      <w:r w:rsidRPr="00533127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частью 1 статьи 20.25 КоАП РФ, и назначить ей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2000</w:t>
      </w:r>
      <w:r w:rsidRPr="00533127">
        <w:rPr>
          <w:rFonts w:ascii="Times New Roman" w:hAnsi="Times New Roman" w:cs="Times New Roman"/>
          <w:sz w:val="26"/>
          <w:szCs w:val="26"/>
        </w:rPr>
        <w:t xml:space="preserve"> рублей с перечислением его по следующим реквизитам: У</w:t>
      </w:r>
      <w:r w:rsidRPr="00533127">
        <w:rPr>
          <w:rFonts w:ascii="Times New Roman" w:hAnsi="Times New Roman" w:cs="Times New Roman"/>
          <w:sz w:val="26"/>
          <w:szCs w:val="26"/>
        </w:rPr>
        <w:t>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40102810445370000079, КБК 73111601203019000140, идентиф</w:t>
      </w:r>
      <w:r>
        <w:rPr>
          <w:rFonts w:ascii="Times New Roman" w:hAnsi="Times New Roman" w:cs="Times New Roman"/>
          <w:sz w:val="26"/>
          <w:szCs w:val="26"/>
        </w:rPr>
        <w:t>икатор 031869</w:t>
      </w:r>
      <w:r>
        <w:rPr>
          <w:rFonts w:ascii="Times New Roman" w:hAnsi="Times New Roman" w:cs="Times New Roman"/>
          <w:sz w:val="26"/>
          <w:szCs w:val="26"/>
        </w:rPr>
        <w:t>0900000000026705664</w:t>
      </w:r>
      <w:r w:rsidRPr="00533127">
        <w:rPr>
          <w:rFonts w:ascii="Times New Roman" w:hAnsi="Times New Roman" w:cs="Times New Roman"/>
          <w:sz w:val="26"/>
          <w:szCs w:val="26"/>
        </w:rPr>
        <w:t>, наименование платежа 5-29/2022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Штраф подлежит уплате не позднее 60 дней со дня вступления постановления суда в законную силу.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Настоящее постановление может быть обжаловано в течение 10 суток со дня получения копии постановления в Чисто</w:t>
      </w:r>
      <w:r w:rsidRPr="00533127">
        <w:rPr>
          <w:rFonts w:ascii="Times New Roman" w:hAnsi="Times New Roman" w:cs="Times New Roman"/>
          <w:sz w:val="26"/>
          <w:szCs w:val="26"/>
        </w:rPr>
        <w:t>польский городской суд Республики Татарстан  через мирового судью.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33127">
        <w:rPr>
          <w:rFonts w:ascii="Times New Roman" w:hAnsi="Times New Roman" w:cs="Times New Roman"/>
          <w:sz w:val="26"/>
          <w:szCs w:val="26"/>
        </w:rPr>
        <w:t xml:space="preserve"> Р.Х. Каримов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>Копия верна.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3127">
        <w:rPr>
          <w:rFonts w:ascii="Times New Roman" w:hAnsi="Times New Roman" w:cs="Times New Roman"/>
          <w:sz w:val="26"/>
          <w:szCs w:val="26"/>
        </w:rPr>
        <w:t xml:space="preserve">Мировой судья           </w:t>
      </w:r>
      <w:r w:rsidRPr="00533127">
        <w:rPr>
          <w:rFonts w:ascii="Times New Roman" w:hAnsi="Times New Roman" w:cs="Times New Roman"/>
          <w:sz w:val="26"/>
          <w:szCs w:val="26"/>
        </w:rPr>
        <w:tab/>
      </w:r>
      <w:r w:rsidRPr="00533127">
        <w:rPr>
          <w:rFonts w:ascii="Times New Roman" w:hAnsi="Times New Roman" w:cs="Times New Roman"/>
          <w:sz w:val="26"/>
          <w:szCs w:val="26"/>
        </w:rPr>
        <w:tab/>
        <w:t xml:space="preserve">                                </w:t>
      </w:r>
      <w:r w:rsidRPr="0053312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33127">
        <w:rPr>
          <w:rFonts w:ascii="Times New Roman" w:hAnsi="Times New Roman" w:cs="Times New Roman"/>
          <w:sz w:val="26"/>
          <w:szCs w:val="26"/>
        </w:rPr>
        <w:t>Р.Х. Каримов</w:t>
      </w:r>
    </w:p>
    <w:p w:rsidR="00F27A34" w:rsidRPr="00533127" w:rsidP="00F27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23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DD"/>
    <w:rsid w:val="00533127"/>
    <w:rsid w:val="00854C4E"/>
    <w:rsid w:val="008B5BDD"/>
    <w:rsid w:val="00E82365"/>
    <w:rsid w:val="00F27A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