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34B" w:rsidRPr="00BD6738" w:rsidP="008043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№5-84/2022</w:t>
      </w:r>
    </w:p>
    <w:p w:rsidR="0080434B" w:rsidRPr="00BD6738" w:rsidP="0080434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16мs0134-01-2022-000232-25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 февраля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мирового судьи  судебного участка  № 4 по Чистопольскому судебному району Республики Татарстан И.А. Тухфатуллин  </w:t>
      </w:r>
      <w:r>
        <w:rPr>
          <w:rFonts w:ascii="Times New Roman" w:hAnsi="Times New Roman" w:cs="Times New Roman"/>
          <w:sz w:val="28"/>
          <w:szCs w:val="28"/>
        </w:rPr>
        <w:t>(Республика Татарстан, г. Чистополь, ул. Ленина, д. 2 «а»), рассмотрев материалы дела об административном правонарушени</w:t>
      </w:r>
      <w:r>
        <w:rPr>
          <w:rFonts w:ascii="Times New Roman" w:hAnsi="Times New Roman" w:cs="Times New Roman"/>
          <w:sz w:val="28"/>
          <w:szCs w:val="28"/>
        </w:rPr>
        <w:t xml:space="preserve">и по части 1 статьи 7.27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7"/>
          <w:szCs w:val="27"/>
        </w:rPr>
        <w:t>Кадырова И.Г.</w:t>
      </w:r>
      <w:r>
        <w:rPr>
          <w:rFonts w:ascii="Times New Roman" w:hAnsi="Times New Roman"/>
          <w:sz w:val="27"/>
          <w:szCs w:val="27"/>
        </w:rPr>
        <w:t xml:space="preserve">,  </w:t>
      </w:r>
      <w:r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И.Г. Кадыров, находясь в магазине «</w:t>
      </w:r>
      <w:r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 похитил бутылку коньяка «Усовский» стоимостью 269 руб., </w:t>
      </w:r>
      <w:r>
        <w:rPr>
          <w:rFonts w:ascii="Times New Roman" w:hAnsi="Times New Roman" w:cs="Times New Roman"/>
          <w:sz w:val="28"/>
          <w:szCs w:val="28"/>
        </w:rPr>
        <w:t xml:space="preserve">причинив ущерб </w:t>
      </w:r>
      <w:r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указанную</w:t>
      </w:r>
      <w:r>
        <w:rPr>
          <w:rFonts w:ascii="Times New Roman" w:hAnsi="Times New Roman" w:cs="Times New Roman"/>
          <w:sz w:val="28"/>
          <w:szCs w:val="28"/>
        </w:rPr>
        <w:t xml:space="preserve"> сумму.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Н.С. </w:t>
      </w:r>
      <w:r>
        <w:rPr>
          <w:rFonts w:ascii="Times New Roman" w:hAnsi="Times New Roman" w:cs="Times New Roman"/>
          <w:sz w:val="28"/>
          <w:szCs w:val="28"/>
        </w:rPr>
        <w:t>в суд не явилась, в материалах дела от неё имеется ходатайство о рассмотрении дела без её</w:t>
      </w:r>
      <w:r>
        <w:rPr>
          <w:rFonts w:ascii="Times New Roman" w:hAnsi="Times New Roman" w:cs="Times New Roman"/>
          <w:sz w:val="28"/>
          <w:szCs w:val="28"/>
        </w:rPr>
        <w:t xml:space="preserve"> участия.  </w:t>
      </w:r>
    </w:p>
    <w:p w:rsidR="0080434B" w:rsidP="0080434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И.Г. Кадыров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 хищение.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сообщением, заявлением, объяснением</w:t>
      </w:r>
      <w:r w:rsidRPr="00755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Н.С. </w:t>
      </w:r>
      <w:r>
        <w:rPr>
          <w:rFonts w:ascii="Times New Roman" w:hAnsi="Times New Roman" w:cs="Times New Roman"/>
          <w:sz w:val="28"/>
          <w:szCs w:val="28"/>
        </w:rPr>
        <w:t xml:space="preserve">, актом инвентаризации, справкой о </w:t>
      </w:r>
      <w:r>
        <w:rPr>
          <w:rFonts w:ascii="Times New Roman" w:hAnsi="Times New Roman" w:cs="Times New Roman"/>
          <w:sz w:val="28"/>
          <w:szCs w:val="28"/>
        </w:rPr>
        <w:t>похищенном товаре, фотоснимком, протоколом об административном правонарушении, заявлением, распиской и другими материалами дела.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</w:t>
      </w:r>
      <w:r>
        <w:rPr>
          <w:rFonts w:ascii="Times New Roman" w:hAnsi="Times New Roman" w:cs="Times New Roman"/>
          <w:sz w:val="28"/>
          <w:szCs w:val="28"/>
        </w:rPr>
        <w:t>остава административного правонарушения.</w:t>
      </w:r>
    </w:p>
    <w:p w:rsidR="0080434B" w:rsidP="0080434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И.Г. Кадыров 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</w:t>
      </w:r>
      <w:r>
        <w:rPr>
          <w:rFonts w:ascii="Times New Roman" w:hAnsi="Times New Roman" w:cs="Times New Roman"/>
          <w:sz w:val="28"/>
          <w:szCs w:val="28"/>
        </w:rPr>
        <w:t xml:space="preserve">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80434B" w:rsidRPr="006E16F7" w:rsidP="00804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</w:t>
      </w:r>
      <w:r>
        <w:rPr>
          <w:rFonts w:ascii="Times New Roman" w:hAnsi="Times New Roman" w:cs="Times New Roman"/>
          <w:sz w:val="28"/>
          <w:szCs w:val="28"/>
        </w:rPr>
        <w:t xml:space="preserve"> совершенного административного правонарушения, личность виновного, его  </w:t>
      </w:r>
      <w:r>
        <w:rPr>
          <w:rFonts w:ascii="Times New Roman" w:hAnsi="Times New Roman" w:cs="Times New Roman"/>
          <w:sz w:val="28"/>
          <w:szCs w:val="28"/>
        </w:rPr>
        <w:t>имущественное положение, в качестве обстоятельств, смягчающих административную ответственность, - признание вины, раскаяние, состояние здоровья И.Г. Кадырова и его близких родственник</w:t>
      </w:r>
      <w:r>
        <w:rPr>
          <w:rFonts w:ascii="Times New Roman" w:hAnsi="Times New Roman" w:cs="Times New Roman"/>
          <w:sz w:val="28"/>
          <w:szCs w:val="28"/>
        </w:rPr>
        <w:t>ов.</w:t>
      </w:r>
      <w:r w:rsidRPr="00755C74">
        <w:rPr>
          <w:rFonts w:ascii="Times New Roman" w:hAnsi="Times New Roman"/>
          <w:sz w:val="26"/>
          <w:szCs w:val="26"/>
        </w:rPr>
        <w:t xml:space="preserve"> </w:t>
      </w:r>
      <w:r w:rsidRPr="006E16F7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ареста, т.к. применение иных видов наказания не о</w:t>
      </w:r>
      <w:r>
        <w:rPr>
          <w:rFonts w:ascii="Times New Roman" w:hAnsi="Times New Roman" w:cs="Times New Roman"/>
          <w:sz w:val="28"/>
          <w:szCs w:val="28"/>
        </w:rPr>
        <w:t xml:space="preserve">беспечивает реализации задач законодательства об административных правонарушениях. </w:t>
      </w:r>
    </w:p>
    <w:p w:rsidR="0080434B" w:rsidP="0080434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</w:p>
    <w:p w:rsidR="0080434B" w:rsidP="0080434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434B" w:rsidP="0080434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0434B" w:rsidP="0080434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434B" w:rsidP="0080434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Кадырова И.Г.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административного ареста сроком на </w:t>
      </w:r>
      <w:r w:rsidR="00DB7C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суток.</w:t>
      </w:r>
    </w:p>
    <w:p w:rsidR="0080434B" w:rsidP="0080434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17 час</w:t>
      </w:r>
      <w:r w:rsidR="00DB7C8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00 минут 3 февр</w:t>
      </w:r>
      <w:r>
        <w:rPr>
          <w:rFonts w:ascii="Times New Roman" w:hAnsi="Times New Roman" w:cs="Times New Roman"/>
          <w:sz w:val="28"/>
          <w:szCs w:val="28"/>
        </w:rPr>
        <w:t>аля  2022  года.</w:t>
      </w:r>
    </w:p>
    <w:p w:rsidR="0080434B" w:rsidP="0080434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подпись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И.А. Тухфатуллин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И.А. Тухфатуллин</w:t>
      </w:r>
    </w:p>
    <w:p w:rsidR="0080434B" w:rsidP="0080434B"/>
    <w:p w:rsidR="0080434B" w:rsidP="0080434B"/>
    <w:p w:rsidR="0080434B" w:rsidP="0080434B"/>
    <w:p w:rsidR="0080434B" w:rsidP="0080434B"/>
    <w:p w:rsidR="0080434B" w:rsidP="0080434B"/>
    <w:p w:rsidR="00DC4C5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D9"/>
    <w:rsid w:val="006E16F7"/>
    <w:rsid w:val="00744BD9"/>
    <w:rsid w:val="00755C74"/>
    <w:rsid w:val="0080434B"/>
    <w:rsid w:val="00B746EC"/>
    <w:rsid w:val="00BD6738"/>
    <w:rsid w:val="00DB7C8E"/>
    <w:rsid w:val="00DC4C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4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434B"/>
    <w:rPr>
      <w:color w:val="0000FF"/>
      <w:u w:val="single"/>
    </w:rPr>
  </w:style>
  <w:style w:type="paragraph" w:customStyle="1" w:styleId="ConsNormal">
    <w:name w:val="ConsNormal"/>
    <w:rsid w:val="008043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