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087E24">
        <w:t>65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087E24">
        <w:rPr>
          <w:color w:val="000000" w:themeColor="text1"/>
        </w:rPr>
        <w:t>000197</w:t>
      </w:r>
      <w:r w:rsidR="00034B21">
        <w:rPr>
          <w:color w:val="000000" w:themeColor="text1"/>
        </w:rPr>
        <w:t>-</w:t>
      </w:r>
      <w:r w:rsidR="00087E24">
        <w:rPr>
          <w:color w:val="000000" w:themeColor="text1"/>
        </w:rPr>
        <w:t>33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16 марта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 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B24C05" w:rsidP="00B24C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4C05" w:rsidRPr="00B24C05" w:rsidP="00B24C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24C05">
        <w:rPr>
          <w:rFonts w:ascii="Times New Roman CYR" w:hAnsi="Times New Roman CYR" w:cs="Times New Roman CYR"/>
          <w:sz w:val="28"/>
          <w:szCs w:val="28"/>
        </w:rPr>
        <w:t xml:space="preserve">Резолютивная часть постановления объявлена </w:t>
      </w:r>
      <w:r>
        <w:rPr>
          <w:rFonts w:ascii="Times New Roman CYR" w:hAnsi="Times New Roman CYR" w:cs="Times New Roman CYR"/>
          <w:sz w:val="28"/>
          <w:szCs w:val="28"/>
        </w:rPr>
        <w:t xml:space="preserve">15 марта </w:t>
      </w:r>
      <w:r w:rsidRPr="00B24C05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B24C05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B24C05" w:rsidRPr="00B24C05" w:rsidP="00B24C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24C05">
        <w:rPr>
          <w:rFonts w:ascii="Times New Roman CYR" w:hAnsi="Times New Roman CYR" w:cs="Times New Roman CYR"/>
          <w:sz w:val="28"/>
          <w:szCs w:val="28"/>
        </w:rPr>
        <w:t xml:space="preserve">Постановление изготовлено в полном объеме </w:t>
      </w:r>
      <w:r>
        <w:rPr>
          <w:rFonts w:ascii="Times New Roman CYR" w:hAnsi="Times New Roman CYR" w:cs="Times New Roman CYR"/>
          <w:sz w:val="28"/>
          <w:szCs w:val="28"/>
        </w:rPr>
        <w:t>16 марта</w:t>
      </w:r>
      <w:r w:rsidRPr="00B24C05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B24C05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B24C05" w:rsidP="00034B21">
      <w:pPr>
        <w:suppressAutoHyphens/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p w:rsidR="00B24C05" w:rsidRPr="00B24C05" w:rsidP="00B24C05">
      <w:pPr>
        <w:widowControl w:val="0"/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 w:rsidR="00034B21">
        <w:rPr>
          <w:sz w:val="29"/>
          <w:szCs w:val="29"/>
        </w:rPr>
        <w:t xml:space="preserve"> </w:t>
      </w:r>
      <w:r w:rsidRPr="00034B21" w:rsid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 w:rsidR="00034B21">
        <w:rPr>
          <w:sz w:val="28"/>
          <w:szCs w:val="28"/>
        </w:rPr>
        <w:t>«</w:t>
      </w:r>
      <w:r w:rsidRPr="00034B21" w:rsid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 w:rsidR="00034B21">
        <w:rPr>
          <w:color w:val="000000" w:themeColor="text1"/>
          <w:sz w:val="28"/>
          <w:szCs w:val="28"/>
        </w:rPr>
        <w:t xml:space="preserve">»), </w:t>
      </w:r>
      <w:r w:rsidRPr="00906100" w:rsidR="00906100">
        <w:rPr>
          <w:sz w:val="28"/>
          <w:szCs w:val="28"/>
        </w:rPr>
        <w:t>при секретар</w:t>
      </w:r>
      <w:r w:rsidR="00906100">
        <w:rPr>
          <w:sz w:val="28"/>
          <w:szCs w:val="28"/>
        </w:rPr>
        <w:t xml:space="preserve">е судебного заседания </w:t>
      </w:r>
      <w:r w:rsidRPr="00906100" w:rsidR="00906100">
        <w:rPr>
          <w:sz w:val="28"/>
          <w:szCs w:val="28"/>
        </w:rPr>
        <w:t>Л.С. Карповой,</w:t>
      </w:r>
      <w:r w:rsidR="00EE0E42">
        <w:rPr>
          <w:sz w:val="28"/>
          <w:szCs w:val="28"/>
        </w:rPr>
        <w:t xml:space="preserve"> </w:t>
      </w:r>
      <w:r w:rsidRPr="00B24C05">
        <w:rPr>
          <w:sz w:val="28"/>
          <w:szCs w:val="28"/>
        </w:rPr>
        <w:t>с участием лица</w:t>
      </w:r>
      <w:r w:rsidR="00EE0E42">
        <w:rPr>
          <w:sz w:val="28"/>
          <w:szCs w:val="28"/>
        </w:rPr>
        <w:t xml:space="preserve"> </w:t>
      </w:r>
      <w:r>
        <w:rPr>
          <w:sz w:val="28"/>
          <w:szCs w:val="28"/>
        </w:rPr>
        <w:t>Е.В. Тишиной</w:t>
      </w:r>
      <w:r w:rsidRPr="00B24C05">
        <w:rPr>
          <w:sz w:val="28"/>
          <w:szCs w:val="28"/>
        </w:rPr>
        <w:t xml:space="preserve">, </w:t>
      </w:r>
    </w:p>
    <w:p w:rsidR="0097118E" w:rsidP="00B24C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</w:t>
      </w:r>
      <w:r>
        <w:rPr>
          <w:sz w:val="28"/>
          <w:szCs w:val="28"/>
        </w:rPr>
        <w:t>правонарушении в отношении</w:t>
      </w:r>
      <w:r w:rsidR="00034B21">
        <w:rPr>
          <w:sz w:val="28"/>
          <w:szCs w:val="28"/>
        </w:rPr>
        <w:t xml:space="preserve">  </w:t>
      </w:r>
      <w:r w:rsidR="00087E24">
        <w:rPr>
          <w:sz w:val="28"/>
          <w:szCs w:val="28"/>
        </w:rPr>
        <w:t xml:space="preserve">Тишиной </w:t>
      </w:r>
      <w:r w:rsidR="00973C94">
        <w:rPr>
          <w:sz w:val="28"/>
          <w:szCs w:val="28"/>
        </w:rPr>
        <w:t>Е.В. ДАННЫЕ ИЗЪЯТЫ</w:t>
      </w:r>
      <w:r w:rsidR="00B20A65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RPr="009E6B0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73C94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087E24">
        <w:rPr>
          <w:sz w:val="28"/>
          <w:szCs w:val="28"/>
        </w:rPr>
        <w:t>Е.В. Тишина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55319B">
        <w:rPr>
          <w:sz w:val="28"/>
          <w:szCs w:val="28"/>
        </w:rPr>
        <w:t xml:space="preserve">возле </w:t>
      </w:r>
      <w:r w:rsidR="00973C94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</w:t>
      </w:r>
      <w:r w:rsidRPr="009E6B05">
        <w:rPr>
          <w:color w:val="000000" w:themeColor="text1"/>
          <w:sz w:val="28"/>
          <w:szCs w:val="28"/>
        </w:rPr>
        <w:t>ции, управлял</w:t>
      </w:r>
      <w:r w:rsidR="00356628">
        <w:rPr>
          <w:color w:val="000000" w:themeColor="text1"/>
          <w:sz w:val="28"/>
          <w:szCs w:val="28"/>
        </w:rPr>
        <w:t>а</w:t>
      </w:r>
      <w:r w:rsidRPr="009E6B05">
        <w:rPr>
          <w:color w:val="000000" w:themeColor="text1"/>
          <w:sz w:val="28"/>
          <w:szCs w:val="28"/>
        </w:rPr>
        <w:t xml:space="preserve">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="00973C94">
        <w:rPr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973C94">
        <w:rPr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="00973C94">
        <w:rPr>
          <w:sz w:val="28"/>
          <w:szCs w:val="28"/>
        </w:rPr>
        <w:t>ДАННЫЕ ИЗЪЯТЫ</w:t>
      </w:r>
      <w:r w:rsidRPr="009E6B05" w:rsidR="00973C94"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D7354B" w:rsidP="00D7354B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</w:r>
      <w:r w:rsidRPr="00DF1F2C" w:rsidR="00087E24">
        <w:rPr>
          <w:color w:val="000000" w:themeColor="text1"/>
          <w:sz w:val="28"/>
          <w:szCs w:val="28"/>
        </w:rPr>
        <w:t>Е.В. Тишина</w:t>
      </w:r>
      <w:r w:rsidRPr="00DF1F2C" w:rsidR="00243A7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судебном заседании с вменяем</w:t>
      </w:r>
      <w:r w:rsidR="00DF1F2C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правонарушением не согласилась, пояснила, что находилась в состоянии алкогольного опьянения, но автомобилем не управляла, автомашиной управлял ее знакомый. Указала на то, что автомашина застряла во дворе, </w:t>
      </w:r>
      <w:r w:rsidR="00DF1F2C">
        <w:rPr>
          <w:color w:val="000000" w:themeColor="text1"/>
          <w:sz w:val="28"/>
          <w:szCs w:val="28"/>
        </w:rPr>
        <w:t>посторонние</w:t>
      </w:r>
      <w:r>
        <w:rPr>
          <w:color w:val="000000" w:themeColor="text1"/>
          <w:sz w:val="28"/>
          <w:szCs w:val="28"/>
        </w:rPr>
        <w:t xml:space="preserve"> люди вызвали сотрудников полиции. По прибытию сотрудников полиции, </w:t>
      </w:r>
      <w:r w:rsidR="00DF1F2C">
        <w:rPr>
          <w:color w:val="000000" w:themeColor="text1"/>
          <w:sz w:val="28"/>
          <w:szCs w:val="28"/>
        </w:rPr>
        <w:t>ее знакомого уже не было на месте. Автомобиль принадлежит ее матери, она вписана в страховку. На указанном автомобиле каждый день ездит на работу.</w:t>
      </w:r>
    </w:p>
    <w:p w:rsidR="00D7354B" w:rsidP="00D7354B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24C05" w:rsidR="00B24C05">
        <w:rPr>
          <w:sz w:val="28"/>
          <w:szCs w:val="28"/>
        </w:rPr>
        <w:t xml:space="preserve">Инспектор ДПС ОГИБДД ОМВД России по </w:t>
      </w:r>
      <w:r w:rsidRPr="00B24C05" w:rsidR="00B24C05">
        <w:rPr>
          <w:sz w:val="28"/>
          <w:szCs w:val="28"/>
        </w:rPr>
        <w:t>Чистопольскому</w:t>
      </w:r>
      <w:r w:rsidRPr="00B24C05" w:rsidR="00B24C05">
        <w:rPr>
          <w:sz w:val="28"/>
          <w:szCs w:val="28"/>
        </w:rPr>
        <w:t xml:space="preserve"> району </w:t>
      </w:r>
      <w:r w:rsidR="00B24C05">
        <w:rPr>
          <w:sz w:val="28"/>
          <w:szCs w:val="28"/>
        </w:rPr>
        <w:t>Н.Д.</w:t>
      </w:r>
      <w:r w:rsidRPr="00B24C05" w:rsidR="00B24C05">
        <w:rPr>
          <w:sz w:val="28"/>
          <w:szCs w:val="28"/>
        </w:rPr>
        <w:t xml:space="preserve">, </w:t>
      </w:r>
      <w:r w:rsidR="00700DE9">
        <w:rPr>
          <w:sz w:val="28"/>
          <w:szCs w:val="28"/>
        </w:rPr>
        <w:t>д</w:t>
      </w:r>
      <w:r w:rsidRPr="00B24C05" w:rsidR="00B24C05">
        <w:rPr>
          <w:sz w:val="28"/>
          <w:szCs w:val="28"/>
        </w:rPr>
        <w:t xml:space="preserve">опрошенный в судебном заседании в качестве свидетеля, пояснил, что </w:t>
      </w:r>
      <w:r w:rsidR="00973C94">
        <w:rPr>
          <w:sz w:val="28"/>
          <w:szCs w:val="28"/>
        </w:rPr>
        <w:t xml:space="preserve">ДАННЫЕ </w:t>
      </w:r>
      <w:r w:rsidR="00973C94">
        <w:rPr>
          <w:sz w:val="28"/>
          <w:szCs w:val="28"/>
        </w:rPr>
        <w:t>ИЗЪЯТЫ</w:t>
      </w:r>
      <w:r w:rsidR="00973C94">
        <w:rPr>
          <w:color w:val="000000"/>
          <w:sz w:val="28"/>
          <w:szCs w:val="28"/>
        </w:rPr>
        <w:t xml:space="preserve"> </w:t>
      </w:r>
      <w:r w:rsidR="00B24C05">
        <w:rPr>
          <w:color w:val="000000"/>
          <w:sz w:val="28"/>
          <w:szCs w:val="28"/>
        </w:rPr>
        <w:t xml:space="preserve">он с инспектором ДПС </w:t>
      </w:r>
      <w:r w:rsidRPr="00B24C05" w:rsidR="00B24C05">
        <w:rPr>
          <w:sz w:val="28"/>
          <w:szCs w:val="28"/>
        </w:rPr>
        <w:t xml:space="preserve">ОГИБДД ОМВД России по Чистопольскому району </w:t>
      </w:r>
      <w:r w:rsidR="00B24C05">
        <w:rPr>
          <w:sz w:val="28"/>
          <w:szCs w:val="28"/>
        </w:rPr>
        <w:t>Ф.Ф. Гарифуллиным находился</w:t>
      </w:r>
      <w:r w:rsidR="00B24C05">
        <w:rPr>
          <w:sz w:val="28"/>
          <w:szCs w:val="28"/>
        </w:rPr>
        <w:t xml:space="preserve"> на службе.</w:t>
      </w:r>
      <w:r>
        <w:rPr>
          <w:sz w:val="28"/>
          <w:szCs w:val="28"/>
        </w:rPr>
        <w:t xml:space="preserve"> </w:t>
      </w:r>
      <w:r w:rsidR="00973C94">
        <w:rPr>
          <w:sz w:val="28"/>
          <w:szCs w:val="28"/>
        </w:rPr>
        <w:t>ДАННЫЕ ИЗЪЯТЫ</w:t>
      </w:r>
      <w:r w:rsidR="00B24C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дежурную часть </w:t>
      </w:r>
      <w:r w:rsidR="00B24C05">
        <w:rPr>
          <w:sz w:val="28"/>
          <w:szCs w:val="28"/>
        </w:rPr>
        <w:t xml:space="preserve">поступило сообщение, о том, что на </w:t>
      </w:r>
      <w:r w:rsidR="00973C94">
        <w:rPr>
          <w:sz w:val="28"/>
          <w:szCs w:val="28"/>
        </w:rPr>
        <w:t>ДАННЫЕ ИЗЪЯТЫ</w:t>
      </w:r>
      <w:r w:rsidR="00B24C05">
        <w:rPr>
          <w:sz w:val="28"/>
          <w:szCs w:val="28"/>
        </w:rPr>
        <w:t>, автомашина «</w:t>
      </w:r>
      <w:r w:rsidR="00973C94">
        <w:rPr>
          <w:sz w:val="28"/>
          <w:szCs w:val="28"/>
        </w:rPr>
        <w:t>ДАННЫЕ ИЗЪЯТЫ</w:t>
      </w:r>
      <w:r w:rsidR="00B24C05">
        <w:rPr>
          <w:sz w:val="28"/>
          <w:szCs w:val="28"/>
        </w:rPr>
        <w:t xml:space="preserve">» попала в яму. </w:t>
      </w:r>
      <w:r>
        <w:rPr>
          <w:sz w:val="28"/>
          <w:szCs w:val="28"/>
        </w:rPr>
        <w:t>Выехав по указанному адресу из дома</w:t>
      </w:r>
      <w:r w:rsidR="00B24C05">
        <w:rPr>
          <w:sz w:val="28"/>
          <w:szCs w:val="28"/>
        </w:rPr>
        <w:t xml:space="preserve"> вышла хозяйка, которая пояс</w:t>
      </w:r>
      <w:r>
        <w:rPr>
          <w:sz w:val="28"/>
          <w:szCs w:val="28"/>
        </w:rPr>
        <w:t>нила, что граждан</w:t>
      </w:r>
      <w:r w:rsidR="00B24C05">
        <w:rPr>
          <w:sz w:val="28"/>
          <w:szCs w:val="28"/>
        </w:rPr>
        <w:t>ка Е.</w:t>
      </w:r>
      <w:r w:rsidR="00FA71DF">
        <w:rPr>
          <w:sz w:val="28"/>
          <w:szCs w:val="28"/>
        </w:rPr>
        <w:t>В</w:t>
      </w:r>
      <w:r w:rsidR="00B24C05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="00B24C05">
        <w:rPr>
          <w:sz w:val="28"/>
          <w:szCs w:val="28"/>
        </w:rPr>
        <w:t>ишина</w:t>
      </w:r>
      <w:r>
        <w:rPr>
          <w:sz w:val="28"/>
          <w:szCs w:val="28"/>
        </w:rPr>
        <w:t>, которая нахо</w:t>
      </w:r>
      <w:r>
        <w:rPr>
          <w:sz w:val="28"/>
          <w:szCs w:val="28"/>
        </w:rPr>
        <w:t>дилась за рулем автомобиля</w:t>
      </w:r>
      <w:r w:rsidR="00B24C05">
        <w:rPr>
          <w:sz w:val="28"/>
          <w:szCs w:val="28"/>
        </w:rPr>
        <w:t xml:space="preserve"> повредила трубу</w:t>
      </w:r>
      <w:r w:rsidR="00700DE9">
        <w:rPr>
          <w:sz w:val="28"/>
          <w:szCs w:val="28"/>
        </w:rPr>
        <w:t xml:space="preserve">. Когда они подъехали </w:t>
      </w:r>
      <w:r>
        <w:rPr>
          <w:sz w:val="28"/>
          <w:szCs w:val="28"/>
        </w:rPr>
        <w:t xml:space="preserve">в машине находился ребенок. На месте Е.В. </w:t>
      </w:r>
      <w:r>
        <w:rPr>
          <w:sz w:val="28"/>
          <w:szCs w:val="28"/>
        </w:rPr>
        <w:t>Тишиной было проведено освидетельствование на состояние алкогольного опьянения, так как от нее исходил запах алкогольных напитков. Е.В. Тишиной на мес</w:t>
      </w:r>
      <w:r>
        <w:rPr>
          <w:sz w:val="28"/>
          <w:szCs w:val="28"/>
        </w:rPr>
        <w:t xml:space="preserve">те были разъяснены права, она отрицала, что находилась за рулем автомобиля. Автомобиль был помещен на специализированную стоянку. </w:t>
      </w:r>
      <w:r w:rsidR="00700DE9">
        <w:rPr>
          <w:sz w:val="28"/>
          <w:szCs w:val="28"/>
        </w:rPr>
        <w:t xml:space="preserve">Посторонних лиц на месте не было. </w:t>
      </w:r>
    </w:p>
    <w:p w:rsidR="00DF1F2C" w:rsidP="00DF1F2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4C05">
        <w:rPr>
          <w:sz w:val="28"/>
          <w:szCs w:val="28"/>
        </w:rPr>
        <w:t xml:space="preserve">Инспектор ДПС ОГИБДД ОМВД России по </w:t>
      </w:r>
      <w:r w:rsidRPr="00B24C05">
        <w:rPr>
          <w:sz w:val="28"/>
          <w:szCs w:val="28"/>
        </w:rPr>
        <w:t>Чистопольскому</w:t>
      </w:r>
      <w:r w:rsidRPr="00B24C05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Ф.Ф.</w:t>
      </w:r>
      <w:r w:rsidRPr="00B24C05">
        <w:rPr>
          <w:sz w:val="28"/>
          <w:szCs w:val="28"/>
        </w:rPr>
        <w:t xml:space="preserve">, </w:t>
      </w:r>
      <w:r w:rsidR="00700DE9">
        <w:rPr>
          <w:sz w:val="28"/>
          <w:szCs w:val="28"/>
        </w:rPr>
        <w:t>д</w:t>
      </w:r>
      <w:r w:rsidRPr="00B24C05">
        <w:rPr>
          <w:sz w:val="28"/>
          <w:szCs w:val="28"/>
        </w:rPr>
        <w:t>опрошенный в с</w:t>
      </w:r>
      <w:r w:rsidRPr="00B24C05">
        <w:rPr>
          <w:sz w:val="28"/>
          <w:szCs w:val="28"/>
        </w:rPr>
        <w:t xml:space="preserve">удебном заседании в качестве свидетеля, пояснил, что </w:t>
      </w:r>
      <w:r w:rsidR="00973C94">
        <w:rPr>
          <w:sz w:val="28"/>
          <w:szCs w:val="28"/>
        </w:rPr>
        <w:t xml:space="preserve">ДАННЫЕ </w:t>
      </w:r>
      <w:r w:rsidR="00973C94">
        <w:rPr>
          <w:sz w:val="28"/>
          <w:szCs w:val="28"/>
        </w:rPr>
        <w:t>ИЗЪЯТЫ</w:t>
      </w:r>
      <w:r w:rsidR="00973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с инспектором ДПС </w:t>
      </w:r>
      <w:r w:rsidRPr="00B24C05">
        <w:rPr>
          <w:sz w:val="28"/>
          <w:szCs w:val="28"/>
        </w:rPr>
        <w:t xml:space="preserve">ОГИБДД ОМВД России по Чистопольскому району </w:t>
      </w:r>
      <w:r>
        <w:rPr>
          <w:sz w:val="28"/>
          <w:szCs w:val="28"/>
        </w:rPr>
        <w:t xml:space="preserve">Н.Д. </w:t>
      </w:r>
      <w:r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сообщение</w:t>
      </w:r>
      <w:r w:rsidRPr="00FA71DF" w:rsidR="00FA71DF">
        <w:rPr>
          <w:sz w:val="28"/>
          <w:szCs w:val="28"/>
        </w:rPr>
        <w:t xml:space="preserve"> </w:t>
      </w:r>
      <w:r w:rsidR="00FA71DF">
        <w:rPr>
          <w:sz w:val="28"/>
          <w:szCs w:val="28"/>
        </w:rPr>
        <w:t>из дежурной части</w:t>
      </w:r>
      <w:r>
        <w:rPr>
          <w:sz w:val="28"/>
          <w:szCs w:val="28"/>
        </w:rPr>
        <w:t xml:space="preserve">, о том, что на </w:t>
      </w:r>
      <w:r w:rsidR="00973C9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автомашина попала в </w:t>
      </w:r>
      <w:r w:rsidR="004956F1">
        <w:rPr>
          <w:sz w:val="28"/>
          <w:szCs w:val="28"/>
        </w:rPr>
        <w:t>канаву</w:t>
      </w:r>
      <w:r>
        <w:rPr>
          <w:sz w:val="28"/>
          <w:szCs w:val="28"/>
        </w:rPr>
        <w:t>. По приезду по вышеуказанному адресу</w:t>
      </w:r>
      <w:r w:rsidR="004956F1">
        <w:rPr>
          <w:sz w:val="28"/>
          <w:szCs w:val="28"/>
        </w:rPr>
        <w:t>, они</w:t>
      </w:r>
      <w:r>
        <w:rPr>
          <w:sz w:val="28"/>
          <w:szCs w:val="28"/>
        </w:rPr>
        <w:t xml:space="preserve"> увидели </w:t>
      </w:r>
      <w:r w:rsidR="004956F1">
        <w:rPr>
          <w:sz w:val="28"/>
          <w:szCs w:val="28"/>
        </w:rPr>
        <w:t>возле</w:t>
      </w:r>
      <w:r>
        <w:rPr>
          <w:sz w:val="28"/>
          <w:szCs w:val="28"/>
        </w:rPr>
        <w:t xml:space="preserve"> дома автомобиль марки «</w:t>
      </w:r>
      <w:r w:rsidR="00973C9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», около </w:t>
      </w:r>
      <w:r w:rsidR="00FA71DF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стояли хозяйка дома</w:t>
      </w:r>
      <w:r w:rsidR="00FA71DF">
        <w:rPr>
          <w:sz w:val="28"/>
          <w:szCs w:val="28"/>
        </w:rPr>
        <w:t xml:space="preserve"> </w:t>
      </w:r>
      <w:r w:rsidR="004956F1">
        <w:rPr>
          <w:sz w:val="28"/>
          <w:szCs w:val="28"/>
        </w:rPr>
        <w:t>со своей</w:t>
      </w:r>
      <w:r w:rsidR="00FA71DF">
        <w:rPr>
          <w:sz w:val="28"/>
          <w:szCs w:val="28"/>
        </w:rPr>
        <w:t xml:space="preserve"> матерью</w:t>
      </w:r>
      <w:r>
        <w:rPr>
          <w:sz w:val="28"/>
          <w:szCs w:val="28"/>
        </w:rPr>
        <w:t>, они пояснили, что автомашина съехала в канаву, за рулем сидела женщина</w:t>
      </w:r>
      <w:r w:rsidR="00700DE9">
        <w:rPr>
          <w:sz w:val="28"/>
          <w:szCs w:val="28"/>
        </w:rPr>
        <w:t xml:space="preserve"> Е.В. Тишина</w:t>
      </w:r>
      <w:r>
        <w:rPr>
          <w:sz w:val="28"/>
          <w:szCs w:val="28"/>
        </w:rPr>
        <w:t xml:space="preserve">. Когда </w:t>
      </w:r>
      <w:r w:rsidR="004956F1">
        <w:rPr>
          <w:sz w:val="28"/>
          <w:szCs w:val="28"/>
        </w:rPr>
        <w:t xml:space="preserve">они </w:t>
      </w:r>
      <w:r>
        <w:rPr>
          <w:sz w:val="28"/>
          <w:szCs w:val="28"/>
        </w:rPr>
        <w:t>приеха</w:t>
      </w:r>
      <w:r w:rsidR="00FA71DF">
        <w:rPr>
          <w:sz w:val="28"/>
          <w:szCs w:val="28"/>
        </w:rPr>
        <w:t>л</w:t>
      </w:r>
      <w:r w:rsidR="004956F1">
        <w:rPr>
          <w:sz w:val="28"/>
          <w:szCs w:val="28"/>
        </w:rPr>
        <w:t>и на место</w:t>
      </w:r>
      <w:r w:rsidR="00FA71DF">
        <w:rPr>
          <w:sz w:val="28"/>
          <w:szCs w:val="28"/>
        </w:rPr>
        <w:t>, за рулем уже никого не было</w:t>
      </w:r>
      <w:r>
        <w:rPr>
          <w:sz w:val="28"/>
          <w:szCs w:val="28"/>
        </w:rPr>
        <w:t>, в автомашине находился ребенок. Е.В. Тишина пояснила, что за рулем автомобиля она не находилась. Ей было проведено</w:t>
      </w:r>
      <w:r w:rsidRPr="00DF1F2C">
        <w:rPr>
          <w:sz w:val="28"/>
          <w:szCs w:val="28"/>
        </w:rPr>
        <w:t xml:space="preserve"> </w:t>
      </w:r>
      <w:r>
        <w:rPr>
          <w:sz w:val="28"/>
          <w:szCs w:val="28"/>
        </w:rPr>
        <w:t>освидетельствование на состояние алкогольного опьянения, так как от нее исхо</w:t>
      </w:r>
      <w:r>
        <w:rPr>
          <w:sz w:val="28"/>
          <w:szCs w:val="28"/>
        </w:rPr>
        <w:t xml:space="preserve">дил запах алкогольных напитков. Транспортное средство было задержано. Протокол об административном правонарушении был составлен со слов свидетелей, сами </w:t>
      </w:r>
      <w:r w:rsidR="00FA71DF">
        <w:rPr>
          <w:sz w:val="28"/>
          <w:szCs w:val="28"/>
        </w:rPr>
        <w:t xml:space="preserve">они </w:t>
      </w:r>
      <w:r>
        <w:rPr>
          <w:sz w:val="28"/>
          <w:szCs w:val="28"/>
        </w:rPr>
        <w:t>не видели</w:t>
      </w:r>
      <w:r w:rsidR="00FA71DF">
        <w:rPr>
          <w:sz w:val="28"/>
          <w:szCs w:val="28"/>
        </w:rPr>
        <w:t>,</w:t>
      </w:r>
      <w:r>
        <w:rPr>
          <w:sz w:val="28"/>
          <w:szCs w:val="28"/>
        </w:rPr>
        <w:t xml:space="preserve"> кто находился за рулем автомобиля. Протокол о дорожно-транспортном происшествии составлен не был. Е.В. Тишина была вписана в страховой полис. </w:t>
      </w:r>
    </w:p>
    <w:p w:rsidR="00DF1F2C" w:rsidP="00DF1F2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Е.Е.</w:t>
      </w:r>
      <w:r w:rsidRPr="00B24C05">
        <w:rPr>
          <w:sz w:val="28"/>
          <w:szCs w:val="28"/>
        </w:rPr>
        <w:t xml:space="preserve">, </w:t>
      </w:r>
      <w:r w:rsidR="00700DE9">
        <w:rPr>
          <w:sz w:val="28"/>
          <w:szCs w:val="28"/>
        </w:rPr>
        <w:t>д</w:t>
      </w:r>
      <w:r w:rsidRPr="00B24C05">
        <w:rPr>
          <w:sz w:val="28"/>
          <w:szCs w:val="28"/>
        </w:rPr>
        <w:t>опрошенн</w:t>
      </w:r>
      <w:r>
        <w:rPr>
          <w:sz w:val="28"/>
          <w:szCs w:val="28"/>
        </w:rPr>
        <w:t>ая</w:t>
      </w:r>
      <w:r w:rsidRPr="00B24C05">
        <w:rPr>
          <w:sz w:val="28"/>
          <w:szCs w:val="28"/>
        </w:rPr>
        <w:t xml:space="preserve"> в судебном заседании в качестве свидетеля</w:t>
      </w:r>
      <w:r w:rsidR="00700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пояснила, что </w:t>
      </w:r>
      <w:r w:rsidR="00973C94">
        <w:rPr>
          <w:sz w:val="28"/>
          <w:szCs w:val="28"/>
        </w:rPr>
        <w:t xml:space="preserve">ДАННЫЕ </w:t>
      </w:r>
      <w:r w:rsidR="00973C94">
        <w:rPr>
          <w:sz w:val="28"/>
          <w:szCs w:val="28"/>
        </w:rPr>
        <w:t>ИЗЪЯТЫ</w:t>
      </w:r>
      <w:r w:rsidR="00973C94">
        <w:rPr>
          <w:sz w:val="28"/>
          <w:szCs w:val="28"/>
        </w:rPr>
        <w:t xml:space="preserve"> </w:t>
      </w:r>
      <w:r w:rsidR="00FA71DF">
        <w:rPr>
          <w:sz w:val="28"/>
          <w:szCs w:val="28"/>
        </w:rPr>
        <w:t>они</w:t>
      </w:r>
      <w:r w:rsidR="008623A7">
        <w:rPr>
          <w:sz w:val="28"/>
          <w:szCs w:val="28"/>
        </w:rPr>
        <w:t xml:space="preserve"> сидели</w:t>
      </w:r>
      <w:r w:rsidR="008623A7">
        <w:rPr>
          <w:sz w:val="28"/>
          <w:szCs w:val="28"/>
        </w:rPr>
        <w:t xml:space="preserve"> дома за столом, увидели из окна дома, </w:t>
      </w:r>
      <w:r w:rsidR="004956F1">
        <w:rPr>
          <w:sz w:val="28"/>
          <w:szCs w:val="28"/>
        </w:rPr>
        <w:t>как</w:t>
      </w:r>
      <w:r w:rsidR="008623A7">
        <w:rPr>
          <w:sz w:val="28"/>
          <w:szCs w:val="28"/>
        </w:rPr>
        <w:t xml:space="preserve"> мчится автомобиль, водитель которого не справился с управлением, и машина провалилась в канаву. После чего они с мамой </w:t>
      </w:r>
      <w:r w:rsidR="00FA71DF">
        <w:rPr>
          <w:sz w:val="28"/>
          <w:szCs w:val="28"/>
        </w:rPr>
        <w:t xml:space="preserve">вышли </w:t>
      </w:r>
      <w:r w:rsidR="008623A7">
        <w:rPr>
          <w:sz w:val="28"/>
          <w:szCs w:val="28"/>
        </w:rPr>
        <w:t xml:space="preserve">из дома, что бы посмотреть, что произошло. Девушка, которая находилась за рулем, </w:t>
      </w:r>
      <w:r w:rsidR="00356628">
        <w:rPr>
          <w:sz w:val="28"/>
          <w:szCs w:val="28"/>
        </w:rPr>
        <w:t xml:space="preserve">находилась в состоянии алкогольного опьянения и </w:t>
      </w:r>
      <w:r w:rsidR="008623A7">
        <w:rPr>
          <w:sz w:val="28"/>
          <w:szCs w:val="28"/>
        </w:rPr>
        <w:t xml:space="preserve">стала им грубить. Рядом с машиной больше </w:t>
      </w:r>
      <w:r w:rsidR="00356628">
        <w:rPr>
          <w:sz w:val="28"/>
          <w:szCs w:val="28"/>
        </w:rPr>
        <w:t>никого не было</w:t>
      </w:r>
      <w:r w:rsidR="008623A7">
        <w:rPr>
          <w:sz w:val="28"/>
          <w:szCs w:val="28"/>
        </w:rPr>
        <w:t xml:space="preserve">. </w:t>
      </w:r>
      <w:r w:rsidR="00356628">
        <w:rPr>
          <w:sz w:val="28"/>
          <w:szCs w:val="28"/>
        </w:rPr>
        <w:t xml:space="preserve">После чего С.В. Тишина ушла и пришла с ребенком. Машина была заведена. </w:t>
      </w:r>
      <w:r w:rsidR="008623A7">
        <w:rPr>
          <w:sz w:val="28"/>
          <w:szCs w:val="28"/>
        </w:rPr>
        <w:t>Она сделала сообщение в дежурную часть, после приехали сотрудники полиции и составили протокол об административном правонарушении. Машину из канавы вытаскивала машина, которая подъехала позже.</w:t>
      </w:r>
      <w:r w:rsidR="00273F01">
        <w:rPr>
          <w:sz w:val="28"/>
          <w:szCs w:val="28"/>
        </w:rPr>
        <w:t xml:space="preserve"> Она с уверенностью поясняет, что за рулем автомобиля находилась Е.В. Тишина.</w:t>
      </w:r>
    </w:p>
    <w:p w:rsidR="00CF4232" w:rsidRPr="00CF4232" w:rsidP="00CF4232">
      <w:pPr>
        <w:ind w:firstLine="709"/>
        <w:jc w:val="both"/>
        <w:rPr>
          <w:sz w:val="28"/>
          <w:szCs w:val="28"/>
        </w:rPr>
      </w:pPr>
      <w:r w:rsidRPr="00CF4232">
        <w:rPr>
          <w:sz w:val="28"/>
          <w:szCs w:val="28"/>
        </w:rPr>
        <w:t>Выслушав участников производства по делу об администра</w:t>
      </w:r>
      <w:r w:rsidRPr="00CF4232">
        <w:rPr>
          <w:sz w:val="28"/>
          <w:szCs w:val="28"/>
        </w:rPr>
        <w:t>тивном правонарушении, исследовав имеющиеся в деле письменные доказательства, мировой судья приходит к следующим выводам.</w:t>
      </w:r>
    </w:p>
    <w:p w:rsidR="00906100" w:rsidRPr="00906100" w:rsidP="0090610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6100">
        <w:rPr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Совета Министров - Правительс</w:t>
      </w:r>
      <w:r w:rsidRPr="00906100">
        <w:rPr>
          <w:sz w:val="28"/>
          <w:szCs w:val="28"/>
        </w:rPr>
        <w:t>тва Российской Федерации от 23 октября 1993 года № 1090 (далее Правила дорожного движения Российской Федерации), водителю запрещается управлять транспортным средством в состоянии опьянения (алкогольного, наркотического или иного), под воздействием лекарств</w:t>
      </w:r>
      <w:r w:rsidRPr="00906100">
        <w:rPr>
          <w:sz w:val="28"/>
          <w:szCs w:val="28"/>
        </w:rPr>
        <w:t>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6100" w:rsidRPr="00906100" w:rsidP="00906100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906100">
        <w:rPr>
          <w:rFonts w:ascii="Times New Roman CYR" w:hAnsi="Times New Roman CYR" w:cs="Times New Roman CYR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</w:t>
      </w:r>
      <w:r w:rsidRPr="00906100">
        <w:rPr>
          <w:rFonts w:ascii="Times New Roman CYR" w:hAnsi="Times New Roman CYR" w:cs="Times New Roman CYR"/>
          <w:sz w:val="28"/>
          <w:szCs w:val="28"/>
        </w:rPr>
        <w:t>, если такие действия не содержат уголовно наказуемого</w:t>
      </w:r>
      <w:r w:rsidRPr="00906100">
        <w:rPr>
          <w:sz w:val="28"/>
          <w:szCs w:val="28"/>
          <w:lang w:val="en-US"/>
        </w:rPr>
        <w:t> </w:t>
      </w:r>
      <w:hyperlink r:id="rId6" w:history="1">
        <w:r w:rsidRPr="00906100">
          <w:rPr>
            <w:sz w:val="28"/>
            <w:szCs w:val="28"/>
          </w:rPr>
          <w:t>деяния</w:t>
        </w:r>
      </w:hyperlink>
      <w:r w:rsidRPr="00906100">
        <w:rPr>
          <w:sz w:val="28"/>
          <w:szCs w:val="28"/>
        </w:rPr>
        <w:t xml:space="preserve">, </w:t>
      </w:r>
      <w:r w:rsidRPr="00906100">
        <w:rPr>
          <w:rFonts w:ascii="Times New Roman CYR" w:hAnsi="Times New Roman CYR" w:cs="Times New Roman CYR"/>
          <w:sz w:val="28"/>
          <w:szCs w:val="28"/>
        </w:rPr>
        <w:t>влечет наложение административного штрафа в размере тридцати тысяч рублей с лишени</w:t>
      </w:r>
      <w:r w:rsidRPr="00906100">
        <w:rPr>
          <w:rFonts w:ascii="Times New Roman CYR" w:hAnsi="Times New Roman CYR" w:cs="Times New Roman CYR"/>
          <w:sz w:val="28"/>
          <w:szCs w:val="28"/>
        </w:rPr>
        <w:t>ем права управления транспортными средствами на срок от полутора до двух лет.</w:t>
      </w:r>
    </w:p>
    <w:p w:rsidR="00906100" w:rsidRPr="00906100" w:rsidP="00906100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В соответствии с примечанием к статье 12.8 КоАП РФ </w:t>
      </w:r>
      <w:r w:rsidRPr="00906100">
        <w:rPr>
          <w:sz w:val="28"/>
          <w:szCs w:val="28"/>
          <w:shd w:val="clear" w:color="auto" w:fill="FFFFFF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anchor="/document/12125267/entry/122703" w:history="1">
        <w:r w:rsidRPr="00906100">
          <w:rPr>
            <w:sz w:val="28"/>
            <w:szCs w:val="28"/>
            <w:shd w:val="clear" w:color="auto" w:fill="FFFFFF"/>
          </w:rPr>
          <w:t>частью 3 статьи 12.27</w:t>
        </w:r>
      </w:hyperlink>
      <w:r w:rsidRPr="00906100">
        <w:rPr>
          <w:sz w:val="28"/>
          <w:szCs w:val="28"/>
          <w:shd w:val="clear" w:color="auto" w:fill="FFFFFF"/>
        </w:rPr>
        <w:t> 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</w:t>
      </w:r>
      <w:r w:rsidRPr="00906100">
        <w:rPr>
          <w:sz w:val="28"/>
          <w:szCs w:val="28"/>
          <w:shd w:val="clear" w:color="auto" w:fill="FFFFFF"/>
        </w:rPr>
        <w:t>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</w:t>
      </w:r>
      <w:r w:rsidRPr="00906100">
        <w:rPr>
          <w:sz w:val="28"/>
          <w:szCs w:val="28"/>
          <w:shd w:val="clear" w:color="auto" w:fill="FFFFFF"/>
        </w:rPr>
        <w:t>еществ в организме человека</w:t>
      </w:r>
      <w:r w:rsidRPr="00906100">
        <w:rPr>
          <w:sz w:val="28"/>
          <w:szCs w:val="28"/>
        </w:rPr>
        <w:t>.</w:t>
      </w:r>
    </w:p>
    <w:p w:rsidR="00906100" w:rsidRPr="00906100" w:rsidP="00906100">
      <w:pPr>
        <w:ind w:firstLine="720"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Е.В. Тишиной</w:t>
      </w:r>
      <w:r w:rsidRPr="00906100">
        <w:rPr>
          <w:sz w:val="28"/>
          <w:szCs w:val="28"/>
        </w:rPr>
        <w:t xml:space="preserve"> вменяемого административного правонарушения и </w:t>
      </w:r>
      <w:r>
        <w:rPr>
          <w:sz w:val="28"/>
          <w:szCs w:val="28"/>
        </w:rPr>
        <w:t>ее</w:t>
      </w:r>
      <w:r w:rsidRPr="00906100">
        <w:rPr>
          <w:sz w:val="28"/>
          <w:szCs w:val="28"/>
        </w:rPr>
        <w:t xml:space="preserve"> виновность подтверждается совокупностью исследованных в судебном заседании доказательств: </w:t>
      </w:r>
    </w:p>
    <w:p w:rsidR="00906100" w:rsidRPr="00906100" w:rsidP="00906100">
      <w:pPr>
        <w:ind w:firstLine="720"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- показаниями свидетелей </w:t>
      </w:r>
      <w:r>
        <w:rPr>
          <w:sz w:val="28"/>
          <w:szCs w:val="28"/>
        </w:rPr>
        <w:t>Н.Д.</w:t>
      </w:r>
      <w:r>
        <w:rPr>
          <w:sz w:val="28"/>
          <w:szCs w:val="28"/>
        </w:rPr>
        <w:t>, Ф.Ф.</w:t>
      </w:r>
      <w:r w:rsidRPr="00906100">
        <w:rPr>
          <w:sz w:val="28"/>
          <w:szCs w:val="28"/>
        </w:rPr>
        <w:t xml:space="preserve">, </w:t>
      </w:r>
      <w:r>
        <w:rPr>
          <w:sz w:val="28"/>
          <w:szCs w:val="28"/>
        </w:rPr>
        <w:t>Е.Е.</w:t>
      </w:r>
      <w:r w:rsidRPr="00906100">
        <w:rPr>
          <w:sz w:val="28"/>
          <w:szCs w:val="28"/>
        </w:rPr>
        <w:t xml:space="preserve">; </w:t>
      </w:r>
    </w:p>
    <w:p w:rsidR="00906100" w:rsidP="00862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623A7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8623A7">
        <w:rPr>
          <w:sz w:val="28"/>
          <w:szCs w:val="28"/>
        </w:rPr>
        <w:t>в котором изложены обстоятельства совершенного правонарушения</w:t>
      </w:r>
      <w:r>
        <w:rPr>
          <w:sz w:val="28"/>
          <w:szCs w:val="28"/>
        </w:rPr>
        <w:t xml:space="preserve">, </w:t>
      </w:r>
      <w:r w:rsidRPr="00906100">
        <w:rPr>
          <w:rFonts w:ascii="Times New Roman CYR" w:hAnsi="Times New Roman CYR" w:cs="Times New Roman CYR"/>
          <w:sz w:val="28"/>
          <w:szCs w:val="28"/>
        </w:rPr>
        <w:t>а именно,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3C9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Е.В. Тишина, находясь возле </w:t>
      </w:r>
      <w:r w:rsidR="00973C9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</w:t>
      </w:r>
      <w:r w:rsidR="00FA71DF">
        <w:rPr>
          <w:color w:val="000000" w:themeColor="text1"/>
          <w:sz w:val="28"/>
          <w:szCs w:val="28"/>
        </w:rPr>
        <w:t>а</w:t>
      </w:r>
      <w:r w:rsidRPr="009E6B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автомашиной марки «</w:t>
      </w:r>
      <w:r w:rsidR="00973C94">
        <w:rPr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973C94">
        <w:rPr>
          <w:sz w:val="28"/>
          <w:szCs w:val="28"/>
        </w:rPr>
        <w:t>ДАННЫЕ ИЗЪЯТЫ</w:t>
      </w:r>
      <w:r w:rsidR="00973C94">
        <w:rPr>
          <w:color w:val="000000" w:themeColor="text1"/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="00973C94">
        <w:rPr>
          <w:sz w:val="28"/>
          <w:szCs w:val="28"/>
        </w:rPr>
        <w:t>ДАННЫЕ ИЗЪЯТЫ</w:t>
      </w:r>
      <w:r w:rsidRPr="009E6B05" w:rsidR="00973C94"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</w:t>
      </w:r>
      <w:r w:rsidR="008623A7">
        <w:rPr>
          <w:sz w:val="28"/>
          <w:szCs w:val="28"/>
        </w:rPr>
        <w:t xml:space="preserve">; </w:t>
      </w:r>
    </w:p>
    <w:p w:rsidR="00906100" w:rsidP="00862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3A7">
        <w:rPr>
          <w:color w:val="000000"/>
          <w:sz w:val="28"/>
          <w:szCs w:val="28"/>
        </w:rPr>
        <w:t xml:space="preserve">протоколом об отстранении </w:t>
      </w:r>
      <w:r>
        <w:rPr>
          <w:sz w:val="28"/>
          <w:szCs w:val="28"/>
        </w:rPr>
        <w:t>Е.В. Тишиной</w:t>
      </w:r>
      <w:r w:rsidRPr="00906100">
        <w:rPr>
          <w:sz w:val="28"/>
          <w:szCs w:val="28"/>
        </w:rPr>
        <w:t xml:space="preserve"> </w:t>
      </w:r>
      <w:r w:rsidR="008623A7">
        <w:rPr>
          <w:color w:val="000000"/>
          <w:sz w:val="28"/>
          <w:szCs w:val="28"/>
        </w:rPr>
        <w:t>от управления транспортным средством</w:t>
      </w:r>
      <w:r>
        <w:rPr>
          <w:color w:val="000000"/>
          <w:sz w:val="28"/>
          <w:szCs w:val="28"/>
        </w:rPr>
        <w:t xml:space="preserve"> </w:t>
      </w:r>
      <w:r w:rsidR="00973C94">
        <w:rPr>
          <w:sz w:val="28"/>
          <w:szCs w:val="28"/>
        </w:rPr>
        <w:t>ДАННЫЕ ИЗЪЯТЫ</w:t>
      </w:r>
      <w:r w:rsidRPr="00906100">
        <w:rPr>
          <w:rFonts w:ascii="Times New Roman CYR" w:hAnsi="Times New Roman CYR" w:cs="Times New Roman CYR"/>
          <w:sz w:val="28"/>
          <w:szCs w:val="28"/>
        </w:rPr>
        <w:t>, в связи с наличием достаточных данных полагать, что лицо, которое управляет транспортным средством, находится в состоянии опьянения (запах алкоголя из полости рта)</w:t>
      </w:r>
      <w:r w:rsidR="008623A7">
        <w:rPr>
          <w:sz w:val="28"/>
          <w:szCs w:val="28"/>
        </w:rPr>
        <w:t xml:space="preserve">; </w:t>
      </w:r>
    </w:p>
    <w:p w:rsidR="00906100" w:rsidRPr="00906100" w:rsidP="00906100">
      <w:pPr>
        <w:suppressAutoHyphens/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100"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актом освидетельствования </w:t>
      </w:r>
      <w:r>
        <w:rPr>
          <w:sz w:val="28"/>
          <w:szCs w:val="28"/>
        </w:rPr>
        <w:t>Е.В. Тишиной</w:t>
      </w:r>
      <w:r w:rsidRPr="00906100">
        <w:rPr>
          <w:sz w:val="28"/>
          <w:szCs w:val="28"/>
        </w:rPr>
        <w:t xml:space="preserve"> </w:t>
      </w:r>
      <w:r w:rsidR="00973C94">
        <w:rPr>
          <w:sz w:val="28"/>
          <w:szCs w:val="28"/>
        </w:rPr>
        <w:t>ДАННЫЕ ИЗЪЯТЫ</w:t>
      </w:r>
      <w:r w:rsidRPr="00906100" w:rsidR="00973C9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06100">
        <w:rPr>
          <w:rFonts w:ascii="Times New Roman CYR" w:hAnsi="Times New Roman CYR" w:cs="Times New Roman CYR"/>
          <w:color w:val="000000"/>
          <w:sz w:val="28"/>
          <w:szCs w:val="28"/>
        </w:rPr>
        <w:t>на состояние алкогольного опьянения, согласно которому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показания прибора составили  </w:t>
      </w:r>
      <w:r w:rsidR="00973C94">
        <w:rPr>
          <w:sz w:val="28"/>
          <w:szCs w:val="28"/>
        </w:rPr>
        <w:t>ДАННЫЕ ИЗЪЯТЫ</w:t>
      </w:r>
      <w:r w:rsidRPr="00906100" w:rsidR="00973C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6100">
        <w:rPr>
          <w:rFonts w:ascii="Times New Roman CYR" w:hAnsi="Times New Roman CYR" w:cs="Times New Roman CYR"/>
          <w:sz w:val="28"/>
          <w:szCs w:val="28"/>
        </w:rPr>
        <w:t xml:space="preserve">мг/л, </w:t>
      </w:r>
      <w:r w:rsidRPr="00906100"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освидетельствования – установлено состояние алкогольного опьянения, с чем</w:t>
      </w:r>
      <w:r w:rsidRPr="00906100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протоколу согласил</w:t>
      </w:r>
      <w:r w:rsidR="00273F01">
        <w:rPr>
          <w:rFonts w:ascii="Times New Roman CYR" w:hAnsi="Times New Roman CYR" w:cs="Times New Roman CYR"/>
          <w:color w:val="000000"/>
          <w:sz w:val="28"/>
          <w:szCs w:val="28"/>
        </w:rPr>
        <w:t>ась</w:t>
      </w:r>
      <w:r w:rsidRPr="0090610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Е.В. Тишина</w:t>
      </w:r>
      <w:r w:rsidRPr="00906100"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также бумажным носителем результата тестирования </w:t>
      </w:r>
      <w:r w:rsidR="00973C94">
        <w:rPr>
          <w:sz w:val="28"/>
          <w:szCs w:val="28"/>
        </w:rPr>
        <w:t>ДАННЫЕ ИЗЪЯТЫ</w:t>
      </w:r>
      <w:r w:rsidR="00273F01">
        <w:rPr>
          <w:rFonts w:ascii="Times New Roman CYR" w:hAnsi="Times New Roman CYR" w:cs="Times New Roman CYR"/>
          <w:sz w:val="28"/>
          <w:szCs w:val="28"/>
        </w:rPr>
        <w:t>;</w:t>
      </w:r>
    </w:p>
    <w:p w:rsidR="00991547" w:rsidP="00862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0E42">
        <w:rPr>
          <w:sz w:val="28"/>
          <w:szCs w:val="28"/>
        </w:rPr>
        <w:t xml:space="preserve"> </w:t>
      </w:r>
      <w:r w:rsidR="008623A7">
        <w:rPr>
          <w:sz w:val="28"/>
          <w:szCs w:val="28"/>
        </w:rPr>
        <w:t>протоколом о задержании транспортного средства</w:t>
      </w:r>
      <w:r>
        <w:rPr>
          <w:sz w:val="28"/>
          <w:szCs w:val="28"/>
        </w:rPr>
        <w:t xml:space="preserve"> </w:t>
      </w:r>
      <w:r w:rsidR="00973C94">
        <w:rPr>
          <w:sz w:val="28"/>
          <w:szCs w:val="28"/>
        </w:rPr>
        <w:t>ДАННЫЕ ИЗЪЯТЫ</w:t>
      </w:r>
      <w:r>
        <w:rPr>
          <w:sz w:val="28"/>
          <w:szCs w:val="28"/>
        </w:rPr>
        <w:t>;</w:t>
      </w:r>
    </w:p>
    <w:p w:rsidR="00273F01" w:rsidP="00862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3A7">
        <w:rPr>
          <w:sz w:val="28"/>
          <w:szCs w:val="28"/>
        </w:rPr>
        <w:t xml:space="preserve"> объяснениями Н.Д., Е.Е., </w:t>
      </w:r>
    </w:p>
    <w:p w:rsidR="00991547" w:rsidP="00862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8623A7">
        <w:rPr>
          <w:sz w:val="28"/>
          <w:szCs w:val="28"/>
        </w:rPr>
        <w:t>Н.Г.</w:t>
      </w:r>
      <w:r>
        <w:rPr>
          <w:sz w:val="28"/>
          <w:szCs w:val="28"/>
        </w:rPr>
        <w:t xml:space="preserve">, в котором она пояснила, что автомобилем управляла </w:t>
      </w:r>
      <w:r w:rsidR="00ED262E">
        <w:rPr>
          <w:sz w:val="28"/>
          <w:szCs w:val="28"/>
        </w:rPr>
        <w:t>Е.В. Тишина</w:t>
      </w:r>
      <w:r>
        <w:rPr>
          <w:sz w:val="28"/>
          <w:szCs w:val="28"/>
        </w:rPr>
        <w:t>;</w:t>
      </w:r>
    </w:p>
    <w:p w:rsidR="008623A7" w:rsidRPr="00ED262E" w:rsidP="00862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62E">
        <w:rPr>
          <w:sz w:val="28"/>
          <w:szCs w:val="28"/>
        </w:rPr>
        <w:t xml:space="preserve">копией страхового полиса ХХХ №0208563161 и  другими материалами дела. </w:t>
      </w:r>
    </w:p>
    <w:p w:rsidR="00991547" w:rsidRPr="00ED262E" w:rsidP="00991547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pacing w:val="4"/>
          <w:sz w:val="28"/>
          <w:szCs w:val="28"/>
        </w:rPr>
      </w:pPr>
      <w:r w:rsidRPr="00ED262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 силу части 2 статьи 25.7 КоАП РФ в случаях, предусмотренных главой 27 названного Кодекса, обязательно прису</w:t>
      </w:r>
      <w:r w:rsidRPr="00ED262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991547" w:rsidRPr="00ED262E" w:rsidP="00991547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262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 w:rsidRPr="00ED262E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</w:t>
      </w:r>
      <w:r w:rsidRPr="00ED262E">
        <w:rPr>
          <w:rFonts w:ascii="Times New Roman CYR" w:hAnsi="Times New Roman CYR" w:cs="Times New Roman CYR"/>
          <w:color w:val="000000"/>
          <w:sz w:val="28"/>
          <w:szCs w:val="28"/>
        </w:rPr>
        <w:t>действия сотрудниками ГИБДД совершались с соблюдением требований дей</w:t>
      </w:r>
      <w:r w:rsidRPr="00ED262E" w:rsidR="00B6729B">
        <w:rPr>
          <w:rFonts w:ascii="Times New Roman CYR" w:hAnsi="Times New Roman CYR" w:cs="Times New Roman CYR"/>
          <w:color w:val="000000"/>
          <w:sz w:val="28"/>
          <w:szCs w:val="28"/>
        </w:rPr>
        <w:t>ствующих нормативных актов</w:t>
      </w:r>
      <w:r w:rsidRPr="00ED262E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991547" w:rsidRPr="00991547" w:rsidP="00991547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ED262E">
        <w:rPr>
          <w:color w:val="000000"/>
          <w:sz w:val="28"/>
          <w:szCs w:val="28"/>
        </w:rPr>
        <w:t>С.В. Тишина при составлении протокола об административном правонарушении, при проведении освидетельствования, с результатом освидетельствования на состояние оп</w:t>
      </w:r>
      <w:r w:rsidRPr="00ED262E">
        <w:rPr>
          <w:color w:val="000000"/>
          <w:sz w:val="28"/>
          <w:szCs w:val="28"/>
        </w:rPr>
        <w:t>ьянения был</w:t>
      </w:r>
      <w:r w:rsidRPr="00ED262E" w:rsidR="00FA71DF">
        <w:rPr>
          <w:color w:val="000000"/>
          <w:sz w:val="28"/>
          <w:szCs w:val="28"/>
        </w:rPr>
        <w:t>а</w:t>
      </w:r>
      <w:r w:rsidRPr="00ED262E">
        <w:rPr>
          <w:color w:val="000000"/>
          <w:sz w:val="28"/>
          <w:szCs w:val="28"/>
        </w:rPr>
        <w:t xml:space="preserve"> соглас</w:t>
      </w:r>
      <w:r w:rsidRPr="00ED262E" w:rsidR="00FA71DF">
        <w:rPr>
          <w:color w:val="000000"/>
          <w:sz w:val="28"/>
          <w:szCs w:val="28"/>
        </w:rPr>
        <w:t>на</w:t>
      </w:r>
      <w:r w:rsidRPr="00ED262E">
        <w:rPr>
          <w:color w:val="000000"/>
          <w:sz w:val="28"/>
          <w:szCs w:val="28"/>
        </w:rPr>
        <w:t xml:space="preserve">, права были разъяснены, о чем в соответствующих графах протокола </w:t>
      </w:r>
      <w:r w:rsidRPr="00ED262E" w:rsidR="00FA71DF">
        <w:rPr>
          <w:color w:val="000000"/>
          <w:sz w:val="28"/>
          <w:szCs w:val="28"/>
        </w:rPr>
        <w:t>С.В. Тишина</w:t>
      </w:r>
      <w:r w:rsidRPr="00ED262E">
        <w:rPr>
          <w:color w:val="000000"/>
          <w:sz w:val="28"/>
          <w:szCs w:val="28"/>
        </w:rPr>
        <w:t xml:space="preserve"> поставил</w:t>
      </w:r>
      <w:r w:rsidRPr="00ED262E" w:rsidR="00FA71DF">
        <w:rPr>
          <w:color w:val="000000"/>
          <w:sz w:val="28"/>
          <w:szCs w:val="28"/>
        </w:rPr>
        <w:t>а</w:t>
      </w:r>
      <w:r w:rsidRPr="00ED262E">
        <w:rPr>
          <w:color w:val="000000"/>
          <w:sz w:val="28"/>
          <w:szCs w:val="28"/>
        </w:rPr>
        <w:t xml:space="preserve"> свои подписи. Выразил</w:t>
      </w:r>
      <w:r w:rsidRPr="00ED262E" w:rsidR="00FA71DF">
        <w:rPr>
          <w:color w:val="000000"/>
          <w:sz w:val="28"/>
          <w:szCs w:val="28"/>
        </w:rPr>
        <w:t>а</w:t>
      </w:r>
      <w:r w:rsidRPr="00ED262E">
        <w:rPr>
          <w:color w:val="000000"/>
          <w:sz w:val="28"/>
          <w:szCs w:val="28"/>
        </w:rPr>
        <w:t xml:space="preserve"> несогласие с фактом управления </w:t>
      </w:r>
      <w:r w:rsidRPr="00ED262E" w:rsidR="00FA71DF">
        <w:rPr>
          <w:color w:val="000000"/>
          <w:sz w:val="28"/>
          <w:szCs w:val="28"/>
        </w:rPr>
        <w:t>ею</w:t>
      </w:r>
      <w:r w:rsidRPr="00ED262E">
        <w:rPr>
          <w:color w:val="000000"/>
          <w:sz w:val="28"/>
          <w:szCs w:val="28"/>
        </w:rPr>
        <w:t xml:space="preserve"> транспортным средством.</w:t>
      </w:r>
    </w:p>
    <w:p w:rsidR="00991547" w:rsidRPr="00283E4B" w:rsidP="00991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83E4B">
        <w:rPr>
          <w:color w:val="000000"/>
          <w:sz w:val="28"/>
          <w:szCs w:val="28"/>
        </w:rPr>
        <w:t xml:space="preserve">Доводы </w:t>
      </w:r>
      <w:r>
        <w:rPr>
          <w:color w:val="000000"/>
          <w:sz w:val="28"/>
          <w:szCs w:val="28"/>
        </w:rPr>
        <w:t>Е.В. Тишиной,</w:t>
      </w:r>
      <w:r w:rsidRPr="00283E4B">
        <w:rPr>
          <w:color w:val="000000"/>
          <w:sz w:val="28"/>
          <w:szCs w:val="28"/>
        </w:rPr>
        <w:t xml:space="preserve"> опровергаются вышеуказанными доказательствам</w:t>
      </w:r>
      <w:r w:rsidRPr="00283E4B">
        <w:rPr>
          <w:color w:val="000000"/>
          <w:sz w:val="28"/>
          <w:szCs w:val="28"/>
        </w:rPr>
        <w:t xml:space="preserve">и, не влияют на существо совершенного правонарушения </w:t>
      </w:r>
      <w:r>
        <w:rPr>
          <w:color w:val="000000"/>
          <w:sz w:val="28"/>
          <w:szCs w:val="28"/>
        </w:rPr>
        <w:t>Е.В. Тишиной</w:t>
      </w:r>
      <w:r w:rsidRPr="00283E4B">
        <w:rPr>
          <w:color w:val="000000"/>
          <w:sz w:val="28"/>
          <w:szCs w:val="28"/>
        </w:rPr>
        <w:t xml:space="preserve">, доказанность </w:t>
      </w:r>
      <w:r>
        <w:rPr>
          <w:color w:val="000000"/>
          <w:sz w:val="28"/>
          <w:szCs w:val="28"/>
        </w:rPr>
        <w:t>ее</w:t>
      </w:r>
      <w:r w:rsidRPr="00283E4B">
        <w:rPr>
          <w:color w:val="000000"/>
          <w:sz w:val="28"/>
          <w:szCs w:val="28"/>
        </w:rPr>
        <w:t xml:space="preserve"> вины и на квалификацию </w:t>
      </w:r>
      <w:r>
        <w:rPr>
          <w:color w:val="000000"/>
          <w:sz w:val="28"/>
          <w:szCs w:val="28"/>
        </w:rPr>
        <w:t>ее</w:t>
      </w:r>
      <w:r w:rsidRPr="00283E4B">
        <w:rPr>
          <w:color w:val="000000"/>
          <w:sz w:val="28"/>
          <w:szCs w:val="28"/>
        </w:rPr>
        <w:t xml:space="preserve"> действий. </w:t>
      </w:r>
    </w:p>
    <w:p w:rsidR="00FA71DF" w:rsidRPr="00FA71DF" w:rsidP="00FA71DF">
      <w:pPr>
        <w:ind w:firstLine="720"/>
        <w:jc w:val="both"/>
        <w:rPr>
          <w:sz w:val="28"/>
          <w:szCs w:val="28"/>
        </w:rPr>
      </w:pPr>
      <w:r w:rsidRPr="00FA71DF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судьи не имеется, поскольку они последоват</w:t>
      </w:r>
      <w:r w:rsidRPr="00FA71DF">
        <w:rPr>
          <w:sz w:val="28"/>
          <w:szCs w:val="28"/>
        </w:rPr>
        <w:t xml:space="preserve">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FA71DF" w:rsidRPr="00FA71DF" w:rsidP="00FA71DF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71DF"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>
        <w:rPr>
          <w:sz w:val="28"/>
          <w:szCs w:val="28"/>
        </w:rPr>
        <w:t>Е.В. Тишиной</w:t>
      </w:r>
      <w:r w:rsidRPr="00FA71DF">
        <w:rPr>
          <w:sz w:val="28"/>
          <w:szCs w:val="28"/>
        </w:rPr>
        <w:t xml:space="preserve"> </w:t>
      </w:r>
      <w:r w:rsidRPr="00FA71DF"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</w:t>
      </w:r>
      <w:r w:rsidRPr="00FA71DF">
        <w:rPr>
          <w:rFonts w:ascii="Times New Roman CYR" w:hAnsi="Times New Roman CYR" w:cs="Times New Roman CYR"/>
          <w:sz w:val="28"/>
          <w:szCs w:val="28"/>
        </w:rPr>
        <w:t xml:space="preserve">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A71DF" w:rsidRPr="00FA71DF" w:rsidP="00FA71DF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FA71DF"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Изучив материалы дела, оценив доказательства, при всестороннем, полном и объективном исследовании всех обстоятельств дела в их </w:t>
      </w:r>
      <w:r w:rsidRPr="00FA71DF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совокупности, мировой судья считает вину </w:t>
      </w:r>
      <w:r>
        <w:rPr>
          <w:sz w:val="28"/>
          <w:szCs w:val="28"/>
        </w:rPr>
        <w:t>Е.В. Тишиной</w:t>
      </w:r>
      <w:r w:rsidRPr="00FA71DF">
        <w:rPr>
          <w:sz w:val="28"/>
          <w:szCs w:val="28"/>
        </w:rPr>
        <w:t xml:space="preserve"> </w:t>
      </w:r>
      <w:r w:rsidRPr="00FA71DF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установленной, </w:t>
      </w:r>
      <w:r>
        <w:rPr>
          <w:rFonts w:ascii="Times New Roman CYR" w:hAnsi="Times New Roman CYR" w:cs="Times New Roman CYR"/>
          <w:sz w:val="28"/>
          <w:szCs w:val="28"/>
        </w:rPr>
        <w:t>в содеянном Е.В. Тишиной</w:t>
      </w:r>
      <w:r w:rsidRPr="00FA71DF">
        <w:rPr>
          <w:sz w:val="28"/>
          <w:szCs w:val="28"/>
        </w:rPr>
        <w:t xml:space="preserve"> </w:t>
      </w:r>
      <w:r w:rsidRPr="00FA71DF">
        <w:rPr>
          <w:rFonts w:ascii="Times New Roman CYR" w:hAnsi="Times New Roman CYR" w:cs="Times New Roman CYR"/>
          <w:sz w:val="28"/>
          <w:szCs w:val="28"/>
        </w:rPr>
        <w:t>признаков уголовно наказуемого деяния не содержится,</w:t>
      </w:r>
      <w:r w:rsidRPr="00FA71DF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</w:t>
      </w:r>
      <w:r w:rsidR="00D2122B">
        <w:rPr>
          <w:rFonts w:ascii="Times New Roman CYR" w:hAnsi="Times New Roman CYR" w:cs="Times New Roman CYR"/>
          <w:color w:val="000000"/>
          <w:sz w:val="28"/>
          <w:szCs w:val="28"/>
        </w:rPr>
        <w:t xml:space="preserve"> ее</w:t>
      </w:r>
      <w:r w:rsidRPr="00FA71DF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действия по части 1 </w:t>
      </w:r>
      <w:r w:rsidRPr="00FA71DF">
        <w:rPr>
          <w:rFonts w:ascii="Times New Roman CYR" w:hAnsi="Times New Roman CYR" w:cs="Times New Roman CYR"/>
          <w:sz w:val="28"/>
          <w:szCs w:val="28"/>
        </w:rPr>
        <w:t>статьи 12.8 КоАП РФ, то есть управление транспортным средством водите</w:t>
      </w:r>
      <w:r w:rsidRPr="00FA71DF">
        <w:rPr>
          <w:rFonts w:ascii="Times New Roman CYR" w:hAnsi="Times New Roman CYR" w:cs="Times New Roman CYR"/>
          <w:sz w:val="28"/>
          <w:szCs w:val="28"/>
        </w:rPr>
        <w:t>лем, находящимся в состоянии опьянения.</w:t>
      </w:r>
    </w:p>
    <w:p w:rsidR="00906100" w:rsidP="00906100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 xml:space="preserve">и обстоятельства совершенного правонарушения, его социальную опасность, которое является грубейшим нарушением Правил дорожного движения РФ, </w:t>
      </w:r>
      <w:r>
        <w:rPr>
          <w:sz w:val="28"/>
          <w:szCs w:val="28"/>
        </w:rPr>
        <w:t>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>
        <w:rPr>
          <w:sz w:val="28"/>
          <w:szCs w:val="28"/>
        </w:rPr>
        <w:t xml:space="preserve">й </w:t>
      </w:r>
      <w:r w:rsidRPr="005609E9">
        <w:rPr>
          <w:sz w:val="28"/>
          <w:szCs w:val="28"/>
        </w:rPr>
        <w:t xml:space="preserve">и </w:t>
      </w:r>
      <w:r>
        <w:rPr>
          <w:sz w:val="28"/>
          <w:szCs w:val="28"/>
        </w:rPr>
        <w:t>ее</w:t>
      </w:r>
      <w:r w:rsidRPr="005609E9">
        <w:rPr>
          <w:sz w:val="28"/>
          <w:szCs w:val="28"/>
        </w:rPr>
        <w:t xml:space="preserve"> имущественное положение; </w:t>
      </w:r>
      <w:r w:rsidRPr="00EE0E42">
        <w:rPr>
          <w:sz w:val="28"/>
          <w:szCs w:val="28"/>
        </w:rPr>
        <w:t xml:space="preserve">в качестве смягчающих административную ответственность обстоятельств –  состояние здоровья Е.В. Тишиной, ее близких родственников, </w:t>
      </w:r>
      <w:r w:rsidRPr="00EE0E42" w:rsidR="00ED262E">
        <w:rPr>
          <w:sz w:val="28"/>
          <w:szCs w:val="28"/>
        </w:rPr>
        <w:t xml:space="preserve">наличие несовершеннолетнего ребенка, а также </w:t>
      </w:r>
      <w:r w:rsidRPr="00EE0E42">
        <w:rPr>
          <w:sz w:val="28"/>
          <w:szCs w:val="28"/>
        </w:rPr>
        <w:t xml:space="preserve">наличие отягчающих </w:t>
      </w:r>
      <w:r w:rsidRPr="00EE0E42">
        <w:rPr>
          <w:sz w:val="28"/>
          <w:szCs w:val="28"/>
        </w:rPr>
        <w:t>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с учетом диспозиции и санкции </w:t>
      </w:r>
      <w:r>
        <w:rPr>
          <w:sz w:val="28"/>
          <w:szCs w:val="28"/>
        </w:rPr>
        <w:t>части 1 статьи 12.8 Кодекса Российской Федерации об административных правонарушениях Российской Федерации для целей восстановления социальной справедливости, исправления правонарушителя, и предупреждения совершения им новых противоправных действий, считает</w:t>
      </w:r>
      <w:r>
        <w:rPr>
          <w:sz w:val="28"/>
          <w:szCs w:val="28"/>
        </w:rPr>
        <w:t xml:space="preserve">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906100" w:rsidP="00906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906100" w:rsidP="009061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</w:t>
      </w:r>
      <w:r>
        <w:rPr>
          <w:sz w:val="28"/>
          <w:szCs w:val="28"/>
        </w:rPr>
        <w:t xml:space="preserve">9.9-29.10 Кодекса Российской Федерации об административных правонарушениях, мировой судья, </w:t>
      </w:r>
    </w:p>
    <w:p w:rsidR="00906100" w:rsidP="00906100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6100" w:rsidP="00906100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100" w:rsidP="00906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Тишину </w:t>
      </w:r>
      <w:r w:rsidR="00973C94">
        <w:rPr>
          <w:sz w:val="28"/>
          <w:szCs w:val="28"/>
        </w:rPr>
        <w:t>Е.В.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ей наказание в виде административного штрафа в размере 30</w:t>
      </w:r>
      <w:r>
        <w:rPr>
          <w:sz w:val="28"/>
          <w:szCs w:val="28"/>
        </w:rPr>
        <w:t xml:space="preserve"> 000  рублей, путем перечисления на счет УФК по РТ (УГИБДД МВД по РТ), ИНН 1654002946, КПП 165945001, ОКТМО 92659101, Банк получатель – НБ Республика Татарстан, БИК банка 019205400,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40102810445370000079, номер счета получателя платежа 0310064300000001</w:t>
      </w:r>
      <w:r>
        <w:rPr>
          <w:sz w:val="28"/>
          <w:szCs w:val="28"/>
        </w:rPr>
        <w:t>1100, КБК 18811601123010001140, УИН 18810416222490000013, с лишением права управления транспортными средствами на срок 1 год 6 месяцев.</w:t>
      </w:r>
    </w:p>
    <w:p w:rsidR="00906100" w:rsidP="00906100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06100" w:rsidP="00906100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Копия постановле</w:t>
      </w:r>
      <w:r>
        <w:rPr>
          <w:bCs/>
          <w:sz w:val="28"/>
          <w:szCs w:val="28"/>
        </w:rPr>
        <w:t xml:space="preserve">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906100" w:rsidRPr="00113C53" w:rsidP="00906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Е.В. Тишиной 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</w:t>
      </w:r>
      <w:r w:rsidRPr="00113C53">
        <w:rPr>
          <w:sz w:val="28"/>
          <w:szCs w:val="28"/>
        </w:rPr>
        <w:t>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906100" w:rsidP="00906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</w:t>
      </w:r>
      <w:r>
        <w:rPr>
          <w:sz w:val="28"/>
          <w:szCs w:val="28"/>
        </w:rPr>
        <w:t xml:space="preserve">польский городской суд Республики Татарстан  через мирового судью. </w:t>
      </w:r>
    </w:p>
    <w:p w:rsidR="00EE0E42" w:rsidP="00906100">
      <w:pPr>
        <w:ind w:firstLine="708"/>
        <w:jc w:val="both"/>
        <w:rPr>
          <w:sz w:val="28"/>
          <w:szCs w:val="28"/>
        </w:rPr>
      </w:pPr>
    </w:p>
    <w:p w:rsidR="00906100" w:rsidRPr="00EE0E42" w:rsidP="00906100">
      <w:pPr>
        <w:rPr>
          <w:color w:val="000000" w:themeColor="text1"/>
          <w:sz w:val="28"/>
          <w:szCs w:val="28"/>
        </w:rPr>
      </w:pPr>
      <w:r w:rsidRPr="00EE0E42">
        <w:rPr>
          <w:color w:val="000000" w:themeColor="text1"/>
          <w:sz w:val="28"/>
          <w:szCs w:val="28"/>
        </w:rPr>
        <w:t>Мировой судья</w:t>
      </w:r>
      <w:r w:rsidRPr="00EE0E42">
        <w:rPr>
          <w:color w:val="000000" w:themeColor="text1"/>
          <w:sz w:val="28"/>
          <w:szCs w:val="28"/>
        </w:rPr>
        <w:tab/>
      </w:r>
      <w:r w:rsidRPr="00EE0E42">
        <w:rPr>
          <w:color w:val="000000" w:themeColor="text1"/>
          <w:sz w:val="28"/>
          <w:szCs w:val="28"/>
        </w:rPr>
        <w:tab/>
      </w:r>
      <w:r w:rsidRPr="00EE0E42">
        <w:rPr>
          <w:color w:val="000000" w:themeColor="text1"/>
          <w:sz w:val="28"/>
          <w:szCs w:val="28"/>
        </w:rPr>
        <w:tab/>
      </w:r>
      <w:r w:rsidRPr="00EE0E42">
        <w:rPr>
          <w:color w:val="000000" w:themeColor="text1"/>
          <w:sz w:val="28"/>
          <w:szCs w:val="28"/>
        </w:rPr>
        <w:tab/>
        <w:t xml:space="preserve">     </w:t>
      </w:r>
      <w:r w:rsidRPr="00EE0E42">
        <w:rPr>
          <w:color w:val="FFFFFF" w:themeColor="background1"/>
          <w:sz w:val="28"/>
          <w:szCs w:val="28"/>
        </w:rPr>
        <w:t>подпись</w:t>
      </w:r>
      <w:r w:rsidRPr="00EE0E42">
        <w:rPr>
          <w:color w:val="FFFFFF" w:themeColor="background1"/>
          <w:sz w:val="28"/>
          <w:szCs w:val="28"/>
        </w:rPr>
        <w:tab/>
      </w:r>
      <w:r w:rsidRPr="00EE0E42">
        <w:rPr>
          <w:color w:val="000000" w:themeColor="text1"/>
          <w:sz w:val="28"/>
          <w:szCs w:val="28"/>
        </w:rPr>
        <w:tab/>
      </w:r>
      <w:r w:rsidRPr="00EE0E42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906100" w:rsidRPr="00EE0E42" w:rsidP="00906100">
      <w:pPr>
        <w:rPr>
          <w:color w:val="FFFFFF" w:themeColor="background1"/>
          <w:sz w:val="28"/>
          <w:szCs w:val="28"/>
        </w:rPr>
      </w:pPr>
      <w:r w:rsidRPr="00EE0E42">
        <w:rPr>
          <w:color w:val="FFFFFF" w:themeColor="background1"/>
          <w:sz w:val="28"/>
          <w:szCs w:val="28"/>
        </w:rPr>
        <w:t>Копия верна.</w:t>
      </w:r>
    </w:p>
    <w:p w:rsidR="00906100" w:rsidRPr="00EE0E42" w:rsidP="00906100">
      <w:pPr>
        <w:rPr>
          <w:color w:val="FFFFFF" w:themeColor="background1"/>
          <w:sz w:val="28"/>
          <w:szCs w:val="28"/>
        </w:rPr>
      </w:pPr>
      <w:r w:rsidRPr="00EE0E42">
        <w:rPr>
          <w:color w:val="FFFFFF" w:themeColor="background1"/>
          <w:sz w:val="28"/>
          <w:szCs w:val="28"/>
        </w:rPr>
        <w:t>Мировой судья</w:t>
      </w:r>
      <w:r w:rsidRPr="00EE0E42">
        <w:rPr>
          <w:color w:val="FFFFFF" w:themeColor="background1"/>
          <w:sz w:val="28"/>
          <w:szCs w:val="28"/>
        </w:rPr>
        <w:tab/>
      </w:r>
      <w:r w:rsidRPr="00EE0E42">
        <w:rPr>
          <w:color w:val="FFFFFF" w:themeColor="background1"/>
          <w:sz w:val="28"/>
          <w:szCs w:val="28"/>
        </w:rPr>
        <w:tab/>
      </w:r>
      <w:r w:rsidRPr="00EE0E42">
        <w:rPr>
          <w:color w:val="FFFFFF" w:themeColor="background1"/>
          <w:sz w:val="28"/>
          <w:szCs w:val="28"/>
        </w:rPr>
        <w:tab/>
      </w:r>
      <w:r w:rsidRPr="00EE0E42">
        <w:rPr>
          <w:color w:val="FFFFFF" w:themeColor="background1"/>
          <w:sz w:val="28"/>
          <w:szCs w:val="28"/>
        </w:rPr>
        <w:tab/>
      </w:r>
      <w:r w:rsidRPr="00EE0E42">
        <w:rPr>
          <w:color w:val="FFFFFF" w:themeColor="background1"/>
          <w:sz w:val="28"/>
          <w:szCs w:val="28"/>
        </w:rPr>
        <w:tab/>
      </w:r>
      <w:r w:rsidRPr="00EE0E42">
        <w:rPr>
          <w:color w:val="FFFFFF" w:themeColor="background1"/>
          <w:sz w:val="28"/>
          <w:szCs w:val="28"/>
        </w:rPr>
        <w:tab/>
        <w:t xml:space="preserve">  </w:t>
      </w:r>
      <w:r w:rsidRPr="00EE0E42">
        <w:rPr>
          <w:color w:val="FFFFFF" w:themeColor="background1"/>
          <w:sz w:val="28"/>
          <w:szCs w:val="28"/>
        </w:rPr>
        <w:tab/>
        <w:t xml:space="preserve">                   Р.Х. Каримов  </w:t>
      </w:r>
    </w:p>
    <w:sectPr w:rsidSect="001747FA"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4792031"/>
      <w:docPartObj>
        <w:docPartGallery w:val="Page Numbers (Bottom of Page)"/>
        <w:docPartUnique/>
      </w:docPartObj>
    </w:sdtPr>
    <w:sdtContent>
      <w:p w:rsidR="00ED262E">
        <w:pPr>
          <w:pStyle w:val="Footer"/>
          <w:jc w:val="right"/>
        </w:pPr>
        <w:r>
          <w:fldChar w:fldCharType="begin"/>
        </w:r>
        <w:r w:rsidR="00D744C1">
          <w:instrText>PAGE   \* MERGEFORMAT</w:instrText>
        </w:r>
        <w:r>
          <w:fldChar w:fldCharType="separate"/>
        </w:r>
        <w:r w:rsidR="00973C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262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87E24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73F01"/>
    <w:rsid w:val="00283E4B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1D22"/>
    <w:rsid w:val="00354E08"/>
    <w:rsid w:val="0035662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56F1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7009A2"/>
    <w:rsid w:val="00700DE9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05825"/>
    <w:rsid w:val="008132DE"/>
    <w:rsid w:val="00816E0A"/>
    <w:rsid w:val="00842BA7"/>
    <w:rsid w:val="008623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06100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73C94"/>
    <w:rsid w:val="00991547"/>
    <w:rsid w:val="009A0513"/>
    <w:rsid w:val="009A120F"/>
    <w:rsid w:val="009B25AF"/>
    <w:rsid w:val="009D56DE"/>
    <w:rsid w:val="009E5337"/>
    <w:rsid w:val="009E6B05"/>
    <w:rsid w:val="00A37013"/>
    <w:rsid w:val="00A479C5"/>
    <w:rsid w:val="00A50D86"/>
    <w:rsid w:val="00A556E8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0A65"/>
    <w:rsid w:val="00B23033"/>
    <w:rsid w:val="00B23201"/>
    <w:rsid w:val="00B24C05"/>
    <w:rsid w:val="00B343AB"/>
    <w:rsid w:val="00B36D1F"/>
    <w:rsid w:val="00B42BC8"/>
    <w:rsid w:val="00B4367B"/>
    <w:rsid w:val="00B55C8E"/>
    <w:rsid w:val="00B61FB5"/>
    <w:rsid w:val="00B6729B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232"/>
    <w:rsid w:val="00CF47B0"/>
    <w:rsid w:val="00D05A73"/>
    <w:rsid w:val="00D12561"/>
    <w:rsid w:val="00D20350"/>
    <w:rsid w:val="00D203FF"/>
    <w:rsid w:val="00D2122B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7354B"/>
    <w:rsid w:val="00D744C1"/>
    <w:rsid w:val="00D84FEB"/>
    <w:rsid w:val="00DC4FF2"/>
    <w:rsid w:val="00DD264C"/>
    <w:rsid w:val="00DE1DAB"/>
    <w:rsid w:val="00DE2C64"/>
    <w:rsid w:val="00DE5D7E"/>
    <w:rsid w:val="00DF0E50"/>
    <w:rsid w:val="00DF109F"/>
    <w:rsid w:val="00DF1F2C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D262E"/>
    <w:rsid w:val="00EE0E42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A71DF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3566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6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566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56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5662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6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0D74B-3436-4957-8BDD-DCF19EBC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