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FE3106">
        <w:rPr>
          <w:rFonts w:ascii="Times New Roman" w:eastAsia="Times New Roman" w:hAnsi="Times New Roman" w:cs="Times New Roman"/>
          <w:sz w:val="28"/>
          <w:szCs w:val="28"/>
          <w:lang w:eastAsia="ru-RU"/>
        </w:rPr>
        <w:t>363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0133-01-2022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FE3106">
        <w:rPr>
          <w:rFonts w:ascii="Times New Roman" w:eastAsia="Times New Roman" w:hAnsi="Times New Roman" w:cs="Times New Roman"/>
          <w:sz w:val="28"/>
          <w:szCs w:val="28"/>
          <w:lang w:eastAsia="ru-RU"/>
        </w:rPr>
        <w:t>1270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3106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</w:t>
      </w:r>
      <w:r w:rsidR="0004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B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Чистополь </w:t>
      </w:r>
    </w:p>
    <w:p w:rsidR="00EC4D8F" w:rsidRPr="00EC4D8F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682" w:rsidRPr="00EC4D8F" w:rsidP="00A11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по Чистопольскому судебному району Республики Татарстан И.А. Тухфатуллин (Республика Татарстан,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Чистополь, ул.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Ленина, д. 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Чернова </w:t>
      </w:r>
      <w:r w:rsidR="008970BE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70BE">
        <w:rPr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С.Е. Чернов</w:t>
      </w:r>
      <w:r w:rsidR="00EF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не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 административный штраф, назначенный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970BE">
        <w:rPr>
          <w:sz w:val="28"/>
          <w:szCs w:val="28"/>
        </w:rPr>
        <w:t>ДАННЫЕ ИЗЪЯТЫ</w:t>
      </w:r>
      <w:r w:rsid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78E">
        <w:rPr>
          <w:rFonts w:ascii="Times New Roman" w:eastAsia="Times New Roman" w:hAnsi="Times New Roman" w:cs="Times New Roman"/>
          <w:sz w:val="28"/>
          <w:szCs w:val="28"/>
          <w:lang w:eastAsia="ru-RU"/>
        </w:rPr>
        <w:t>27 января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9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8970BE">
        <w:rPr>
          <w:sz w:val="28"/>
          <w:szCs w:val="28"/>
        </w:rPr>
        <w:t xml:space="preserve">ДАННЫЕ ИЗЪЯТЫ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в размере </w:t>
      </w:r>
      <w:r w:rsidR="008970BE">
        <w:rPr>
          <w:sz w:val="28"/>
          <w:szCs w:val="28"/>
        </w:rPr>
        <w:t>ДАННЫЕ ИЗЪЯТЫ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1682" w:rsidRPr="002A01A9" w:rsidP="00A116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С.Е. Чернов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судебного разбиратель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извещен надлежащим образом.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2 статьи 25.1, пунктом 4 части 1 статьи 29.7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2A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EC4D8F" w:rsidRPr="00A869F4" w:rsidP="00F26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имеющиеся в деле доказательства, мировой судья приходит к следующим выводам.</w:t>
      </w:r>
    </w:p>
    <w:p w:rsidR="00EC4D8F" w:rsidRPr="00A869F4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20.25 КоАП РФ предусмотрена ответственность за неуплату административного штрафа в срок, предусмотренный КоАП РФ</w:t>
      </w:r>
      <w:r w:rsidRPr="00A8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статьи, либо со дня истечения срока отсрочки или срока рассрочки, предусмотренных </w:t>
      </w:r>
      <w:hyperlink r:id="rId7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положений части 5 статьи 32.2 КоАП РФ, при отсутствии документа, свидетельствующего об уплате административного штрафа, и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8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десяти суток, а в случаях, предусмотренных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составляется протокол об административном правонарушении, предусмотренном </w:t>
      </w:r>
      <w:hyperlink r:id="rId11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 лица, не уплатившего административный штраф. 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установлено, что </w:t>
      </w:r>
      <w:r w:rsidR="009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С.Е. Чернов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46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уплатил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60 дней со дня вступления в законную силу постановления по делу об административном правонарушении 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970BE">
        <w:rPr>
          <w:sz w:val="28"/>
          <w:szCs w:val="28"/>
        </w:rPr>
        <w:t xml:space="preserve">ДАННЫЕ </w:t>
      </w:r>
      <w:r w:rsidR="008970BE">
        <w:rPr>
          <w:sz w:val="28"/>
          <w:szCs w:val="28"/>
        </w:rPr>
        <w:t>ИЗЪЯТЫ</w:t>
      </w:r>
      <w:r w:rsidR="00A6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 w:rsidR="00A6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78E">
        <w:rPr>
          <w:rFonts w:ascii="Times New Roman" w:eastAsia="Times New Roman" w:hAnsi="Times New Roman" w:cs="Times New Roman"/>
          <w:sz w:val="28"/>
          <w:szCs w:val="28"/>
          <w:lang w:eastAsia="ru-RU"/>
        </w:rPr>
        <w:t>27 января 2022</w:t>
      </w:r>
      <w:r w:rsidR="00A6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в размере </w:t>
      </w:r>
      <w:r w:rsidR="008970BE">
        <w:rPr>
          <w:sz w:val="28"/>
          <w:szCs w:val="28"/>
        </w:rPr>
        <w:t>ДАННЫЕ ИЗЪЯТЫ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Отсрочка и рассрочка уплаты штрафа по указанному постановлению не предоставлялись. Постановление не обжаловано и вступило в законную силу.</w:t>
      </w:r>
    </w:p>
    <w:p w:rsidR="00A11682" w:rsidRPr="00EC4D8F" w:rsidP="00A11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административного правонарушения и виновность </w:t>
      </w:r>
      <w:r w:rsidR="009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С.Е. Чернова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сведениями, указанными в протоколе об административном правонарушении </w:t>
      </w:r>
      <w:r w:rsidR="008970BE">
        <w:rPr>
          <w:sz w:val="28"/>
          <w:szCs w:val="28"/>
        </w:rPr>
        <w:t xml:space="preserve">ДАННЫЕ ИЗЪЯТЫ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23610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копией постановления по делу об административном правонарушении 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970BE">
        <w:rPr>
          <w:sz w:val="28"/>
          <w:szCs w:val="28"/>
        </w:rPr>
        <w:t>ДАННЫЕ ИЗЪЯТЫ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610">
        <w:rPr>
          <w:rFonts w:ascii="Times New Roman" w:eastAsia="Times New Roman" w:hAnsi="Times New Roman" w:cs="Times New Roman"/>
          <w:sz w:val="28"/>
          <w:szCs w:val="28"/>
          <w:lang w:eastAsia="ru-RU"/>
        </w:rPr>
        <w:t>27 января 2022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 не обжаловано, вступило в законную силу </w:t>
      </w:r>
      <w:r w:rsidR="00923610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февраля 2022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2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21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карточкой правонарушения, согласно которой</w:t>
      </w:r>
      <w:r w:rsidR="0092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своевременно не уплачен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сведениями о привлечении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Чернова к административной ответственности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доказательства мировой судья считает допустимыми, достоверными и достаточными для разрешения дела.</w:t>
      </w:r>
    </w:p>
    <w:p w:rsidR="00A6591F" w:rsidRPr="00EC4D8F" w:rsidP="00A659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92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С.Е. Чернова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становленной и квалифицирует 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положение; в качестве обстоятельств, смягчающих а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дминистративную ответственность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4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здоровья </w:t>
      </w:r>
      <w:r w:rsidR="0063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С.Е. Чернова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6591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родственников;</w:t>
      </w:r>
      <w:r w:rsidR="009A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A84">
        <w:rPr>
          <w:rFonts w:ascii="Times New Roman" w:hAnsi="Times New Roman" w:cs="Times New Roman"/>
          <w:sz w:val="28"/>
          <w:szCs w:val="28"/>
        </w:rPr>
        <w:t>отсутствие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обстоятельств, отягчающ</w:t>
      </w:r>
      <w:r w:rsidR="00F26A84">
        <w:rPr>
          <w:rFonts w:ascii="Times New Roman" w:hAnsi="Times New Roman" w:cs="Times New Roman"/>
          <w:sz w:val="28"/>
          <w:szCs w:val="28"/>
        </w:rPr>
        <w:t>их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приходит к выводу о назначении 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статьями 29.9-29.10 КоАП РФ, мировой судья 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Чернова </w:t>
      </w:r>
      <w:r w:rsidR="008970BE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9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</w:t>
      </w:r>
      <w:r w:rsidR="00A659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и назначить ему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перечислением по реквизитам: </w:t>
      </w:r>
    </w:p>
    <w:p w:rsidR="00EC4D8F" w:rsidRPr="00BD78BE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Отделение-НБ Республика Татарстан Банка России//УФК по Республике Татарстан г. Казань,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40102810445370000079, БИК 019205400, КБК 73111601203019000140, 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C02147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</w:t>
      </w:r>
      <w:r w:rsidR="00A11682">
        <w:rPr>
          <w:rFonts w:ascii="Times New Roman" w:eastAsia="Times New Roman" w:hAnsi="Times New Roman" w:cs="Times New Roman"/>
          <w:sz w:val="28"/>
          <w:szCs w:val="28"/>
          <w:lang w:eastAsia="ru-RU"/>
        </w:rPr>
        <w:t>28308392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EC4D8F" w:rsidRPr="00EC4D8F" w:rsidP="00EC4D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Квитанцию об уплате штрафа надлежит представить по адресу: г. Чистополь, ул. Ленина, д. 2а, судебный участок № 3, либо по электронной почте: </w:t>
      </w: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ms.</w:t>
      </w:r>
      <w:hyperlink r:id="rId12" w:history="1">
        <w:r w:rsidRPr="00EC4D8F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4403@tatar.ru</w:t>
        </w:r>
      </w:hyperlink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либо по факсу: (84342) 5-22-75.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C4D8F" w:rsidRPr="00EC4D8F" w:rsidP="00EC4D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подпись                                И.А. Тухфатуллин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верна. 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И.А. Тухфатуллин</w:t>
      </w:r>
    </w:p>
    <w:sectPr w:rsidSect="0091107E">
      <w:head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948146"/>
      <w:docPartObj>
        <w:docPartGallery w:val="Page Numbers (Top of Page)"/>
        <w:docPartUnique/>
      </w:docPartObj>
    </w:sdtPr>
    <w:sdtContent>
      <w:p w:rsidR="004621F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0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21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979"/>
    <w:rsid w:val="00001E2B"/>
    <w:rsid w:val="00020D12"/>
    <w:rsid w:val="00046A71"/>
    <w:rsid w:val="00135E12"/>
    <w:rsid w:val="001D037F"/>
    <w:rsid w:val="001F435C"/>
    <w:rsid w:val="0022472F"/>
    <w:rsid w:val="00253E8F"/>
    <w:rsid w:val="002703F2"/>
    <w:rsid w:val="002A01A9"/>
    <w:rsid w:val="003548A8"/>
    <w:rsid w:val="00363EF3"/>
    <w:rsid w:val="00374D05"/>
    <w:rsid w:val="003C1C3C"/>
    <w:rsid w:val="00412613"/>
    <w:rsid w:val="004621FD"/>
    <w:rsid w:val="004B127B"/>
    <w:rsid w:val="004C54E0"/>
    <w:rsid w:val="00541309"/>
    <w:rsid w:val="0056798C"/>
    <w:rsid w:val="0057043C"/>
    <w:rsid w:val="005A387D"/>
    <w:rsid w:val="005C2347"/>
    <w:rsid w:val="005D07F3"/>
    <w:rsid w:val="005D2947"/>
    <w:rsid w:val="0063140D"/>
    <w:rsid w:val="006367B9"/>
    <w:rsid w:val="00654383"/>
    <w:rsid w:val="00673C2B"/>
    <w:rsid w:val="00695C19"/>
    <w:rsid w:val="006E503C"/>
    <w:rsid w:val="006E6ECF"/>
    <w:rsid w:val="007268BE"/>
    <w:rsid w:val="007750A4"/>
    <w:rsid w:val="00862026"/>
    <w:rsid w:val="008970BE"/>
    <w:rsid w:val="0091107E"/>
    <w:rsid w:val="00923610"/>
    <w:rsid w:val="0097546A"/>
    <w:rsid w:val="0098078E"/>
    <w:rsid w:val="009A2403"/>
    <w:rsid w:val="009C61F3"/>
    <w:rsid w:val="009D480F"/>
    <w:rsid w:val="00A11682"/>
    <w:rsid w:val="00A31DF7"/>
    <w:rsid w:val="00A6591F"/>
    <w:rsid w:val="00A869F4"/>
    <w:rsid w:val="00AB1712"/>
    <w:rsid w:val="00AB3D86"/>
    <w:rsid w:val="00AC3027"/>
    <w:rsid w:val="00AD7F10"/>
    <w:rsid w:val="00AE0AAA"/>
    <w:rsid w:val="00B42012"/>
    <w:rsid w:val="00BB7979"/>
    <w:rsid w:val="00BC347B"/>
    <w:rsid w:val="00BD5646"/>
    <w:rsid w:val="00BD78BE"/>
    <w:rsid w:val="00C02147"/>
    <w:rsid w:val="00C17B03"/>
    <w:rsid w:val="00C17E90"/>
    <w:rsid w:val="00CF1D39"/>
    <w:rsid w:val="00D57380"/>
    <w:rsid w:val="00E05BCF"/>
    <w:rsid w:val="00E316A1"/>
    <w:rsid w:val="00E50694"/>
    <w:rsid w:val="00E7653E"/>
    <w:rsid w:val="00EB1D0F"/>
    <w:rsid w:val="00EB391B"/>
    <w:rsid w:val="00EC4D8F"/>
    <w:rsid w:val="00EE4816"/>
    <w:rsid w:val="00EF574C"/>
    <w:rsid w:val="00F04450"/>
    <w:rsid w:val="00F24D06"/>
    <w:rsid w:val="00F26A84"/>
    <w:rsid w:val="00FE3106"/>
    <w:rsid w:val="00FF1070"/>
    <w:rsid w:val="00FF11E2"/>
    <w:rsid w:val="00FF31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04450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91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1107E"/>
  </w:style>
  <w:style w:type="paragraph" w:styleId="Footer">
    <w:name w:val="footer"/>
    <w:basedOn w:val="Normal"/>
    <w:link w:val="a1"/>
    <w:uiPriority w:val="99"/>
    <w:unhideWhenUsed/>
    <w:rsid w:val="0091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11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hyperlink" Target="mailto:4403@tatar.ru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