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280993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339</w:t>
      </w:r>
      <w:r w:rsidRPr="00280993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/2022</w:t>
      </w:r>
    </w:p>
    <w:p w:rsidR="00EC4D8F" w:rsidRPr="00280993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16</w:t>
      </w:r>
      <w:r w:rsidRPr="0028099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280993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0133-01-2022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001190-17</w:t>
      </w:r>
    </w:p>
    <w:p w:rsidR="00EC4D8F" w:rsidRPr="00280993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6A84" w:rsidRPr="00280993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26A84" w:rsidRPr="00280993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C4D8F" w:rsidRPr="00280993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80993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27 апреля</w:t>
      </w:r>
      <w:r w:rsidRPr="00280993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280993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80993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8099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Чистополь, ул.</w:t>
      </w:r>
      <w:r w:rsidRPr="0028099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вотношении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Батенева </w:t>
      </w:r>
      <w:r w:rsidR="001B0B4F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B0B4F">
        <w:rPr>
          <w:rFonts w:ascii="Times New Roman" w:hAnsi="Times New Roman" w:cs="Times New Roman"/>
          <w:sz w:val="28"/>
          <w:szCs w:val="28"/>
        </w:rPr>
        <w:t>ДАННЫЕ ИЗЪЯТЫ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C4D8F" w:rsidRPr="00280993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80993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C4D8F" w:rsidRPr="00280993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80993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 не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оплатил административный штраф, назначенный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280993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18810216221994676244</w:t>
      </w:r>
      <w:r w:rsidRPr="00280993" w:rsidR="00775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 2022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80993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 </w:t>
      </w:r>
      <w:r w:rsidR="001B0B4F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280993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в размере </w:t>
      </w:r>
      <w:r w:rsidR="001B0B4F">
        <w:rPr>
          <w:rFonts w:ascii="Times New Roman" w:hAnsi="Times New Roman" w:cs="Times New Roman"/>
          <w:sz w:val="28"/>
          <w:szCs w:val="28"/>
        </w:rPr>
        <w:t>ДАННЫЕ ИЗЪЯТЫ</w:t>
      </w:r>
      <w:r w:rsidRPr="00280993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80993" w:rsidRPr="00280993" w:rsidP="00280993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</w:t>
      </w:r>
      <w:r w:rsidRPr="00280993">
        <w:rPr>
          <w:rFonts w:ascii="Times New Roman" w:hAnsi="Times New Roman" w:eastAsiaTheme="minorEastAsia"/>
          <w:sz w:val="27"/>
          <w:szCs w:val="27"/>
          <w:lang w:eastAsia="ru-RU"/>
        </w:rPr>
        <w:t xml:space="preserve"> </w:t>
      </w:r>
      <w:r w:rsidRPr="0028099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судебном заседании </w:t>
      </w:r>
      <w:r w:rsidRPr="00280993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посредством видеоконференц-связи</w:t>
      </w:r>
      <w:r w:rsidRPr="0028099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вину признал, пояснил, что забыл оплатить штраф, так как он не отражался в личном кабинете </w:t>
      </w:r>
      <w:r w:rsidRPr="002809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госуслуг</w:t>
      </w:r>
      <w:r w:rsidRPr="0028099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EC4D8F" w:rsidRPr="00280993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 w:rsidRPr="00280993" w:rsidR="00D9243E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280993">
        <w:rPr>
          <w:rFonts w:ascii="Times New Roman" w:eastAsia="Times New Roman" w:hAnsi="Times New Roman" w:cs="Times New Roman"/>
          <w:sz w:val="27"/>
          <w:szCs w:val="27"/>
        </w:rPr>
        <w:t>, и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280993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28099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280993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5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1.3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настоящейстатьи, либо со дня истечения срока отсрочки или срока рассрочки, предусмотренных </w:t>
      </w:r>
      <w:hyperlink r:id="rId7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EC4D8F" w:rsidRPr="00280993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9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1.1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hyperlink r:id="rId10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0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правонарушении, предусмотренном </w:t>
      </w:r>
      <w:hyperlink r:id="rId11" w:history="1">
        <w:r w:rsidRPr="0028099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280993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установлено, что 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18810216221994676244 от 20 января 2022</w:t>
      </w:r>
      <w:r w:rsidRPr="00280993" w:rsid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1B0B4F">
        <w:rPr>
          <w:rFonts w:ascii="Times New Roman" w:hAnsi="Times New Roman" w:cs="Times New Roman"/>
          <w:sz w:val="28"/>
          <w:szCs w:val="28"/>
        </w:rPr>
        <w:t>ДАННЫЕ ИЗЪЯТЫ</w:t>
      </w:r>
      <w:r w:rsidR="001B0B4F">
        <w:rPr>
          <w:rFonts w:ascii="Times New Roman" w:hAnsi="Times New Roman" w:cs="Times New Roman"/>
          <w:sz w:val="28"/>
          <w:szCs w:val="28"/>
        </w:rPr>
        <w:t xml:space="preserve">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 Отсрочка и рассрочка уплаты штрафа по указанному постановлению не предоставлялись. Постановление не обжаловано и вступило в законную силу</w:t>
      </w:r>
      <w:r w:rsidRPr="00280993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01 февраля 2022 года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280993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административного правонарушения и виновность 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280993" w:rsid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сведениями, указанными </w:t>
      </w:r>
      <w:r w:rsidRPr="00280993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</w:t>
      </w:r>
      <w:r w:rsidRPr="00280993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сотрудника полиции </w:t>
      </w:r>
      <w:r w:rsidR="001B0B4F">
        <w:rPr>
          <w:rFonts w:ascii="Times New Roman" w:hAnsi="Times New Roman" w:cs="Times New Roman"/>
          <w:sz w:val="28"/>
          <w:szCs w:val="28"/>
        </w:rPr>
        <w:t>ДАННЫЕ ИЗЪЯТЫ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протоколом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16 РТ 01759188</w:t>
      </w:r>
      <w:r w:rsidRPr="00280993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апреля</w:t>
      </w:r>
      <w:r w:rsidRPr="00280993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копией постановления по делу об административном правонарушении </w:t>
      </w:r>
      <w:r w:rsidRPr="00280993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18810216221994676244 от 20 января 2022 </w:t>
      </w:r>
      <w:r w:rsidRPr="00280993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80993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привлечении С.А. Б</w:t>
      </w:r>
      <w:r w:rsidRPr="00280993" w:rsidR="006405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80993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тенева к административной ответственности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другими материалами дела.</w:t>
      </w:r>
    </w:p>
    <w:p w:rsidR="00EC4D8F" w:rsidRPr="00280993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280993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80993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становленной и квалифицирует его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80993" w:rsidRPr="00280993" w:rsidP="00280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состояние здоровья С.А. Батенева и его близких родственников; </w:t>
      </w:r>
      <w:r w:rsidRPr="00280993">
        <w:rPr>
          <w:rFonts w:ascii="Times New Roman" w:hAnsi="Times New Roman" w:cs="Times New Roman"/>
          <w:sz w:val="27"/>
          <w:szCs w:val="27"/>
        </w:rPr>
        <w:t xml:space="preserve">отсутствие обстоятельств, отягчающих административную ответственность,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приходит к выводу о назначении административного наказания в виде обязательных работ.</w:t>
      </w:r>
    </w:p>
    <w:p w:rsidR="00EC4D8F" w:rsidRPr="00280993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руководствуясь статьями 29.9-29.10 КоАП РФ, мировой судья </w:t>
      </w:r>
    </w:p>
    <w:p w:rsidR="00EC4D8F" w:rsidRPr="00280993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4D8F" w:rsidRPr="00280993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040" w:rsidRPr="00280993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Батенева </w:t>
      </w:r>
      <w:r w:rsidR="001B0B4F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</w:t>
      </w:r>
      <w:r w:rsidRPr="00280993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Pr="00280993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и назначить е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280993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</w:t>
      </w:r>
      <w:r w:rsidRPr="0028099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обязательных работ на срок 20 часов</w:t>
      </w:r>
      <w:r w:rsidRPr="00280993" w:rsidR="00D539F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EC4D8F" w:rsidRPr="00280993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280993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80993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подпись                                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p w:rsidR="00EC4D8F" w:rsidRPr="00280993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80993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верна. </w:t>
      </w:r>
    </w:p>
    <w:p w:rsidR="00EC4D8F" w:rsidRPr="000E0040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</w:t>
      </w:r>
      <w:r w:rsidRPr="00280993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0993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sectPr w:rsidSect="000E00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472B"/>
    <w:rsid w:val="000E0040"/>
    <w:rsid w:val="00135E12"/>
    <w:rsid w:val="00166C5B"/>
    <w:rsid w:val="001B0B4F"/>
    <w:rsid w:val="001F435C"/>
    <w:rsid w:val="0022472F"/>
    <w:rsid w:val="002703F2"/>
    <w:rsid w:val="00280993"/>
    <w:rsid w:val="00374D05"/>
    <w:rsid w:val="003C1C3C"/>
    <w:rsid w:val="00412613"/>
    <w:rsid w:val="004C54E0"/>
    <w:rsid w:val="00541309"/>
    <w:rsid w:val="0056798C"/>
    <w:rsid w:val="0057043C"/>
    <w:rsid w:val="005A387D"/>
    <w:rsid w:val="005C2347"/>
    <w:rsid w:val="005D2947"/>
    <w:rsid w:val="006367B9"/>
    <w:rsid w:val="006405B0"/>
    <w:rsid w:val="00654383"/>
    <w:rsid w:val="006E503C"/>
    <w:rsid w:val="006E6ECF"/>
    <w:rsid w:val="007268BE"/>
    <w:rsid w:val="007750A4"/>
    <w:rsid w:val="0090705B"/>
    <w:rsid w:val="00921D80"/>
    <w:rsid w:val="0097546A"/>
    <w:rsid w:val="00A869F4"/>
    <w:rsid w:val="00AB1712"/>
    <w:rsid w:val="00AE0AAA"/>
    <w:rsid w:val="00B42012"/>
    <w:rsid w:val="00BB7979"/>
    <w:rsid w:val="00BC71E1"/>
    <w:rsid w:val="00BD5646"/>
    <w:rsid w:val="00BD78BE"/>
    <w:rsid w:val="00C02147"/>
    <w:rsid w:val="00C17B03"/>
    <w:rsid w:val="00CF1D39"/>
    <w:rsid w:val="00CF2B20"/>
    <w:rsid w:val="00D539FE"/>
    <w:rsid w:val="00D57380"/>
    <w:rsid w:val="00D9243E"/>
    <w:rsid w:val="00DB4C9D"/>
    <w:rsid w:val="00E05BCF"/>
    <w:rsid w:val="00E35723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