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P="00DE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</w:t>
      </w:r>
      <w:r w:rsidR="002B19C9">
        <w:rPr>
          <w:rFonts w:ascii="Times New Roman" w:hAnsi="Times New Roman" w:cs="Times New Roman"/>
          <w:sz w:val="28"/>
          <w:szCs w:val="28"/>
        </w:rPr>
        <w:t>ело № 5-231/2022</w:t>
      </w:r>
    </w:p>
    <w:p w:rsidR="00792D85" w:rsidP="00DE3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>УИД</w:t>
      </w:r>
      <w:r w:rsidR="00B94A48">
        <w:rPr>
          <w:rFonts w:ascii="Times New Roman" w:hAnsi="Times New Roman" w:cs="Times New Roman"/>
          <w:sz w:val="28"/>
          <w:szCs w:val="28"/>
        </w:rPr>
        <w:t>:</w:t>
      </w:r>
      <w:r w:rsidR="00475AB4">
        <w:rPr>
          <w:rFonts w:ascii="Times New Roman" w:hAnsi="Times New Roman" w:cs="Times New Roman"/>
          <w:sz w:val="28"/>
          <w:szCs w:val="28"/>
        </w:rPr>
        <w:t>16</w:t>
      </w:r>
      <w:r w:rsidR="00B94A4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75AB4">
        <w:rPr>
          <w:rFonts w:ascii="Times New Roman" w:hAnsi="Times New Roman" w:cs="Times New Roman"/>
          <w:sz w:val="28"/>
          <w:szCs w:val="28"/>
        </w:rPr>
        <w:t>013</w:t>
      </w:r>
      <w:r w:rsidR="00B94A48">
        <w:rPr>
          <w:rFonts w:ascii="Times New Roman" w:hAnsi="Times New Roman" w:cs="Times New Roman"/>
          <w:sz w:val="28"/>
          <w:szCs w:val="28"/>
        </w:rPr>
        <w:t>3</w:t>
      </w:r>
      <w:r w:rsidR="002B19C9">
        <w:rPr>
          <w:rFonts w:ascii="Times New Roman" w:hAnsi="Times New Roman" w:cs="Times New Roman"/>
          <w:sz w:val="28"/>
          <w:szCs w:val="28"/>
        </w:rPr>
        <w:t>-01-2022-000791-50</w:t>
      </w: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2022</w:t>
      </w:r>
      <w:r w:rsidR="00EA70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70B5">
        <w:rPr>
          <w:rFonts w:ascii="Times New Roman" w:hAnsi="Times New Roman" w:cs="Times New Roman"/>
          <w:sz w:val="28"/>
          <w:szCs w:val="28"/>
        </w:rPr>
        <w:tab/>
      </w:r>
      <w:r w:rsidR="00EA70B5">
        <w:rPr>
          <w:rFonts w:ascii="Times New Roman" w:hAnsi="Times New Roman" w:cs="Times New Roman"/>
          <w:sz w:val="28"/>
          <w:szCs w:val="28"/>
        </w:rPr>
        <w:tab/>
      </w:r>
      <w:r w:rsidR="00EA70B5">
        <w:rPr>
          <w:rFonts w:ascii="Times New Roman" w:hAnsi="Times New Roman" w:cs="Times New Roman"/>
          <w:sz w:val="28"/>
          <w:szCs w:val="28"/>
        </w:rPr>
        <w:tab/>
      </w:r>
      <w:r w:rsidR="00EA70B5">
        <w:rPr>
          <w:rFonts w:ascii="Times New Roman" w:hAnsi="Times New Roman" w:cs="Times New Roman"/>
          <w:sz w:val="28"/>
          <w:szCs w:val="28"/>
        </w:rPr>
        <w:tab/>
      </w:r>
      <w:r w:rsidR="00EA70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70B5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A70B5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овой судья судебного участка № 3</w:t>
      </w:r>
      <w:r w:rsidR="00EA70B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="00EA70B5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</w:t>
      </w:r>
      <w:r w:rsidR="00475AB4">
        <w:rPr>
          <w:rFonts w:ascii="Times New Roman" w:hAnsi="Times New Roman" w:cs="Times New Roman"/>
          <w:sz w:val="28"/>
          <w:szCs w:val="28"/>
        </w:rPr>
        <w:t>ом правонарушении, Ю.И. Фурутина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D85" w:rsidRPr="00475AB4" w:rsidP="00475AB4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 w:rsidR="003C68DA">
        <w:rPr>
          <w:rFonts w:ascii="Times New Roman" w:hAnsi="Times New Roman" w:cs="Times New Roman"/>
          <w:sz w:val="28"/>
          <w:szCs w:val="28"/>
        </w:rPr>
        <w:t>вонарушении по части 3 статьи 19.24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  <w:r w:rsidR="002B19C9">
        <w:rPr>
          <w:rFonts w:ascii="Times New Roman" w:hAnsi="Times New Roman" w:cs="Times New Roman"/>
          <w:sz w:val="28"/>
          <w:szCs w:val="28"/>
        </w:rPr>
        <w:t xml:space="preserve"> </w:t>
      </w:r>
      <w:r w:rsidR="00475AB4">
        <w:rPr>
          <w:rFonts w:ascii="Times New Roman" w:hAnsi="Times New Roman"/>
          <w:sz w:val="28"/>
          <w:szCs w:val="28"/>
        </w:rPr>
        <w:t>Фурутина</w:t>
      </w:r>
      <w:r w:rsidR="00475AB4">
        <w:rPr>
          <w:rFonts w:ascii="Times New Roman" w:hAnsi="Times New Roman"/>
          <w:sz w:val="28"/>
          <w:szCs w:val="28"/>
        </w:rPr>
        <w:t xml:space="preserve"> </w:t>
      </w:r>
      <w:r w:rsidR="00FF0515">
        <w:rPr>
          <w:rFonts w:ascii="Times New Roman" w:hAnsi="Times New Roman"/>
          <w:sz w:val="28"/>
          <w:szCs w:val="28"/>
        </w:rPr>
        <w:t>Ю.И.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="00FF051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9C9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2022 года 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 xml:space="preserve">,  являясь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</w:t>
      </w:r>
      <w:r w:rsidRPr="00E35B33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>Ю.И. Фурутина</w:t>
      </w:r>
      <w:r w:rsidRPr="00E35B33">
        <w:rPr>
          <w:rFonts w:ascii="Times New Roman" w:hAnsi="Times New Roman"/>
          <w:sz w:val="28"/>
          <w:szCs w:val="28"/>
        </w:rPr>
        <w:t xml:space="preserve"> совершил повторно,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анее, 09 ноября  2021 года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4309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РФ. </w:t>
      </w:r>
    </w:p>
    <w:p w:rsidR="002B19C9" w:rsidRPr="002B19C9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 w:rsidRPr="00B87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FA3">
        <w:rPr>
          <w:rFonts w:ascii="Times New Roman" w:hAnsi="Times New Roman" w:cs="Times New Roman"/>
          <w:sz w:val="28"/>
          <w:szCs w:val="28"/>
        </w:rPr>
        <w:t>участвовавший в судебном заседании посредством видеоконференц-связи, вину признал</w:t>
      </w:r>
      <w:r w:rsidR="004309AB">
        <w:rPr>
          <w:rFonts w:ascii="Times New Roman" w:hAnsi="Times New Roman" w:cs="Times New Roman"/>
          <w:b/>
          <w:sz w:val="28"/>
          <w:szCs w:val="28"/>
        </w:rPr>
        <w:t>.</w:t>
      </w:r>
    </w:p>
    <w:p w:rsidR="002B19C9" w:rsidRPr="00CE437E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t>Ю.И. Фурутина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2B19C9" w:rsidRPr="00D916E3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B19C9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B19C9" w:rsidP="002B19C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Фурутина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: рапортами сотрудников полиции </w:t>
      </w:r>
      <w:r w:rsidR="00FF0515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копией регистрационного листа поднадзорного лица, согласно которому последний </w:t>
      </w:r>
      <w:r w:rsidR="003B2E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на регистрацию не явился,</w:t>
      </w:r>
      <w:r w:rsidRPr="002B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заключения о заведении дела административного надзора, копией графика прибытия поднадзорного лица на регистрацию, копией решения  </w:t>
      </w:r>
      <w:r>
        <w:rPr>
          <w:rFonts w:ascii="Times New Roman" w:hAnsi="Times New Roman" w:cs="Times New Roman"/>
          <w:sz w:val="28"/>
          <w:szCs w:val="28"/>
        </w:rPr>
        <w:t>Салаватского</w:t>
      </w:r>
      <w:r>
        <w:rPr>
          <w:rFonts w:ascii="Times New Roman" w:hAnsi="Times New Roman" w:cs="Times New Roman"/>
          <w:sz w:val="28"/>
          <w:szCs w:val="28"/>
        </w:rPr>
        <w:t xml:space="preserve">  городского суда Республики Башкортостан  от 07 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года, копией решения  Чистопольского городского суда Республики Татарстан  17 февраля 2022 года, копией заявления Ю.И. Фурутина, постановлением от 09 ноября 2021 года, справкой об административных правонарушениях, и другими материалами дела.</w:t>
      </w:r>
    </w:p>
    <w:p w:rsidR="002B19C9" w:rsidP="002B1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  <w:r w:rsidR="003B2EEC">
        <w:rPr>
          <w:rFonts w:ascii="Times New Roman" w:hAnsi="Times New Roman" w:cs="Times New Roman"/>
          <w:sz w:val="28"/>
          <w:szCs w:val="28"/>
        </w:rPr>
        <w:t xml:space="preserve"> Уважительных причин  неявки</w:t>
      </w:r>
      <w:r>
        <w:rPr>
          <w:rFonts w:ascii="Times New Roman" w:hAnsi="Times New Roman" w:cs="Times New Roman"/>
          <w:sz w:val="28"/>
          <w:szCs w:val="28"/>
        </w:rPr>
        <w:t xml:space="preserve"> Ю.И. Фурутина на регистрацию не </w:t>
      </w:r>
      <w:r w:rsidR="003B2EEC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9C9" w:rsidRPr="00D916E3" w:rsidP="002B1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Фурутиным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2B19C9" w:rsidRPr="003B2EEC" w:rsidP="002B1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B2EEC">
        <w:rPr>
          <w:rFonts w:ascii="Times New Roman" w:hAnsi="Times New Roman" w:cs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Ю.И. Фурутина установленной, и квалифицирует его бездействие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3B2EE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3B2EEC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B19C9" w:rsidP="002B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состояние его здоровья и состояние здоровья его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B19C9" w:rsidRPr="000434A7" w:rsidP="002B19C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B19C9" w:rsidP="002B1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2B19C9" w:rsidP="002B19C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19C9" w:rsidP="002B19C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B19C9" w:rsidP="002B19C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19C9" w:rsidP="002B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Фурутина </w:t>
      </w:r>
      <w:r w:rsidR="00FF0515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 w:rsidR="003B2EEC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2B19C9" w:rsidP="002B1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3B2EEC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3B2EEC"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17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2022 года.  </w:t>
      </w:r>
    </w:p>
    <w:p w:rsidR="002B19C9" w:rsidRPr="000434A7" w:rsidP="002B19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2B19C9" w:rsidP="002B19C9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9C9" w:rsidRPr="005B2F91" w:rsidP="002B1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B2F91">
        <w:rPr>
          <w:rFonts w:ascii="Times New Roman" w:hAnsi="Times New Roman"/>
          <w:sz w:val="28"/>
          <w:szCs w:val="28"/>
        </w:rPr>
        <w:t xml:space="preserve"> подпись    </w:t>
      </w:r>
      <w:r w:rsidR="003B2EE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B2F91">
        <w:rPr>
          <w:rFonts w:ascii="Times New Roman" w:hAnsi="Times New Roman"/>
          <w:sz w:val="28"/>
          <w:szCs w:val="28"/>
        </w:rPr>
        <w:t xml:space="preserve"> И.А. Тухфатуллин</w:t>
      </w:r>
    </w:p>
    <w:p w:rsidR="002B19C9" w:rsidRPr="005B2F91" w:rsidP="002B1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9C9" w:rsidRPr="005B2F91" w:rsidP="002B1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2B19C9" w:rsidRPr="005B2F91" w:rsidP="002B1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 w:rsidR="003B2EEC">
        <w:rPr>
          <w:rFonts w:ascii="Times New Roman" w:hAnsi="Times New Roman"/>
          <w:sz w:val="28"/>
          <w:szCs w:val="28"/>
        </w:rPr>
        <w:t xml:space="preserve">         </w:t>
      </w:r>
      <w:r w:rsidRPr="005B2F91">
        <w:rPr>
          <w:rFonts w:ascii="Times New Roman" w:hAnsi="Times New Roman"/>
          <w:sz w:val="28"/>
          <w:szCs w:val="28"/>
        </w:rPr>
        <w:t xml:space="preserve">        </w:t>
      </w:r>
      <w:r w:rsidR="003B2EEC">
        <w:rPr>
          <w:rFonts w:ascii="Times New Roman" w:hAnsi="Times New Roman"/>
          <w:sz w:val="28"/>
          <w:szCs w:val="28"/>
        </w:rPr>
        <w:t xml:space="preserve"> </w:t>
      </w:r>
      <w:r w:rsidRPr="005B2F9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B2F91">
        <w:rPr>
          <w:rFonts w:ascii="Times New Roman" w:hAnsi="Times New Roman"/>
          <w:sz w:val="28"/>
          <w:szCs w:val="28"/>
        </w:rPr>
        <w:t xml:space="preserve"> И.А. Тухфатуллин</w:t>
      </w:r>
    </w:p>
    <w:p w:rsidR="002B19C9" w:rsidRPr="005B2F91" w:rsidP="002B19C9">
      <w:pPr>
        <w:rPr>
          <w:sz w:val="28"/>
          <w:szCs w:val="28"/>
        </w:rPr>
      </w:pPr>
    </w:p>
    <w:p w:rsidR="002B19C9" w:rsidRPr="00E11386" w:rsidP="002B19C9">
      <w:pPr>
        <w:rPr>
          <w:sz w:val="28"/>
          <w:szCs w:val="28"/>
        </w:rPr>
      </w:pPr>
    </w:p>
    <w:p w:rsidR="007C729E" w:rsidRPr="00CF2B5E" w:rsidP="002B19C9">
      <w:pPr>
        <w:tabs>
          <w:tab w:val="left" w:pos="1932"/>
        </w:tabs>
        <w:spacing w:after="0" w:line="0" w:lineRule="atLeast"/>
        <w:ind w:firstLine="709"/>
        <w:jc w:val="both"/>
      </w:pPr>
    </w:p>
    <w:sectPr w:rsidSect="003B2EE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973139"/>
      <w:docPartObj>
        <w:docPartGallery w:val="Page Numbers (Top of Page)"/>
        <w:docPartUnique/>
      </w:docPartObj>
    </w:sdtPr>
    <w:sdtContent>
      <w:p w:rsidR="004309A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515">
          <w:rPr>
            <w:noProof/>
          </w:rPr>
          <w:t>2</w:t>
        </w:r>
        <w:r>
          <w:fldChar w:fldCharType="end"/>
        </w:r>
      </w:p>
    </w:sdtContent>
  </w:sdt>
  <w:p w:rsidR="004309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D85"/>
    <w:rsid w:val="000434A7"/>
    <w:rsid w:val="001B6956"/>
    <w:rsid w:val="002B19C9"/>
    <w:rsid w:val="00312F01"/>
    <w:rsid w:val="003329D9"/>
    <w:rsid w:val="003B2EEC"/>
    <w:rsid w:val="003C68DA"/>
    <w:rsid w:val="00422C74"/>
    <w:rsid w:val="004309AB"/>
    <w:rsid w:val="00430D94"/>
    <w:rsid w:val="00475AB4"/>
    <w:rsid w:val="004D776A"/>
    <w:rsid w:val="0051134D"/>
    <w:rsid w:val="005B2F91"/>
    <w:rsid w:val="005E1D7F"/>
    <w:rsid w:val="00631DBC"/>
    <w:rsid w:val="00791982"/>
    <w:rsid w:val="00792D85"/>
    <w:rsid w:val="007C729E"/>
    <w:rsid w:val="00A72CBD"/>
    <w:rsid w:val="00B87FA3"/>
    <w:rsid w:val="00B94A48"/>
    <w:rsid w:val="00CE437E"/>
    <w:rsid w:val="00CF2B5E"/>
    <w:rsid w:val="00D1668B"/>
    <w:rsid w:val="00D916E3"/>
    <w:rsid w:val="00DD6464"/>
    <w:rsid w:val="00DE3151"/>
    <w:rsid w:val="00E11386"/>
    <w:rsid w:val="00E35B33"/>
    <w:rsid w:val="00EA70B5"/>
    <w:rsid w:val="00ED498B"/>
    <w:rsid w:val="00FD5665"/>
    <w:rsid w:val="00FF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B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2EEC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3B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2EE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