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0CFA" w:rsidP="00620CFA">
      <w:pPr>
        <w:ind w:firstLine="720"/>
        <w:jc w:val="right"/>
        <w:rPr>
          <w:sz w:val="28"/>
          <w:szCs w:val="28"/>
        </w:rPr>
      </w:pPr>
      <w:r w:rsidRPr="008F4E67">
        <w:rPr>
          <w:sz w:val="28"/>
          <w:szCs w:val="28"/>
        </w:rPr>
        <w:t>Дело № 5-</w:t>
      </w:r>
      <w:r w:rsidR="0028312B">
        <w:rPr>
          <w:sz w:val="28"/>
          <w:szCs w:val="28"/>
        </w:rPr>
        <w:t>128</w:t>
      </w:r>
      <w:r w:rsidRPr="008F4E67">
        <w:rPr>
          <w:sz w:val="28"/>
          <w:szCs w:val="28"/>
        </w:rPr>
        <w:t>/20</w:t>
      </w:r>
      <w:r w:rsidR="0028312B">
        <w:rPr>
          <w:sz w:val="28"/>
          <w:szCs w:val="28"/>
        </w:rPr>
        <w:t>22</w:t>
      </w:r>
    </w:p>
    <w:p w:rsidR="00620CFA" w:rsidP="00620CF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28312B">
        <w:rPr>
          <w:sz w:val="28"/>
          <w:szCs w:val="28"/>
        </w:rPr>
        <w:t>0133-01-2022-000471-40</w:t>
      </w:r>
    </w:p>
    <w:p w:rsidR="00620CFA" w:rsidP="00620CFA">
      <w:pPr>
        <w:jc w:val="center"/>
        <w:rPr>
          <w:sz w:val="28"/>
          <w:szCs w:val="28"/>
        </w:rPr>
      </w:pP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>П</w:t>
      </w:r>
      <w:r w:rsidRPr="00615657">
        <w:rPr>
          <w:sz w:val="28"/>
          <w:szCs w:val="28"/>
        </w:rPr>
        <w:t xml:space="preserve"> О С Т А Н О В Л Е Н И Е</w:t>
      </w: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>по делу об административном правонарушении</w:t>
      </w:r>
    </w:p>
    <w:p w:rsidR="00620CFA" w:rsidRPr="00615657" w:rsidP="00620CFA">
      <w:pPr>
        <w:jc w:val="both"/>
        <w:rPr>
          <w:sz w:val="28"/>
          <w:szCs w:val="28"/>
        </w:rPr>
      </w:pPr>
    </w:p>
    <w:p w:rsidR="00620CFA" w:rsidRPr="00615657" w:rsidP="00620CFA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8312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28312B">
        <w:rPr>
          <w:sz w:val="28"/>
          <w:szCs w:val="28"/>
        </w:rPr>
        <w:t xml:space="preserve"> 2022</w:t>
      </w:r>
      <w:r w:rsidRPr="0061565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</w:t>
      </w:r>
      <w:r w:rsidRPr="0061565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61565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615657">
        <w:rPr>
          <w:sz w:val="28"/>
          <w:szCs w:val="28"/>
        </w:rPr>
        <w:t xml:space="preserve">  </w:t>
      </w:r>
      <w:r w:rsidR="003A6ED1">
        <w:rPr>
          <w:sz w:val="28"/>
          <w:szCs w:val="28"/>
        </w:rPr>
        <w:t xml:space="preserve">         </w:t>
      </w:r>
      <w:r w:rsidRPr="00615657">
        <w:rPr>
          <w:sz w:val="28"/>
          <w:szCs w:val="28"/>
        </w:rPr>
        <w:t>город Чистополь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</w:p>
    <w:p w:rsidR="00620CFA" w:rsidRPr="00615657" w:rsidP="00777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5657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615657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615657">
        <w:rPr>
          <w:sz w:val="28"/>
          <w:szCs w:val="28"/>
        </w:rPr>
        <w:t>, (422980, Республика Татарстан, г. Чистополь, ул. Ленина, 2</w:t>
      </w:r>
      <w:r w:rsidR="00D36B0D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а), рассмотрев материалы дела об административном правонарушении, предусмотренном частью 1</w:t>
      </w:r>
      <w:r w:rsidR="0028312B">
        <w:rPr>
          <w:sz w:val="28"/>
          <w:szCs w:val="28"/>
        </w:rPr>
        <w:t>3</w:t>
      </w:r>
      <w:r w:rsidRPr="00615657">
        <w:rPr>
          <w:sz w:val="28"/>
          <w:szCs w:val="28"/>
        </w:rPr>
        <w:t xml:space="preserve"> статьи 19.5 Кодекса Российской Федерации об административных правонарушениях (далее – КоАП РФ), в отношении </w:t>
      </w:r>
      <w:r w:rsidR="00CF2EFF">
        <w:rPr>
          <w:sz w:val="28"/>
          <w:szCs w:val="28"/>
        </w:rPr>
        <w:t>ДАННЫЕ ИЗЪЯТЫ</w:t>
      </w:r>
      <w:r w:rsidRPr="00C957A1">
        <w:rPr>
          <w:sz w:val="28"/>
          <w:szCs w:val="28"/>
        </w:rPr>
        <w:t xml:space="preserve">, </w:t>
      </w:r>
      <w:r w:rsidR="0028312B">
        <w:rPr>
          <w:sz w:val="28"/>
          <w:szCs w:val="28"/>
        </w:rPr>
        <w:t>Воляковой</w:t>
      </w:r>
      <w:r w:rsidR="0028312B">
        <w:rPr>
          <w:sz w:val="28"/>
          <w:szCs w:val="28"/>
        </w:rPr>
        <w:t xml:space="preserve"> </w:t>
      </w:r>
      <w:r w:rsidR="00CF2EFF">
        <w:rPr>
          <w:sz w:val="28"/>
          <w:szCs w:val="28"/>
        </w:rPr>
        <w:t>Т.А.</w:t>
      </w:r>
      <w:r w:rsidRPr="00C957A1">
        <w:rPr>
          <w:sz w:val="28"/>
          <w:szCs w:val="28"/>
        </w:rPr>
        <w:t xml:space="preserve">, </w:t>
      </w:r>
      <w:r w:rsidR="00CF2EFF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615657">
        <w:rPr>
          <w:sz w:val="28"/>
          <w:szCs w:val="28"/>
        </w:rPr>
        <w:t xml:space="preserve"> </w:t>
      </w:r>
    </w:p>
    <w:p w:rsidR="00620CFA" w:rsidRPr="00615657" w:rsidP="00620CFA">
      <w:pPr>
        <w:ind w:firstLine="720"/>
        <w:jc w:val="center"/>
        <w:rPr>
          <w:sz w:val="28"/>
          <w:szCs w:val="28"/>
        </w:rPr>
      </w:pP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 xml:space="preserve">у с т а н о в и </w:t>
      </w:r>
      <w:r w:rsidRPr="00615657">
        <w:rPr>
          <w:sz w:val="28"/>
          <w:szCs w:val="28"/>
        </w:rPr>
        <w:t>л</w:t>
      </w:r>
      <w:r w:rsidRPr="00615657">
        <w:rPr>
          <w:sz w:val="28"/>
          <w:szCs w:val="28"/>
        </w:rPr>
        <w:t>:</w:t>
      </w:r>
    </w:p>
    <w:p w:rsidR="00620CFA" w:rsidRPr="00615657" w:rsidP="00620CFA">
      <w:pPr>
        <w:ind w:firstLine="720"/>
        <w:jc w:val="center"/>
        <w:rPr>
          <w:sz w:val="28"/>
          <w:szCs w:val="28"/>
        </w:rPr>
      </w:pPr>
    </w:p>
    <w:p w:rsidR="00D36B0D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 w:rsidR="0028312B">
        <w:rPr>
          <w:sz w:val="28"/>
          <w:szCs w:val="28"/>
        </w:rPr>
        <w:t xml:space="preserve">Т.А. </w:t>
      </w:r>
      <w:r w:rsidR="0028312B">
        <w:rPr>
          <w:sz w:val="28"/>
          <w:szCs w:val="28"/>
        </w:rPr>
        <w:t>Волякова</w:t>
      </w:r>
      <w:r w:rsidRPr="00615657" w:rsidR="00620CFA">
        <w:rPr>
          <w:sz w:val="28"/>
          <w:szCs w:val="28"/>
        </w:rPr>
        <w:t xml:space="preserve"> не выполнил</w:t>
      </w:r>
      <w:r w:rsidR="0001531E">
        <w:rPr>
          <w:sz w:val="28"/>
          <w:szCs w:val="28"/>
        </w:rPr>
        <w:t>а</w:t>
      </w:r>
      <w:r w:rsidR="00620CFA">
        <w:rPr>
          <w:sz w:val="28"/>
          <w:szCs w:val="28"/>
        </w:rPr>
        <w:t xml:space="preserve"> </w:t>
      </w:r>
      <w:r w:rsidRPr="00615657" w:rsidR="00620CFA">
        <w:rPr>
          <w:sz w:val="28"/>
          <w:szCs w:val="28"/>
        </w:rPr>
        <w:t xml:space="preserve">в установленный срок законное предписание </w:t>
      </w:r>
      <w:r w:rsidRPr="00615657" w:rsidR="00620CFA">
        <w:rPr>
          <w:rStyle w:val="FontStyle23"/>
          <w:sz w:val="28"/>
          <w:szCs w:val="28"/>
        </w:rPr>
        <w:t>Отдела надзорной деятельности и профилактической работы по Чистопольскому муниципальному району Республики Татарстан Управления надзорной деятельно</w:t>
      </w:r>
      <w:r w:rsidR="00620CFA">
        <w:rPr>
          <w:rStyle w:val="FontStyle23"/>
          <w:sz w:val="28"/>
          <w:szCs w:val="28"/>
        </w:rPr>
        <w:t>сти и профилактической работы Главного</w:t>
      </w:r>
      <w:r w:rsidRPr="00615657" w:rsidR="00620CFA">
        <w:rPr>
          <w:rStyle w:val="FontStyle23"/>
          <w:sz w:val="28"/>
          <w:szCs w:val="28"/>
        </w:rPr>
        <w:t xml:space="preserve"> управления МЧС России по Республике Татарстан </w:t>
      </w:r>
      <w:r w:rsidRPr="00615657" w:rsidR="00620CFA">
        <w:rPr>
          <w:sz w:val="28"/>
          <w:szCs w:val="28"/>
        </w:rPr>
        <w:t xml:space="preserve">№ </w:t>
      </w:r>
      <w:r w:rsidR="0028312B">
        <w:rPr>
          <w:sz w:val="28"/>
          <w:szCs w:val="28"/>
        </w:rPr>
        <w:t>21/1/1</w:t>
      </w:r>
      <w:r w:rsidRPr="00615657" w:rsidR="00620CFA">
        <w:rPr>
          <w:sz w:val="28"/>
          <w:szCs w:val="28"/>
        </w:rPr>
        <w:t xml:space="preserve"> от </w:t>
      </w:r>
      <w:r w:rsidR="0028312B">
        <w:rPr>
          <w:sz w:val="28"/>
          <w:szCs w:val="28"/>
        </w:rPr>
        <w:t>24 февраля 2021</w:t>
      </w:r>
      <w:r w:rsidR="00620CFA">
        <w:rPr>
          <w:sz w:val="28"/>
          <w:szCs w:val="28"/>
        </w:rPr>
        <w:t xml:space="preserve"> года</w:t>
      </w:r>
      <w:r w:rsidRPr="00615657" w:rsidR="00620CFA">
        <w:rPr>
          <w:sz w:val="28"/>
          <w:szCs w:val="28"/>
        </w:rPr>
        <w:t xml:space="preserve"> об устранении в срок до </w:t>
      </w:r>
      <w:r w:rsidR="00620CFA">
        <w:rPr>
          <w:sz w:val="28"/>
          <w:szCs w:val="28"/>
        </w:rPr>
        <w:t xml:space="preserve">1 </w:t>
      </w:r>
      <w:r w:rsidR="0028312B">
        <w:rPr>
          <w:sz w:val="28"/>
          <w:szCs w:val="28"/>
        </w:rPr>
        <w:t>февраля 2022</w:t>
      </w:r>
      <w:r w:rsidRPr="00615657" w:rsidR="00620CFA">
        <w:rPr>
          <w:sz w:val="28"/>
          <w:szCs w:val="28"/>
        </w:rPr>
        <w:t xml:space="preserve"> года нарушений </w:t>
      </w:r>
      <w:r w:rsidR="00620CFA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="00620CFA">
        <w:rPr>
          <w:sz w:val="28"/>
          <w:szCs w:val="28"/>
        </w:rPr>
        <w:t xml:space="preserve"> </w:t>
      </w:r>
      <w:r w:rsidRPr="00615657" w:rsidR="00620CFA">
        <w:rPr>
          <w:sz w:val="28"/>
          <w:szCs w:val="28"/>
        </w:rPr>
        <w:t>пожарной безопасности</w:t>
      </w:r>
      <w:r w:rsidR="00620CFA">
        <w:rPr>
          <w:sz w:val="28"/>
          <w:szCs w:val="28"/>
        </w:rPr>
        <w:t xml:space="preserve"> </w:t>
      </w:r>
      <w:r w:rsidR="0028312B">
        <w:rPr>
          <w:sz w:val="28"/>
          <w:szCs w:val="28"/>
        </w:rPr>
        <w:t>в помещении</w:t>
      </w:r>
      <w:r w:rsidR="0028312B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="00620CFA">
        <w:rPr>
          <w:sz w:val="28"/>
          <w:szCs w:val="28"/>
        </w:rPr>
        <w:t xml:space="preserve"> а именно:</w:t>
      </w:r>
    </w:p>
    <w:p w:rsidR="00620CFA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12B">
        <w:rPr>
          <w:sz w:val="28"/>
          <w:szCs w:val="28"/>
        </w:rPr>
        <w:t>не обеспечены нормативным количеством источников наружного противопожарного водоснабжения</w:t>
      </w:r>
      <w:r>
        <w:rPr>
          <w:sz w:val="28"/>
          <w:szCs w:val="28"/>
        </w:rPr>
        <w:t xml:space="preserve"> (</w:t>
      </w:r>
      <w:r w:rsidR="0028312B">
        <w:rPr>
          <w:sz w:val="28"/>
          <w:szCs w:val="28"/>
        </w:rPr>
        <w:t>статья 62</w:t>
      </w:r>
      <w:r w:rsidR="000162FE">
        <w:rPr>
          <w:sz w:val="28"/>
          <w:szCs w:val="28"/>
        </w:rPr>
        <w:t xml:space="preserve"> </w:t>
      </w:r>
      <w:r w:rsidR="00DE69CA">
        <w:rPr>
          <w:sz w:val="28"/>
          <w:szCs w:val="28"/>
        </w:rPr>
        <w:t>Федерального закона</w:t>
      </w:r>
      <w:r w:rsidR="0028312B">
        <w:rPr>
          <w:sz w:val="28"/>
          <w:szCs w:val="28"/>
        </w:rPr>
        <w:t xml:space="preserve"> от 22 июля 2008 года № 123-ФЗ «Технический регламент о требованиях пожарной безопасности»; </w:t>
      </w:r>
      <w:r w:rsidR="00711706">
        <w:rPr>
          <w:sz w:val="28"/>
          <w:szCs w:val="28"/>
        </w:rPr>
        <w:t>пункт 8.6, СП 8.13130.2009 Свод правил «Системы противопожарной защиты.</w:t>
      </w:r>
      <w:r w:rsidR="00711706">
        <w:rPr>
          <w:sz w:val="28"/>
          <w:szCs w:val="28"/>
        </w:rPr>
        <w:t xml:space="preserve"> Источники наружного противопожарного водоснабжения. </w:t>
      </w:r>
      <w:r w:rsidR="00711706">
        <w:rPr>
          <w:sz w:val="28"/>
          <w:szCs w:val="28"/>
        </w:rPr>
        <w:t>Требования пожарной безопасности»</w:t>
      </w:r>
      <w:r>
        <w:rPr>
          <w:sz w:val="28"/>
          <w:szCs w:val="28"/>
        </w:rPr>
        <w:t>);</w:t>
      </w:r>
    </w:p>
    <w:p w:rsidR="00620CFA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706">
        <w:rPr>
          <w:sz w:val="28"/>
          <w:szCs w:val="28"/>
        </w:rPr>
        <w:t>здание склада не оборудован</w:t>
      </w:r>
      <w:r w:rsidR="00DE69CA">
        <w:rPr>
          <w:sz w:val="28"/>
          <w:szCs w:val="28"/>
        </w:rPr>
        <w:t>о</w:t>
      </w:r>
      <w:r w:rsidR="00711706">
        <w:rPr>
          <w:sz w:val="28"/>
          <w:szCs w:val="28"/>
        </w:rPr>
        <w:t xml:space="preserve"> системой автоматической пожарной сигнализации</w:t>
      </w:r>
      <w:r>
        <w:rPr>
          <w:sz w:val="28"/>
          <w:szCs w:val="28"/>
        </w:rPr>
        <w:t xml:space="preserve"> (</w:t>
      </w:r>
      <w:r w:rsidR="00711706">
        <w:rPr>
          <w:sz w:val="28"/>
          <w:szCs w:val="28"/>
        </w:rPr>
        <w:t>приложение</w:t>
      </w:r>
      <w:r w:rsidR="00711706">
        <w:rPr>
          <w:sz w:val="28"/>
          <w:szCs w:val="28"/>
        </w:rPr>
        <w:t xml:space="preserve"> А</w:t>
      </w:r>
      <w:r w:rsidR="00711706">
        <w:rPr>
          <w:sz w:val="28"/>
          <w:szCs w:val="28"/>
        </w:rPr>
        <w:t xml:space="preserve"> пункта А.4 СП 5.13130.2009 «Системы противопожарной защиты. Установки пожарной сигнализации и пожаротушения автоматические. </w:t>
      </w:r>
      <w:r w:rsidR="00711706">
        <w:rPr>
          <w:sz w:val="28"/>
          <w:szCs w:val="28"/>
        </w:rPr>
        <w:t>Нормы и правила проектирования»</w:t>
      </w:r>
      <w:r w:rsidR="000162FE">
        <w:rPr>
          <w:sz w:val="28"/>
          <w:szCs w:val="28"/>
        </w:rPr>
        <w:t xml:space="preserve">; </w:t>
      </w:r>
      <w:r w:rsidR="00711706">
        <w:rPr>
          <w:sz w:val="28"/>
          <w:szCs w:val="28"/>
        </w:rPr>
        <w:t xml:space="preserve"> часть 4 </w:t>
      </w:r>
      <w:r w:rsidR="000162FE">
        <w:rPr>
          <w:sz w:val="28"/>
          <w:szCs w:val="28"/>
        </w:rPr>
        <w:t>стать</w:t>
      </w:r>
      <w:r w:rsidR="00711706">
        <w:rPr>
          <w:sz w:val="28"/>
          <w:szCs w:val="28"/>
        </w:rPr>
        <w:t>и 4</w:t>
      </w:r>
      <w:r>
        <w:rPr>
          <w:sz w:val="28"/>
          <w:szCs w:val="28"/>
        </w:rPr>
        <w:t xml:space="preserve">, статья </w:t>
      </w:r>
      <w:r w:rsidR="00711706">
        <w:rPr>
          <w:sz w:val="28"/>
          <w:szCs w:val="28"/>
        </w:rPr>
        <w:t>151</w:t>
      </w:r>
      <w:r w:rsidR="000162FE">
        <w:rPr>
          <w:sz w:val="28"/>
          <w:szCs w:val="28"/>
        </w:rPr>
        <w:t xml:space="preserve">, </w:t>
      </w:r>
      <w:r w:rsidR="00DE69CA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22 июля 2008 года № 123-ФЗ «Технический регламент о тре</w:t>
      </w:r>
      <w:r w:rsidR="00711706">
        <w:rPr>
          <w:sz w:val="28"/>
          <w:szCs w:val="28"/>
        </w:rPr>
        <w:t>бованиях пожарной безопасности»</w:t>
      </w:r>
      <w:r>
        <w:rPr>
          <w:sz w:val="28"/>
          <w:szCs w:val="28"/>
        </w:rPr>
        <w:t xml:space="preserve">); </w:t>
      </w:r>
    </w:p>
    <w:p w:rsidR="0001531E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706">
        <w:rPr>
          <w:sz w:val="28"/>
          <w:szCs w:val="28"/>
        </w:rPr>
        <w:t>складское помещение на 2-ом этаже не оборудован</w:t>
      </w:r>
      <w:r w:rsidR="00522407">
        <w:rPr>
          <w:sz w:val="28"/>
          <w:szCs w:val="28"/>
        </w:rPr>
        <w:t>о</w:t>
      </w:r>
      <w:r w:rsidR="00711706">
        <w:rPr>
          <w:sz w:val="28"/>
          <w:szCs w:val="28"/>
        </w:rPr>
        <w:t xml:space="preserve"> системой авто</w:t>
      </w:r>
      <w:r w:rsidR="00522407">
        <w:rPr>
          <w:sz w:val="28"/>
          <w:szCs w:val="28"/>
        </w:rPr>
        <w:t>матической пожарной сигнализации</w:t>
      </w:r>
      <w:r w:rsidR="00445445">
        <w:rPr>
          <w:sz w:val="28"/>
          <w:szCs w:val="28"/>
        </w:rPr>
        <w:t xml:space="preserve"> (</w:t>
      </w:r>
      <w:r w:rsidR="00711706">
        <w:rPr>
          <w:sz w:val="28"/>
          <w:szCs w:val="28"/>
        </w:rPr>
        <w:t>приложение</w:t>
      </w:r>
      <w:r w:rsidR="00711706">
        <w:rPr>
          <w:sz w:val="28"/>
          <w:szCs w:val="28"/>
        </w:rPr>
        <w:t xml:space="preserve"> А</w:t>
      </w:r>
      <w:r w:rsidR="00711706">
        <w:rPr>
          <w:sz w:val="28"/>
          <w:szCs w:val="28"/>
        </w:rPr>
        <w:t xml:space="preserve"> пункта А.4 СП 5.13130.2009 «Системы противопожарной защиты. Установки пожарной сигнализации и пожаротушения автоматические. </w:t>
      </w:r>
      <w:r w:rsidR="00711706">
        <w:rPr>
          <w:sz w:val="28"/>
          <w:szCs w:val="28"/>
        </w:rPr>
        <w:t xml:space="preserve">Нормы и правила проектирования»;  часть 4 статьи 4, статья 151, </w:t>
      </w:r>
      <w:r w:rsidR="00522407">
        <w:rPr>
          <w:sz w:val="28"/>
          <w:szCs w:val="28"/>
        </w:rPr>
        <w:t xml:space="preserve">Федерального закона </w:t>
      </w:r>
      <w:r w:rsidR="00711706">
        <w:rPr>
          <w:sz w:val="28"/>
          <w:szCs w:val="28"/>
        </w:rPr>
        <w:t>от 22 июля 2008 года № 123-ФЗ «Технический регламент о требованиях пожарной безопасности»</w:t>
      </w:r>
      <w:r w:rsidR="00445445">
        <w:rPr>
          <w:sz w:val="28"/>
          <w:szCs w:val="28"/>
        </w:rPr>
        <w:t>);</w:t>
      </w:r>
    </w:p>
    <w:p w:rsidR="00620CFA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706">
        <w:rPr>
          <w:sz w:val="28"/>
          <w:szCs w:val="28"/>
        </w:rPr>
        <w:t xml:space="preserve">пределы огнестойкости заполнения (дверей) в противопожарных преградах не соответствуют типу противопожарной преграды (складское помещение на 2-ом </w:t>
      </w:r>
      <w:r w:rsidR="00711706">
        <w:rPr>
          <w:sz w:val="28"/>
          <w:szCs w:val="28"/>
        </w:rPr>
        <w:t>этаже не оборудован</w:t>
      </w:r>
      <w:r w:rsidR="00522407">
        <w:rPr>
          <w:sz w:val="28"/>
          <w:szCs w:val="28"/>
        </w:rPr>
        <w:t>о</w:t>
      </w:r>
      <w:r w:rsidR="00711706">
        <w:rPr>
          <w:sz w:val="28"/>
          <w:szCs w:val="28"/>
        </w:rPr>
        <w:t xml:space="preserve"> противопожарной дверью</w:t>
      </w:r>
      <w:r w:rsidR="00756499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 w:rsidR="00756499">
        <w:rPr>
          <w:sz w:val="28"/>
          <w:szCs w:val="28"/>
        </w:rPr>
        <w:t xml:space="preserve">часть 4 статьи 4, статья 151 </w:t>
      </w:r>
      <w:r w:rsidR="00522407">
        <w:rPr>
          <w:sz w:val="28"/>
          <w:szCs w:val="28"/>
        </w:rPr>
        <w:t xml:space="preserve">Федерального закона </w:t>
      </w:r>
      <w:r w:rsidR="00756499">
        <w:rPr>
          <w:sz w:val="28"/>
          <w:szCs w:val="28"/>
        </w:rPr>
        <w:t>от 22 июля 2008 года № 123-ФЗ «Технический регламент о требованиях пожарной безопасности»</w:t>
      </w:r>
      <w:r w:rsidR="00522407">
        <w:rPr>
          <w:sz w:val="28"/>
          <w:szCs w:val="28"/>
        </w:rPr>
        <w:t>;</w:t>
      </w:r>
      <w:r w:rsidRPr="00756499" w:rsidR="00756499">
        <w:rPr>
          <w:sz w:val="28"/>
          <w:szCs w:val="28"/>
        </w:rPr>
        <w:t xml:space="preserve"> </w:t>
      </w:r>
      <w:r w:rsidR="00756499">
        <w:rPr>
          <w:sz w:val="28"/>
          <w:szCs w:val="28"/>
        </w:rPr>
        <w:t>пункт 4.17, пункт 5.2.6 СП 4.13130.2013 Свод правил «Системы противопожарной защиты.</w:t>
      </w:r>
      <w:r w:rsidR="00756499">
        <w:rPr>
          <w:sz w:val="28"/>
          <w:szCs w:val="28"/>
        </w:rPr>
        <w:t xml:space="preserve"> Ограничение распространения пожара на объектах защиты. </w:t>
      </w:r>
      <w:r w:rsidR="00756499">
        <w:rPr>
          <w:sz w:val="28"/>
          <w:szCs w:val="28"/>
        </w:rPr>
        <w:t>Требования к объемно-планировочным и конструктивным решениям»).</w:t>
      </w:r>
    </w:p>
    <w:p w:rsidR="00DE69CA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r>
        <w:rPr>
          <w:sz w:val="28"/>
          <w:szCs w:val="28"/>
        </w:rPr>
        <w:t>Волякова</w:t>
      </w:r>
      <w:r w:rsidRPr="00615657">
        <w:rPr>
          <w:sz w:val="28"/>
          <w:szCs w:val="28"/>
        </w:rPr>
        <w:t xml:space="preserve"> </w:t>
      </w:r>
      <w:r w:rsidR="004C231A">
        <w:rPr>
          <w:sz w:val="28"/>
          <w:szCs w:val="28"/>
        </w:rPr>
        <w:t>в судебно</w:t>
      </w:r>
      <w:r>
        <w:rPr>
          <w:sz w:val="28"/>
          <w:szCs w:val="28"/>
        </w:rPr>
        <w:t>м заседании 28 февраля 2022 года пояснила, что</w:t>
      </w:r>
      <w:r w:rsidR="00522407">
        <w:rPr>
          <w:sz w:val="28"/>
          <w:szCs w:val="28"/>
        </w:rPr>
        <w:t xml:space="preserve"> после получения предписания часть недостатков устранена своими силами, кроме того</w:t>
      </w:r>
      <w:r>
        <w:rPr>
          <w:sz w:val="28"/>
          <w:szCs w:val="28"/>
        </w:rPr>
        <w:t xml:space="preserve"> ею подготовлены сметы на устранение недостатков, указанных в предписании, </w:t>
      </w:r>
      <w:r w:rsidR="00522407">
        <w:rPr>
          <w:sz w:val="28"/>
          <w:szCs w:val="28"/>
        </w:rPr>
        <w:t xml:space="preserve">которые своими силами устранить не удалось, </w:t>
      </w:r>
      <w:r>
        <w:rPr>
          <w:sz w:val="28"/>
          <w:szCs w:val="28"/>
        </w:rPr>
        <w:t>направлено письмо о выделении денежных средств на устранение нарушений, но в итоге в выделении дополнительных денежных средств было отказано, собственных денежных средств учреждения</w:t>
      </w:r>
      <w:r>
        <w:rPr>
          <w:sz w:val="28"/>
          <w:szCs w:val="28"/>
        </w:rPr>
        <w:t xml:space="preserve"> для устранения всех недостатков нет. С вопросом о продлении срока выполнения предписания она не обращалась, предписание не обжаловала. Перед судебным заседанием 31 марта 202</w:t>
      </w:r>
      <w:r w:rsidR="0052240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письменном заявлении </w:t>
      </w:r>
      <w:r w:rsidR="00522407">
        <w:rPr>
          <w:sz w:val="28"/>
          <w:szCs w:val="28"/>
        </w:rPr>
        <w:t xml:space="preserve">Т.А. </w:t>
      </w:r>
      <w:r w:rsidR="00522407">
        <w:rPr>
          <w:sz w:val="28"/>
          <w:szCs w:val="28"/>
        </w:rPr>
        <w:t>Волякова</w:t>
      </w:r>
      <w:r w:rsidRPr="00615657" w:rsidR="00522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просила рассмотреть дело без её участия. 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Т.А. </w:t>
      </w:r>
      <w:r>
        <w:rPr>
          <w:sz w:val="28"/>
          <w:szCs w:val="28"/>
        </w:rPr>
        <w:t>Волякову</w:t>
      </w:r>
      <w:r>
        <w:rPr>
          <w:sz w:val="28"/>
          <w:szCs w:val="28"/>
        </w:rPr>
        <w:t>, и</w:t>
      </w:r>
      <w:r w:rsidRPr="00615657">
        <w:rPr>
          <w:sz w:val="28"/>
          <w:szCs w:val="28"/>
        </w:rPr>
        <w:t>сследовав материалы дела, мировой судья приходит к следующему.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 февраля 2021</w:t>
      </w:r>
      <w:r>
        <w:rPr>
          <w:sz w:val="28"/>
          <w:szCs w:val="28"/>
        </w:rPr>
        <w:t xml:space="preserve"> года </w:t>
      </w:r>
      <w:r w:rsidRPr="00615657">
        <w:rPr>
          <w:rStyle w:val="FontStyle23"/>
          <w:sz w:val="28"/>
          <w:szCs w:val="28"/>
        </w:rPr>
        <w:t xml:space="preserve">Отделом надзорной деятельности и профилактической работы по Чистопольскому муниципальному району Республики Татарстан Управления надзорной деятельности и профилактической работы Главного управления МЧС России по Республике Татарстан </w:t>
      </w:r>
      <w:r w:rsidR="00CF2EFF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Т.А. </w:t>
      </w:r>
      <w:r>
        <w:rPr>
          <w:sz w:val="28"/>
          <w:szCs w:val="28"/>
        </w:rPr>
        <w:t>Воляковой</w:t>
      </w:r>
      <w:r w:rsidRPr="00615657" w:rsidR="006E767D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было вынесено предписание №</w:t>
      </w:r>
      <w:r>
        <w:rPr>
          <w:sz w:val="28"/>
          <w:szCs w:val="28"/>
        </w:rPr>
        <w:t> 21/1/1</w:t>
      </w:r>
      <w:r w:rsidRPr="00615657">
        <w:rPr>
          <w:sz w:val="28"/>
          <w:szCs w:val="28"/>
        </w:rPr>
        <w:t xml:space="preserve"> об устранении нарушений требований пожарной безопасности в срок до 1 </w:t>
      </w:r>
      <w:r>
        <w:rPr>
          <w:sz w:val="28"/>
          <w:szCs w:val="28"/>
        </w:rPr>
        <w:t>февраля 2022</w:t>
      </w:r>
      <w:r w:rsidRPr="00615657">
        <w:rPr>
          <w:sz w:val="28"/>
          <w:szCs w:val="28"/>
        </w:rPr>
        <w:t xml:space="preserve"> года.</w:t>
      </w:r>
    </w:p>
    <w:p w:rsidR="00620CFA" w:rsidRPr="00615657" w:rsidP="00620CFA">
      <w:pPr>
        <w:ind w:right="-5"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Предписание получено </w:t>
      </w:r>
      <w:r w:rsidR="00756499">
        <w:rPr>
          <w:sz w:val="28"/>
          <w:szCs w:val="28"/>
        </w:rPr>
        <w:t xml:space="preserve">Т.А. </w:t>
      </w:r>
      <w:r w:rsidR="00756499">
        <w:rPr>
          <w:sz w:val="28"/>
          <w:szCs w:val="28"/>
        </w:rPr>
        <w:t>Воляковой</w:t>
      </w:r>
      <w:r w:rsidR="00875AE9">
        <w:rPr>
          <w:sz w:val="28"/>
          <w:szCs w:val="28"/>
        </w:rPr>
        <w:t xml:space="preserve"> </w:t>
      </w:r>
      <w:r w:rsidR="00756499">
        <w:rPr>
          <w:sz w:val="28"/>
          <w:szCs w:val="28"/>
        </w:rPr>
        <w:t>24 февраля 2021</w:t>
      </w:r>
      <w:r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 xml:space="preserve">года. 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В силу ст</w:t>
      </w:r>
      <w:r>
        <w:rPr>
          <w:sz w:val="28"/>
          <w:szCs w:val="28"/>
        </w:rPr>
        <w:t xml:space="preserve">атей </w:t>
      </w:r>
      <w:r w:rsidRPr="00615657">
        <w:rPr>
          <w:sz w:val="28"/>
          <w:szCs w:val="28"/>
        </w:rPr>
        <w:t xml:space="preserve">34, 37 </w:t>
      </w:r>
      <w:r>
        <w:rPr>
          <w:sz w:val="28"/>
          <w:szCs w:val="28"/>
        </w:rPr>
        <w:t>Федерального з</w:t>
      </w:r>
      <w:r w:rsidRPr="00615657">
        <w:rPr>
          <w:sz w:val="28"/>
          <w:szCs w:val="28"/>
        </w:rPr>
        <w:t>акона Р</w:t>
      </w:r>
      <w:r>
        <w:rPr>
          <w:sz w:val="28"/>
          <w:szCs w:val="28"/>
        </w:rPr>
        <w:t>оссийской Федерации «О</w:t>
      </w:r>
      <w:r w:rsidRPr="00615657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»</w:t>
      </w:r>
      <w:r w:rsidRPr="00615657">
        <w:rPr>
          <w:sz w:val="28"/>
          <w:szCs w:val="28"/>
        </w:rPr>
        <w:t xml:space="preserve"> граждане и предприятия обязаны выполнять предписания, постановления и иные законные требования должностных лиц пожарной охраны.</w:t>
      </w:r>
    </w:p>
    <w:p w:rsidR="00620CFA" w:rsidRPr="00DD5A60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Согласно ст</w:t>
      </w:r>
      <w:r>
        <w:rPr>
          <w:sz w:val="28"/>
          <w:szCs w:val="28"/>
        </w:rPr>
        <w:t>атье</w:t>
      </w:r>
      <w:r w:rsidRPr="00615657">
        <w:rPr>
          <w:sz w:val="28"/>
          <w:szCs w:val="28"/>
        </w:rPr>
        <w:t xml:space="preserve"> 38 указанного </w:t>
      </w:r>
      <w:r>
        <w:rPr>
          <w:sz w:val="28"/>
          <w:szCs w:val="28"/>
        </w:rPr>
        <w:t>з</w:t>
      </w:r>
      <w:r w:rsidRPr="00615657">
        <w:rPr>
          <w:sz w:val="28"/>
          <w:szCs w:val="28"/>
        </w:rPr>
        <w:t>акона ответственн</w:t>
      </w:r>
      <w:r>
        <w:rPr>
          <w:sz w:val="28"/>
          <w:szCs w:val="28"/>
        </w:rPr>
        <w:t xml:space="preserve">ость </w:t>
      </w:r>
      <w:r w:rsidRPr="00615657">
        <w:rPr>
          <w:sz w:val="28"/>
          <w:szCs w:val="28"/>
        </w:rPr>
        <w:t xml:space="preserve">за нарушение требований пожарной безопасности в соответствии с действующим законодательством </w:t>
      </w:r>
      <w:r w:rsidRPr="00DD5A60">
        <w:rPr>
          <w:sz w:val="28"/>
          <w:szCs w:val="28"/>
        </w:rPr>
        <w:t>несут, в частности, собственники имущества; лица, уполномоченные владеть, пользоваться или распоряжаться имуществом, в том числе руководители организаций.</w:t>
      </w:r>
    </w:p>
    <w:p w:rsidR="00620CFA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13</w:t>
      </w:r>
      <w:r w:rsidRPr="00DD5A60">
        <w:rPr>
          <w:sz w:val="28"/>
          <w:szCs w:val="28"/>
        </w:rPr>
        <w:t xml:space="preserve"> статьи 19.5 КоАП РФ </w:t>
      </w:r>
      <w:r>
        <w:rPr>
          <w:sz w:val="28"/>
          <w:szCs w:val="28"/>
          <w:shd w:val="clear" w:color="auto" w:fill="FFFFFF"/>
        </w:rPr>
        <w:t>н</w:t>
      </w:r>
      <w:r w:rsidRPr="00C74CA3">
        <w:rPr>
          <w:sz w:val="28"/>
          <w:szCs w:val="28"/>
          <w:shd w:val="clear" w:color="auto" w:fill="FFFFFF"/>
        </w:rPr>
        <w:t xml:space="preserve">евыполнение в установленный срок законного </w:t>
      </w:r>
      <w:r w:rsidRPr="008169D0">
        <w:rPr>
          <w:sz w:val="28"/>
          <w:szCs w:val="28"/>
          <w:shd w:val="clear" w:color="auto" w:fill="FFFFFF"/>
        </w:rPr>
        <w:t>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8169D0">
        <w:rPr>
          <w:sz w:val="28"/>
          <w:szCs w:val="28"/>
        </w:rPr>
        <w:t xml:space="preserve">, влечет наложение административного штрафа на должностных лиц </w:t>
      </w:r>
      <w:r w:rsidRPr="008169D0">
        <w:rPr>
          <w:sz w:val="28"/>
          <w:szCs w:val="28"/>
          <w:shd w:val="clear" w:color="auto" w:fill="FFFFFF"/>
        </w:rPr>
        <w:t>от пяти тысяч до шести тысяч рублей или дисквалификацию на срок до трех лет</w:t>
      </w:r>
      <w:r>
        <w:rPr>
          <w:sz w:val="28"/>
          <w:szCs w:val="28"/>
        </w:rPr>
        <w:t>.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F04816">
        <w:rPr>
          <w:sz w:val="28"/>
          <w:szCs w:val="28"/>
        </w:rPr>
        <w:t xml:space="preserve">Согласно статье 2.4 </w:t>
      </w:r>
      <w:r w:rsidRPr="00391E8A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391E8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04816">
        <w:rPr>
          <w:sz w:val="28"/>
          <w:szCs w:val="28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50C9C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20759A">
        <w:rPr>
          <w:sz w:val="28"/>
          <w:szCs w:val="28"/>
        </w:rPr>
        <w:t>приказу №327 от 29 августа 2018 года</w:t>
      </w:r>
      <w:r>
        <w:rPr>
          <w:sz w:val="28"/>
          <w:szCs w:val="28"/>
        </w:rPr>
        <w:t xml:space="preserve"> </w:t>
      </w:r>
      <w:r w:rsidR="0020759A">
        <w:rPr>
          <w:sz w:val="28"/>
          <w:szCs w:val="28"/>
        </w:rPr>
        <w:t xml:space="preserve">Т.А. </w:t>
      </w:r>
      <w:r w:rsidR="0020759A">
        <w:rPr>
          <w:sz w:val="28"/>
          <w:szCs w:val="28"/>
        </w:rPr>
        <w:t>Волякова</w:t>
      </w:r>
      <w:r>
        <w:rPr>
          <w:sz w:val="28"/>
          <w:szCs w:val="28"/>
        </w:rPr>
        <w:t xml:space="preserve"> </w:t>
      </w:r>
      <w:r w:rsidR="0020759A">
        <w:rPr>
          <w:sz w:val="28"/>
          <w:szCs w:val="28"/>
        </w:rPr>
        <w:t xml:space="preserve">принята на должность </w:t>
      </w:r>
      <w:r w:rsidR="00CF2EFF">
        <w:rPr>
          <w:sz w:val="28"/>
          <w:szCs w:val="28"/>
        </w:rPr>
        <w:t>ДАННЫЕ ИЗЪЯТЫ</w:t>
      </w:r>
      <w:r w:rsidR="00207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20CFA" w:rsidRPr="00F04816" w:rsidP="00620CF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15657">
        <w:rPr>
          <w:sz w:val="28"/>
          <w:szCs w:val="28"/>
        </w:rPr>
        <w:t xml:space="preserve">ездействие </w:t>
      </w:r>
      <w:r>
        <w:rPr>
          <w:sz w:val="28"/>
          <w:szCs w:val="28"/>
        </w:rPr>
        <w:t xml:space="preserve">должностного лица </w:t>
      </w:r>
      <w:r w:rsidR="0020759A">
        <w:rPr>
          <w:sz w:val="28"/>
          <w:szCs w:val="28"/>
        </w:rPr>
        <w:t xml:space="preserve">Т.А. </w:t>
      </w:r>
      <w:r w:rsidR="0020759A">
        <w:rPr>
          <w:sz w:val="28"/>
          <w:szCs w:val="28"/>
        </w:rPr>
        <w:t>Воляковой</w:t>
      </w:r>
      <w:r w:rsidR="0020759A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подпадает под признаки административного правонарушения, предусмотренного частью 1</w:t>
      </w:r>
      <w:r w:rsidR="0020759A">
        <w:rPr>
          <w:sz w:val="28"/>
          <w:szCs w:val="28"/>
        </w:rPr>
        <w:t>3</w:t>
      </w:r>
      <w:r w:rsidRPr="00615657">
        <w:rPr>
          <w:sz w:val="28"/>
          <w:szCs w:val="28"/>
        </w:rPr>
        <w:t xml:space="preserve"> статьи 19.5 КоАП РФ</w:t>
      </w:r>
      <w:r>
        <w:rPr>
          <w:sz w:val="28"/>
          <w:szCs w:val="28"/>
        </w:rPr>
        <w:t>.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Факт совершения </w:t>
      </w:r>
      <w:r w:rsidR="0020759A">
        <w:rPr>
          <w:sz w:val="28"/>
          <w:szCs w:val="28"/>
        </w:rPr>
        <w:t xml:space="preserve">Т.А. </w:t>
      </w:r>
      <w:r w:rsidR="0020759A">
        <w:rPr>
          <w:sz w:val="28"/>
          <w:szCs w:val="28"/>
        </w:rPr>
        <w:t>Воляковой</w:t>
      </w:r>
      <w:r w:rsidR="0020759A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 xml:space="preserve">вменяемого административного правонарушения подтверждается копией предписания № </w:t>
      </w:r>
      <w:r w:rsidR="0020759A">
        <w:rPr>
          <w:sz w:val="28"/>
          <w:szCs w:val="28"/>
        </w:rPr>
        <w:t>21/1/1</w:t>
      </w:r>
      <w:r w:rsidRPr="00615657">
        <w:rPr>
          <w:sz w:val="28"/>
          <w:szCs w:val="28"/>
        </w:rPr>
        <w:t xml:space="preserve"> от </w:t>
      </w:r>
      <w:r w:rsidR="0020759A">
        <w:rPr>
          <w:sz w:val="28"/>
          <w:szCs w:val="28"/>
        </w:rPr>
        <w:t>24 февраля 2021</w:t>
      </w:r>
      <w:r>
        <w:rPr>
          <w:sz w:val="28"/>
          <w:szCs w:val="28"/>
        </w:rPr>
        <w:t xml:space="preserve"> года</w:t>
      </w:r>
      <w:r w:rsidRPr="00615657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615657">
        <w:rPr>
          <w:sz w:val="28"/>
          <w:szCs w:val="28"/>
        </w:rPr>
        <w:t>кт</w:t>
      </w:r>
      <w:r>
        <w:rPr>
          <w:sz w:val="28"/>
          <w:szCs w:val="28"/>
        </w:rPr>
        <w:t>ом</w:t>
      </w:r>
      <w:r w:rsidR="0020759A">
        <w:rPr>
          <w:sz w:val="28"/>
          <w:szCs w:val="28"/>
        </w:rPr>
        <w:t xml:space="preserve"> проверки № 14</w:t>
      </w:r>
      <w:r w:rsidRPr="00615657">
        <w:rPr>
          <w:sz w:val="28"/>
          <w:szCs w:val="28"/>
        </w:rPr>
        <w:t xml:space="preserve"> от </w:t>
      </w:r>
      <w:r w:rsidR="0020759A">
        <w:rPr>
          <w:sz w:val="28"/>
          <w:szCs w:val="28"/>
        </w:rPr>
        <w:t>11 февраля 2022</w:t>
      </w:r>
      <w:r w:rsidRPr="00615657">
        <w:rPr>
          <w:sz w:val="28"/>
          <w:szCs w:val="28"/>
        </w:rPr>
        <w:t xml:space="preserve"> года, которым установлен факт невыполнения требований</w:t>
      </w:r>
      <w:r w:rsidR="0020759A">
        <w:rPr>
          <w:sz w:val="28"/>
          <w:szCs w:val="28"/>
        </w:rPr>
        <w:t xml:space="preserve"> (по 4 нарушениям из 11</w:t>
      </w:r>
      <w:r>
        <w:rPr>
          <w:sz w:val="28"/>
          <w:szCs w:val="28"/>
        </w:rPr>
        <w:t>)</w:t>
      </w:r>
      <w:r w:rsidRPr="00615657">
        <w:rPr>
          <w:sz w:val="28"/>
          <w:szCs w:val="28"/>
        </w:rPr>
        <w:t xml:space="preserve">, сведениями из протокола об административном правонарушении № </w:t>
      </w:r>
      <w:r w:rsidR="0020759A">
        <w:rPr>
          <w:sz w:val="28"/>
          <w:szCs w:val="28"/>
        </w:rPr>
        <w:t>346-2022-15</w:t>
      </w:r>
      <w:r w:rsidR="006E767D">
        <w:rPr>
          <w:sz w:val="28"/>
          <w:szCs w:val="28"/>
        </w:rPr>
        <w:t xml:space="preserve"> от </w:t>
      </w:r>
      <w:r w:rsidR="0020759A">
        <w:rPr>
          <w:sz w:val="28"/>
          <w:szCs w:val="28"/>
        </w:rPr>
        <w:t>11 февраля 2022</w:t>
      </w:r>
      <w:r>
        <w:rPr>
          <w:sz w:val="28"/>
          <w:szCs w:val="28"/>
        </w:rPr>
        <w:t xml:space="preserve"> года </w:t>
      </w:r>
      <w:r w:rsidRPr="00615657">
        <w:rPr>
          <w:sz w:val="28"/>
          <w:szCs w:val="28"/>
        </w:rPr>
        <w:t>и другими материалами дела.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Оснований сомневаться в д</w:t>
      </w:r>
      <w:r w:rsidRPr="00615657">
        <w:rPr>
          <w:color w:val="000000"/>
          <w:spacing w:val="3"/>
          <w:sz w:val="28"/>
          <w:szCs w:val="28"/>
        </w:rPr>
        <w:t>остоверности, допустимости и</w:t>
      </w:r>
      <w:r w:rsidRPr="00615657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В материалах дела отсутствуют сведения об обжаловании предписания в установленном законом порядке, либо о переносе срока выполнения предписания в связи с наличием уважительных причин, свидетельствующих о невозможности исполнения предписания в установленный срок.</w:t>
      </w:r>
    </w:p>
    <w:p w:rsidR="00150C9C" w:rsidRPr="00150C9C" w:rsidP="00150C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</w:t>
      </w:r>
      <w:r w:rsidRPr="00150C9C">
        <w:rPr>
          <w:sz w:val="28"/>
          <w:szCs w:val="28"/>
        </w:rPr>
        <w:t xml:space="preserve"> материалы дела, оценив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20759A">
        <w:rPr>
          <w:sz w:val="28"/>
          <w:szCs w:val="28"/>
        </w:rPr>
        <w:t xml:space="preserve">Т.А. </w:t>
      </w:r>
      <w:r w:rsidR="0020759A">
        <w:rPr>
          <w:sz w:val="28"/>
          <w:szCs w:val="28"/>
        </w:rPr>
        <w:t>Воляковой</w:t>
      </w:r>
      <w:r w:rsidR="0020759A">
        <w:rPr>
          <w:sz w:val="28"/>
          <w:szCs w:val="28"/>
        </w:rPr>
        <w:t xml:space="preserve"> </w:t>
      </w:r>
      <w:r w:rsidRPr="00150C9C">
        <w:rPr>
          <w:sz w:val="28"/>
          <w:szCs w:val="28"/>
        </w:rPr>
        <w:t>установленной и квали</w:t>
      </w:r>
      <w:r w:rsidR="0020759A">
        <w:rPr>
          <w:sz w:val="28"/>
          <w:szCs w:val="28"/>
        </w:rPr>
        <w:t>фицирует ее действия по части 13</w:t>
      </w:r>
      <w:r w:rsidRPr="00150C9C">
        <w:rPr>
          <w:sz w:val="28"/>
          <w:szCs w:val="28"/>
        </w:rPr>
        <w:t xml:space="preserve"> статьи 19.5 КоАП РФ, то есть </w:t>
      </w:r>
      <w:r w:rsidR="0020759A">
        <w:rPr>
          <w:sz w:val="28"/>
          <w:szCs w:val="28"/>
          <w:shd w:val="clear" w:color="auto" w:fill="FFFFFF"/>
        </w:rPr>
        <w:t>н</w:t>
      </w:r>
      <w:r w:rsidRPr="00C74CA3" w:rsidR="0020759A">
        <w:rPr>
          <w:sz w:val="28"/>
          <w:szCs w:val="28"/>
          <w:shd w:val="clear" w:color="auto" w:fill="FFFFFF"/>
        </w:rPr>
        <w:t xml:space="preserve">евыполнение в установленный срок законного </w:t>
      </w:r>
      <w:r w:rsidRPr="008169D0" w:rsidR="0020759A">
        <w:rPr>
          <w:sz w:val="28"/>
          <w:szCs w:val="28"/>
          <w:shd w:val="clear" w:color="auto" w:fill="FFFFFF"/>
        </w:rPr>
        <w:t>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</w:t>
      </w:r>
      <w:r w:rsidRPr="008169D0" w:rsidR="0020759A">
        <w:rPr>
          <w:sz w:val="28"/>
          <w:szCs w:val="28"/>
          <w:shd w:val="clear" w:color="auto" w:fill="FFFFFF"/>
        </w:rPr>
        <w:t>, образования и социального обслуживания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620CFA" w:rsidRPr="008D101D" w:rsidP="00620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1D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</w:t>
      </w:r>
      <w:r w:rsidR="00875AE9">
        <w:rPr>
          <w:sz w:val="28"/>
          <w:szCs w:val="28"/>
        </w:rPr>
        <w:t>авонарушения, личность виновной, её</w:t>
      </w:r>
      <w:r w:rsidRPr="008D101D">
        <w:rPr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ответственность, </w:t>
      </w:r>
      <w:r w:rsidR="004C231A">
        <w:rPr>
          <w:sz w:val="28"/>
          <w:szCs w:val="28"/>
        </w:rPr>
        <w:t>состояние з</w:t>
      </w:r>
      <w:r>
        <w:rPr>
          <w:sz w:val="28"/>
          <w:szCs w:val="28"/>
        </w:rPr>
        <w:t>доровь</w:t>
      </w:r>
      <w:r w:rsidR="004C231A">
        <w:rPr>
          <w:sz w:val="28"/>
          <w:szCs w:val="28"/>
        </w:rPr>
        <w:t>я</w:t>
      </w:r>
      <w:r w:rsidR="00875AE9">
        <w:rPr>
          <w:sz w:val="28"/>
          <w:szCs w:val="28"/>
        </w:rPr>
        <w:t xml:space="preserve"> виновной и её</w:t>
      </w:r>
      <w:r>
        <w:rPr>
          <w:sz w:val="28"/>
          <w:szCs w:val="28"/>
        </w:rPr>
        <w:t xml:space="preserve"> близких родственников</w:t>
      </w:r>
      <w:r w:rsidRPr="008D101D">
        <w:rPr>
          <w:sz w:val="28"/>
          <w:szCs w:val="28"/>
        </w:rPr>
        <w:t>. Обстоятельств, отягчающих административную ответственность, не установлено.</w:t>
      </w:r>
    </w:p>
    <w:p w:rsidR="00620CFA" w:rsidRPr="008D101D" w:rsidP="00620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1D">
        <w:rPr>
          <w:sz w:val="28"/>
          <w:szCs w:val="28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620CFA" w:rsidRPr="00615657" w:rsidP="00620CFA">
      <w:pPr>
        <w:ind w:firstLine="708"/>
        <w:jc w:val="both"/>
        <w:rPr>
          <w:sz w:val="28"/>
          <w:szCs w:val="28"/>
        </w:rPr>
      </w:pPr>
      <w:r w:rsidRPr="008D101D">
        <w:rPr>
          <w:sz w:val="28"/>
          <w:szCs w:val="28"/>
        </w:rPr>
        <w:t xml:space="preserve">На основании </w:t>
      </w:r>
      <w:r w:rsidRPr="008D101D"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 w:rsidRPr="008D101D">
        <w:rPr>
          <w:sz w:val="28"/>
          <w:szCs w:val="28"/>
        </w:rPr>
        <w:t xml:space="preserve"> и руководствуясь статьями 29.9-29.10 КоАП РФ, мировой судья</w:t>
      </w:r>
      <w:r w:rsidRPr="00615657">
        <w:rPr>
          <w:sz w:val="28"/>
          <w:szCs w:val="28"/>
        </w:rPr>
        <w:t xml:space="preserve"> </w:t>
      </w:r>
    </w:p>
    <w:p w:rsidR="00620CFA" w:rsidRPr="009B213D" w:rsidP="00620CFA">
      <w:pPr>
        <w:ind w:firstLine="708"/>
        <w:jc w:val="both"/>
        <w:rPr>
          <w:sz w:val="16"/>
          <w:szCs w:val="16"/>
        </w:rPr>
      </w:pP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>п</w:t>
      </w:r>
      <w:r w:rsidRPr="00615657">
        <w:rPr>
          <w:sz w:val="28"/>
          <w:szCs w:val="28"/>
        </w:rPr>
        <w:t xml:space="preserve"> о с т а н о в и л:</w:t>
      </w:r>
    </w:p>
    <w:p w:rsidR="00620CFA" w:rsidRPr="00615657" w:rsidP="00620CFA">
      <w:pPr>
        <w:ind w:firstLine="708"/>
        <w:jc w:val="center"/>
        <w:rPr>
          <w:sz w:val="28"/>
          <w:szCs w:val="28"/>
        </w:rPr>
      </w:pPr>
    </w:p>
    <w:p w:rsidR="00620CFA" w:rsidRPr="00615657" w:rsidP="00620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признать </w:t>
      </w:r>
      <w:r w:rsidR="00CF2EFF">
        <w:rPr>
          <w:sz w:val="28"/>
          <w:szCs w:val="28"/>
        </w:rPr>
        <w:t>ДАННЫЕ ИЗЪЯТЫ</w:t>
      </w:r>
      <w:r w:rsidR="0020759A">
        <w:rPr>
          <w:sz w:val="28"/>
          <w:szCs w:val="28"/>
        </w:rPr>
        <w:t xml:space="preserve"> </w:t>
      </w:r>
      <w:r w:rsidR="0020759A">
        <w:rPr>
          <w:sz w:val="28"/>
          <w:szCs w:val="28"/>
        </w:rPr>
        <w:t>Волякову</w:t>
      </w:r>
      <w:r w:rsidR="0020759A">
        <w:rPr>
          <w:sz w:val="28"/>
          <w:szCs w:val="28"/>
        </w:rPr>
        <w:t xml:space="preserve"> </w:t>
      </w:r>
      <w:r w:rsidR="00CF2EFF">
        <w:rPr>
          <w:sz w:val="28"/>
          <w:szCs w:val="28"/>
        </w:rPr>
        <w:t>Т.А.</w:t>
      </w:r>
      <w:r w:rsidRPr="00615657" w:rsidR="0020759A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виновн</w:t>
      </w:r>
      <w:r w:rsidR="00875AE9">
        <w:rPr>
          <w:sz w:val="28"/>
          <w:szCs w:val="28"/>
        </w:rPr>
        <w:t>ой</w:t>
      </w:r>
      <w:r w:rsidRPr="00615657">
        <w:rPr>
          <w:sz w:val="28"/>
          <w:szCs w:val="28"/>
        </w:rPr>
        <w:t xml:space="preserve"> в совершении административного правонарушения, предусмотренного частью 1</w:t>
      </w:r>
      <w:r w:rsidR="00270388">
        <w:rPr>
          <w:sz w:val="28"/>
          <w:szCs w:val="28"/>
        </w:rPr>
        <w:t>3</w:t>
      </w:r>
      <w:r w:rsidRPr="00615657">
        <w:rPr>
          <w:sz w:val="28"/>
          <w:szCs w:val="28"/>
        </w:rPr>
        <w:t xml:space="preserve"> статьи 19.5 Ко</w:t>
      </w:r>
      <w:r>
        <w:rPr>
          <w:sz w:val="28"/>
          <w:szCs w:val="28"/>
        </w:rPr>
        <w:t>АП РФ</w:t>
      </w:r>
      <w:r w:rsidRPr="00615657">
        <w:rPr>
          <w:sz w:val="28"/>
          <w:szCs w:val="28"/>
        </w:rPr>
        <w:t>, и назначить е</w:t>
      </w:r>
      <w:r w:rsidR="00875AE9">
        <w:rPr>
          <w:sz w:val="28"/>
          <w:szCs w:val="28"/>
        </w:rPr>
        <w:t>й</w:t>
      </w:r>
      <w:r w:rsidRPr="00615657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270388">
        <w:rPr>
          <w:sz w:val="28"/>
          <w:szCs w:val="28"/>
        </w:rPr>
        <w:t>5</w:t>
      </w:r>
      <w:r w:rsidRPr="00615657">
        <w:rPr>
          <w:sz w:val="28"/>
          <w:szCs w:val="28"/>
        </w:rPr>
        <w:t>000 (</w:t>
      </w:r>
      <w:r w:rsidR="00270388">
        <w:rPr>
          <w:sz w:val="28"/>
          <w:szCs w:val="28"/>
        </w:rPr>
        <w:t>пять</w:t>
      </w:r>
      <w:r w:rsidRPr="00615657">
        <w:rPr>
          <w:sz w:val="28"/>
          <w:szCs w:val="28"/>
        </w:rPr>
        <w:t xml:space="preserve"> тысяч) рублей с перечислением по реквизитам: </w:t>
      </w:r>
    </w:p>
    <w:p w:rsidR="00620CFA" w:rsidRPr="0077727D" w:rsidP="00620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>
        <w:rPr>
          <w:sz w:val="28"/>
          <w:szCs w:val="28"/>
        </w:rPr>
        <w:t>кор.сч</w:t>
      </w:r>
      <w:r>
        <w:rPr>
          <w:sz w:val="28"/>
          <w:szCs w:val="28"/>
        </w:rPr>
        <w:t xml:space="preserve">. 40102810445370000079, БИК 019205400, КБК </w:t>
      </w:r>
      <w:r w:rsidRPr="005B0959">
        <w:rPr>
          <w:sz w:val="28"/>
          <w:szCs w:val="28"/>
        </w:rPr>
        <w:t>731116011</w:t>
      </w:r>
      <w:r>
        <w:rPr>
          <w:sz w:val="28"/>
          <w:szCs w:val="28"/>
        </w:rPr>
        <w:t>93010005</w:t>
      </w:r>
      <w:r w:rsidRPr="005B0959">
        <w:rPr>
          <w:sz w:val="28"/>
          <w:szCs w:val="28"/>
        </w:rPr>
        <w:t xml:space="preserve">140, УИН </w:t>
      </w:r>
      <w:r w:rsidRPr="0077727D">
        <w:rPr>
          <w:sz w:val="28"/>
          <w:szCs w:val="28"/>
        </w:rPr>
        <w:t>03186909000000000</w:t>
      </w:r>
      <w:r w:rsidR="00522407">
        <w:rPr>
          <w:sz w:val="28"/>
          <w:szCs w:val="28"/>
        </w:rPr>
        <w:t>27151442</w:t>
      </w:r>
      <w:r w:rsidRPr="0077727D">
        <w:rPr>
          <w:sz w:val="28"/>
          <w:szCs w:val="28"/>
        </w:rPr>
        <w:t>.</w:t>
      </w:r>
    </w:p>
    <w:p w:rsidR="00620CFA" w:rsidRPr="00615657" w:rsidP="00620CFA">
      <w:pPr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620CFA" w:rsidRPr="00615657" w:rsidP="00620CFA">
      <w:pPr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</w:t>
      </w:r>
      <w:r>
        <w:rPr>
          <w:sz w:val="28"/>
          <w:szCs w:val="28"/>
        </w:rPr>
        <w:t>АП РФ</w:t>
      </w:r>
      <w:r w:rsidRPr="00615657">
        <w:rPr>
          <w:sz w:val="28"/>
          <w:szCs w:val="28"/>
        </w:rPr>
        <w:t>.</w:t>
      </w:r>
    </w:p>
    <w:p w:rsidR="00620CFA" w:rsidRPr="00615657" w:rsidP="00620CFA">
      <w:pPr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Квитанцию об уплате штрафа надлежит представить по адресу: г. Чистополь, </w:t>
      </w:r>
      <w:r>
        <w:rPr>
          <w:sz w:val="28"/>
          <w:szCs w:val="28"/>
        </w:rPr>
        <w:t>ул</w:t>
      </w:r>
      <w:r w:rsidRPr="00615657">
        <w:rPr>
          <w:sz w:val="28"/>
          <w:szCs w:val="28"/>
        </w:rPr>
        <w:t xml:space="preserve">. Ленина, д. 2а, судебный участок № </w:t>
      </w:r>
      <w:r>
        <w:rPr>
          <w:sz w:val="28"/>
          <w:szCs w:val="28"/>
        </w:rPr>
        <w:t>3,</w:t>
      </w:r>
      <w:r w:rsidRPr="00B01FCD">
        <w:rPr>
          <w:spacing w:val="-4"/>
          <w:sz w:val="28"/>
          <w:szCs w:val="28"/>
        </w:rPr>
        <w:t xml:space="preserve"> </w:t>
      </w:r>
      <w:r w:rsidRPr="00193F06">
        <w:rPr>
          <w:spacing w:val="-4"/>
          <w:sz w:val="28"/>
          <w:szCs w:val="28"/>
        </w:rPr>
        <w:t xml:space="preserve">либо по электронной почте: </w:t>
      </w:r>
      <w:r w:rsidRPr="00193F06">
        <w:rPr>
          <w:spacing w:val="-4"/>
          <w:sz w:val="28"/>
          <w:szCs w:val="28"/>
          <w:u w:val="single"/>
        </w:rPr>
        <w:t>ms.</w:t>
      </w:r>
      <w:hyperlink r:id="rId4" w:history="1">
        <w:r w:rsidRPr="00BF07B9">
          <w:rPr>
            <w:rStyle w:val="Hyperlink"/>
            <w:spacing w:val="-4"/>
            <w:sz w:val="28"/>
            <w:szCs w:val="28"/>
          </w:rPr>
          <w:t>4403@tatar.ru</w:t>
        </w:r>
      </w:hyperlink>
      <w:r>
        <w:rPr>
          <w:spacing w:val="-4"/>
          <w:sz w:val="28"/>
          <w:szCs w:val="28"/>
        </w:rPr>
        <w:t>,</w:t>
      </w:r>
      <w:r w:rsidRPr="00193F06">
        <w:rPr>
          <w:spacing w:val="-4"/>
          <w:sz w:val="28"/>
          <w:szCs w:val="28"/>
        </w:rPr>
        <w:t xml:space="preserve"> либо по факсу: (84342) 5-2</w:t>
      </w:r>
      <w:r>
        <w:rPr>
          <w:spacing w:val="-4"/>
          <w:sz w:val="28"/>
          <w:szCs w:val="28"/>
        </w:rPr>
        <w:t>2-75</w:t>
      </w:r>
      <w:r w:rsidRPr="00193F06">
        <w:rPr>
          <w:spacing w:val="-4"/>
          <w:sz w:val="28"/>
          <w:szCs w:val="28"/>
        </w:rPr>
        <w:t>.</w:t>
      </w:r>
    </w:p>
    <w:p w:rsidR="00620CFA" w:rsidRPr="00615657" w:rsidP="00620CFA">
      <w:pPr>
        <w:ind w:firstLine="708"/>
        <w:jc w:val="both"/>
        <w:rPr>
          <w:color w:val="000000"/>
          <w:sz w:val="28"/>
          <w:szCs w:val="28"/>
        </w:rPr>
      </w:pPr>
      <w:r w:rsidRPr="00615657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3</w:t>
      </w:r>
      <w:r w:rsidRPr="00615657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20CFA" w:rsidRPr="00615657" w:rsidP="00620CFA">
      <w:pPr>
        <w:jc w:val="both"/>
        <w:rPr>
          <w:sz w:val="28"/>
          <w:szCs w:val="28"/>
        </w:rPr>
      </w:pPr>
    </w:p>
    <w:p w:rsidR="00620CFA" w:rsidRPr="00034BC0" w:rsidP="00620CFA">
      <w:pPr>
        <w:jc w:val="both"/>
        <w:rPr>
          <w:sz w:val="28"/>
          <w:szCs w:val="28"/>
        </w:rPr>
      </w:pPr>
      <w:r w:rsidRPr="00034BC0">
        <w:rPr>
          <w:sz w:val="28"/>
          <w:szCs w:val="28"/>
        </w:rPr>
        <w:t xml:space="preserve">Мировой судья                             подпись                              </w:t>
      </w:r>
      <w:r w:rsidRPr="00034BC0" w:rsidR="006E767D">
        <w:rPr>
          <w:sz w:val="28"/>
          <w:szCs w:val="28"/>
        </w:rPr>
        <w:t xml:space="preserve">           </w:t>
      </w:r>
      <w:r w:rsidRPr="00034BC0" w:rsidR="001F681E">
        <w:rPr>
          <w:sz w:val="28"/>
          <w:szCs w:val="28"/>
        </w:rPr>
        <w:t xml:space="preserve">  </w:t>
      </w:r>
      <w:r w:rsidRPr="00034BC0" w:rsidR="0077727D">
        <w:rPr>
          <w:sz w:val="28"/>
          <w:szCs w:val="28"/>
        </w:rPr>
        <w:t xml:space="preserve"> </w:t>
      </w:r>
      <w:r w:rsidRPr="00034BC0" w:rsidR="001F681E">
        <w:rPr>
          <w:sz w:val="28"/>
          <w:szCs w:val="28"/>
        </w:rPr>
        <w:t>И.А. Тухфатуллин</w:t>
      </w:r>
    </w:p>
    <w:p w:rsidR="00620CFA" w:rsidRPr="00034BC0" w:rsidP="00620CFA">
      <w:pPr>
        <w:jc w:val="both"/>
        <w:rPr>
          <w:sz w:val="28"/>
          <w:szCs w:val="28"/>
        </w:rPr>
      </w:pPr>
    </w:p>
    <w:p w:rsidR="00620CFA" w:rsidRPr="00034BC0" w:rsidP="00620CFA">
      <w:pPr>
        <w:jc w:val="both"/>
        <w:rPr>
          <w:sz w:val="28"/>
          <w:szCs w:val="28"/>
        </w:rPr>
      </w:pPr>
      <w:r w:rsidRPr="00034BC0">
        <w:rPr>
          <w:sz w:val="28"/>
          <w:szCs w:val="28"/>
        </w:rPr>
        <w:t xml:space="preserve">Копия верна. </w:t>
      </w:r>
    </w:p>
    <w:p w:rsidR="00620CFA" w:rsidRPr="00034BC0" w:rsidP="00620CFA">
      <w:pPr>
        <w:jc w:val="both"/>
        <w:rPr>
          <w:sz w:val="28"/>
          <w:szCs w:val="28"/>
        </w:rPr>
      </w:pPr>
      <w:r w:rsidRPr="00034BC0">
        <w:rPr>
          <w:sz w:val="28"/>
          <w:szCs w:val="28"/>
        </w:rPr>
        <w:t xml:space="preserve">Мировой судья                                                                         </w:t>
      </w:r>
      <w:r w:rsidRPr="00034BC0" w:rsidR="006E767D">
        <w:rPr>
          <w:sz w:val="28"/>
          <w:szCs w:val="28"/>
        </w:rPr>
        <w:t xml:space="preserve">           </w:t>
      </w:r>
      <w:r w:rsidRPr="00034BC0" w:rsidR="001F681E">
        <w:rPr>
          <w:sz w:val="28"/>
          <w:szCs w:val="28"/>
        </w:rPr>
        <w:t xml:space="preserve">  И.А. Тухфатуллин</w:t>
      </w:r>
    </w:p>
    <w:p w:rsidR="00894B22" w:rsidRPr="00034BC0"/>
    <w:sectPr w:rsidSect="007D6DAA">
      <w:headerReference w:type="default" r:id="rId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C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F2EFF">
      <w:rPr>
        <w:noProof/>
      </w:rPr>
      <w:t>3</w:t>
    </w:r>
    <w:r>
      <w:rPr>
        <w:noProof/>
      </w:rPr>
      <w:fldChar w:fldCharType="end"/>
    </w:r>
  </w:p>
  <w:p w:rsidR="00DE69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620CFA"/>
    <w:rsid w:val="0001531E"/>
    <w:rsid w:val="000162FE"/>
    <w:rsid w:val="00034BC0"/>
    <w:rsid w:val="00150C9C"/>
    <w:rsid w:val="00193F06"/>
    <w:rsid w:val="001E4F70"/>
    <w:rsid w:val="001F681E"/>
    <w:rsid w:val="0020759A"/>
    <w:rsid w:val="002271C2"/>
    <w:rsid w:val="0024603C"/>
    <w:rsid w:val="00270388"/>
    <w:rsid w:val="00272EA1"/>
    <w:rsid w:val="0028312B"/>
    <w:rsid w:val="00391E8A"/>
    <w:rsid w:val="003A6ED1"/>
    <w:rsid w:val="00413B17"/>
    <w:rsid w:val="00445445"/>
    <w:rsid w:val="004711AC"/>
    <w:rsid w:val="004C231A"/>
    <w:rsid w:val="00522407"/>
    <w:rsid w:val="005678F6"/>
    <w:rsid w:val="005B0959"/>
    <w:rsid w:val="00615657"/>
    <w:rsid w:val="00620CFA"/>
    <w:rsid w:val="006E767D"/>
    <w:rsid w:val="00711706"/>
    <w:rsid w:val="00756499"/>
    <w:rsid w:val="0077727D"/>
    <w:rsid w:val="007D6DAA"/>
    <w:rsid w:val="008169D0"/>
    <w:rsid w:val="00875AE9"/>
    <w:rsid w:val="00894B22"/>
    <w:rsid w:val="008D101D"/>
    <w:rsid w:val="008F4E67"/>
    <w:rsid w:val="009B213D"/>
    <w:rsid w:val="00B01FCD"/>
    <w:rsid w:val="00B21222"/>
    <w:rsid w:val="00B2712F"/>
    <w:rsid w:val="00BF07B9"/>
    <w:rsid w:val="00C74CA3"/>
    <w:rsid w:val="00C957A1"/>
    <w:rsid w:val="00CF2EFF"/>
    <w:rsid w:val="00D36B0D"/>
    <w:rsid w:val="00D44DE1"/>
    <w:rsid w:val="00DC6897"/>
    <w:rsid w:val="00DD5A60"/>
    <w:rsid w:val="00DE69CA"/>
    <w:rsid w:val="00EA2D0E"/>
    <w:rsid w:val="00F04816"/>
    <w:rsid w:val="00FB5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20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20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20CFA"/>
    <w:rPr>
      <w:color w:val="0000FF"/>
      <w:u w:val="single"/>
    </w:rPr>
  </w:style>
  <w:style w:type="character" w:customStyle="1" w:styleId="FontStyle23">
    <w:name w:val="Font Style23"/>
    <w:rsid w:val="00620C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