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433FB" w:rsidP="00843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Дело № 5-562/2022</w:t>
      </w:r>
    </w:p>
    <w:p w:rsidR="008433FB" w:rsidP="008433F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УИД 16мs0132-01-2022-002174-28</w:t>
      </w:r>
    </w:p>
    <w:p w:rsidR="008433FB" w:rsidP="0084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3FB" w:rsidP="008433F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433FB" w:rsidP="00843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8433FB" w:rsidP="00843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3FB" w:rsidP="00843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августа 2022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город Чистополь</w:t>
      </w:r>
    </w:p>
    <w:p w:rsidR="008433FB" w:rsidP="008433FB">
      <w:pPr>
        <w:tabs>
          <w:tab w:val="left" w:pos="1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3FB" w:rsidP="008433FB">
      <w:pPr>
        <w:tabs>
          <w:tab w:val="left" w:pos="1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 участка № 2 по Чистопольскому судебному району Республики Татарстан М.А. Храмов, (Республика Татарстан,                        г. Чистоп</w:t>
      </w:r>
      <w:r>
        <w:rPr>
          <w:rFonts w:ascii="Times New Roman" w:hAnsi="Times New Roman" w:cs="Times New Roman"/>
          <w:sz w:val="28"/>
          <w:szCs w:val="28"/>
        </w:rPr>
        <w:t xml:space="preserve">оль, ул. Ленина, д. 2 «а»), </w:t>
      </w:r>
    </w:p>
    <w:p w:rsidR="008433FB" w:rsidP="008433FB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Д.Ю. Вавилова,</w:t>
      </w:r>
    </w:p>
    <w:p w:rsidR="008433FB" w:rsidP="008433FB">
      <w:pPr>
        <w:tabs>
          <w:tab w:val="left" w:pos="-3828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3 статьи 19.24 Кодекса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 об административных правонарушениях (далее – КоАП РФ) в отношении </w:t>
      </w:r>
      <w:r>
        <w:rPr>
          <w:rFonts w:ascii="Times New Roman" w:hAnsi="Times New Roman"/>
          <w:sz w:val="28"/>
          <w:szCs w:val="28"/>
        </w:rPr>
        <w:t>Вавилова Д.Ю.</w:t>
      </w:r>
      <w:r w:rsidRPr="00631D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года рождения,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,</w:t>
      </w:r>
    </w:p>
    <w:p w:rsidR="008433FB" w:rsidP="008433FB">
      <w:pPr>
        <w:tabs>
          <w:tab w:val="left" w:pos="-3828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3FB" w:rsidP="008433FB">
      <w:pPr>
        <w:tabs>
          <w:tab w:val="left" w:pos="-3828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433FB" w:rsidP="008433FB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3FB" w:rsidP="008433FB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в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минута Д.Ю. Вавилов, будучи </w:t>
      </w:r>
      <w:r>
        <w:rPr>
          <w:rFonts w:ascii="Times New Roman" w:hAnsi="Times New Roman" w:cs="Times New Roman"/>
          <w:sz w:val="28"/>
          <w:szCs w:val="28"/>
        </w:rPr>
        <w:t>лицом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которого судом установлен административный надзор и возложено административное ограничение в виде запрещения покидать место жительства: (ДАННЫЕ ИЗЪЯТЫ)</w:t>
      </w:r>
      <w:r>
        <w:rPr>
          <w:rFonts w:ascii="Times New Roman" w:hAnsi="Times New Roman" w:cs="Times New Roman"/>
          <w:sz w:val="28"/>
          <w:szCs w:val="28"/>
        </w:rPr>
        <w:t>, с 22:00 часов до 06:00 часов, отсутствовал по месту жительства без уважительной причины. Ранее Д.Ю. Вавилов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года привлечен к административной ответственности по части 1 статьи 19.24 КоАП РФ.</w:t>
      </w:r>
    </w:p>
    <w:p w:rsidR="008433FB" w:rsidRPr="00DE7711" w:rsidP="00843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Д.Ю. Вавилов </w:t>
      </w:r>
      <w:r w:rsidRPr="00DE7711">
        <w:rPr>
          <w:rFonts w:ascii="Times New Roman" w:hAnsi="Times New Roman" w:cs="Times New Roman"/>
          <w:sz w:val="28"/>
          <w:szCs w:val="28"/>
        </w:rPr>
        <w:t xml:space="preserve">в судебном </w:t>
      </w:r>
      <w:r w:rsidRPr="00DE7711">
        <w:rPr>
          <w:rFonts w:ascii="Times New Roman" w:hAnsi="Times New Roman" w:cs="Times New Roman"/>
          <w:sz w:val="28"/>
          <w:szCs w:val="28"/>
        </w:rPr>
        <w:t xml:space="preserve">заседании посредством видеоконференц-связи вину признал, раскаялся, пояснив, что </w:t>
      </w:r>
      <w:r>
        <w:rPr>
          <w:rFonts w:ascii="Times New Roman" w:hAnsi="Times New Roman" w:cs="Times New Roman"/>
          <w:sz w:val="28"/>
          <w:szCs w:val="28"/>
        </w:rPr>
        <w:t>действительно не находился дома.</w:t>
      </w:r>
    </w:p>
    <w:p w:rsidR="008433FB" w:rsidP="008433FB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Вина</w:t>
      </w:r>
      <w:r w:rsidRPr="000D3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Д.Ю. Вавилова  подтверждается протоколом об административном правонарушении, рапортами Д.Д. Сабитова, копией акта посещения поднадзорног</w:t>
      </w:r>
      <w:r>
        <w:rPr>
          <w:rFonts w:ascii="Times New Roman" w:hAnsi="Times New Roman" w:cs="Times New Roman"/>
          <w:sz w:val="28"/>
          <w:szCs w:val="28"/>
        </w:rPr>
        <w:t>о лица по месту жительства или пребывания, копией заявления, копией заключения о заведении дела административного надзора, копиями решений  Чистопольского городского суда Республики Татарстан от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года, от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года, от 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ода, копией постановления мирового судьи судебного участка № 2 по Чистопольскому судебному району Республики Татарстан от 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ода, справкой и другими материалами дела.</w:t>
      </w:r>
    </w:p>
    <w:p w:rsidR="008433FB" w:rsidP="008433FB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1 статьи 19.24 КоАП РФ несоблюдение лицом, в отношении ко</w:t>
      </w:r>
      <w:r>
        <w:rPr>
          <w:rFonts w:ascii="Times New Roman" w:hAnsi="Times New Roman" w:cs="Times New Roman"/>
          <w:sz w:val="28"/>
          <w:szCs w:val="28"/>
        </w:rPr>
        <w:t xml:space="preserve">торого установлен административный надзор, административных ограничения или ограничений, установленных ему судом в соответствии с </w:t>
      </w:r>
      <w:r w:rsidRPr="0062479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 w:rsidRPr="00624790">
          <w:rPr>
            <w:rStyle w:val="Hyperlink"/>
            <w:rFonts w:ascii="Times New Roman" w:hAnsi="Times New Roman" w:cs="Times New Roman"/>
            <w:color w:val="auto"/>
            <w:u w:val="none"/>
          </w:rPr>
          <w:t>законом</w:t>
        </w:r>
      </w:hyperlink>
      <w:r w:rsidRPr="00624790">
        <w:rPr>
          <w:rFonts w:ascii="Times New Roman" w:hAnsi="Times New Roman" w:cs="Times New Roman"/>
          <w:sz w:val="28"/>
          <w:szCs w:val="28"/>
        </w:rPr>
        <w:t xml:space="preserve">, если эти действия (бездействие) не содержат уголовно наказуемого деяния, влечет наложение </w:t>
      </w:r>
      <w:r w:rsidRPr="00624790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от одной тысячи до одной тысячи пятисот рублей либо административный арест </w:t>
      </w:r>
      <w:r w:rsidRPr="00624790">
        <w:rPr>
          <w:rFonts w:ascii="Times New Roman" w:hAnsi="Times New Roman" w:cs="Times New Roman"/>
          <w:sz w:val="28"/>
          <w:szCs w:val="28"/>
        </w:rPr>
        <w:t>на срок</w:t>
      </w:r>
      <w:r>
        <w:rPr>
          <w:rFonts w:ascii="Times New Roman" w:hAnsi="Times New Roman" w:cs="Times New Roman"/>
          <w:sz w:val="28"/>
          <w:szCs w:val="28"/>
        </w:rPr>
        <w:t xml:space="preserve"> до пятнадцати суток.</w:t>
      </w:r>
    </w:p>
    <w:p w:rsidR="008433FB" w:rsidRPr="00624790" w:rsidP="008433FB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</w:t>
      </w:r>
      <w:hyperlink r:id="rId5" w:anchor="Par3" w:history="1">
        <w:r w:rsidRPr="00624790">
          <w:rPr>
            <w:rStyle w:val="Hyperlink"/>
            <w:rFonts w:ascii="Times New Roman" w:hAnsi="Times New Roman" w:cs="Times New Roman"/>
            <w:color w:val="auto"/>
            <w:u w:val="none"/>
          </w:rPr>
          <w:t>частью 1</w:t>
        </w:r>
      </w:hyperlink>
      <w:r w:rsidRPr="00624790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</w:t>
      </w:r>
      <w:r w:rsidRPr="00624790">
        <w:rPr>
          <w:rFonts w:ascii="Times New Roman" w:hAnsi="Times New Roman" w:cs="Times New Roman"/>
          <w:sz w:val="28"/>
          <w:szCs w:val="28"/>
        </w:rPr>
        <w:t>адцати суток.</w:t>
      </w:r>
    </w:p>
    <w:p w:rsidR="008433FB" w:rsidRPr="00624790" w:rsidP="008433FB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90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8433FB" w:rsidRPr="00624790" w:rsidP="008433FB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90">
        <w:rPr>
          <w:rFonts w:ascii="Times New Roman" w:hAnsi="Times New Roman" w:cs="Times New Roman"/>
          <w:sz w:val="28"/>
          <w:szCs w:val="28"/>
        </w:rPr>
        <w:t>Таким образом, Д.Ю. Вавилов совершил административное правонарушение, пред</w:t>
      </w:r>
      <w:r w:rsidRPr="00624790">
        <w:rPr>
          <w:rFonts w:ascii="Times New Roman" w:hAnsi="Times New Roman" w:cs="Times New Roman"/>
          <w:sz w:val="28"/>
          <w:szCs w:val="28"/>
        </w:rPr>
        <w:t xml:space="preserve">усмотренное частью 3 статьи 19.24 КоАП РФ, то есть повторное в течение одного года совершение административного правонарушения, предусмотренного </w:t>
      </w:r>
      <w:hyperlink r:id="rId6" w:history="1">
        <w:r w:rsidRPr="0062479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624790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8433FB" w:rsidRPr="00624790" w:rsidP="008433FB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90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</w:t>
      </w:r>
      <w:r w:rsidRPr="00624790">
        <w:rPr>
          <w:rFonts w:ascii="Times New Roman" w:hAnsi="Times New Roman" w:cs="Times New Roman"/>
          <w:sz w:val="28"/>
          <w:szCs w:val="28"/>
        </w:rPr>
        <w:t xml:space="preserve"> его имущественное положение, в качестве обстоятельств, смягчающих административную ответственность - признание вины, раскаяние,  наличие на иждивении одного малолетнего ребенка, состояние его здоровья и состояние здоровья его близких родственников; в каче</w:t>
      </w:r>
      <w:r w:rsidRPr="00624790">
        <w:rPr>
          <w:rFonts w:ascii="Times New Roman" w:hAnsi="Times New Roman" w:cs="Times New Roman"/>
          <w:sz w:val="28"/>
          <w:szCs w:val="28"/>
        </w:rPr>
        <w:t>стве обстоятельства, отягчающего а</w:t>
      </w:r>
      <w:r>
        <w:rPr>
          <w:rFonts w:ascii="Times New Roman" w:hAnsi="Times New Roman" w:cs="Times New Roman"/>
          <w:sz w:val="28"/>
          <w:szCs w:val="28"/>
        </w:rPr>
        <w:t>дминистративную ответственность</w:t>
      </w:r>
      <w:r w:rsidRPr="00624790">
        <w:rPr>
          <w:rFonts w:ascii="Times New Roman" w:hAnsi="Times New Roman" w:cs="Times New Roman"/>
          <w:sz w:val="28"/>
          <w:szCs w:val="28"/>
        </w:rPr>
        <w:t xml:space="preserve"> - повторное совершение однородного административного правонарушения.</w:t>
      </w:r>
    </w:p>
    <w:p w:rsidR="008433FB" w:rsidRPr="00624790" w:rsidP="008433FB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790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нарушителя, судья приходит к мнению о назначении наказания в виде административного </w:t>
      </w:r>
      <w:r w:rsidRPr="00624790">
        <w:rPr>
          <w:rFonts w:ascii="Times New Roman" w:hAnsi="Times New Roman" w:cs="Times New Roman"/>
          <w:sz w:val="28"/>
          <w:szCs w:val="28"/>
        </w:rPr>
        <w:t>ареста, так как применение иных видов наказания не обеспечивает реализации задач административной ответственности.</w:t>
      </w:r>
    </w:p>
    <w:p w:rsidR="008433FB" w:rsidP="008433FB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29.9-29.11 КоАП РФ, мировой судья</w:t>
      </w:r>
    </w:p>
    <w:p w:rsidR="008433FB" w:rsidP="008433FB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постановил:</w:t>
      </w:r>
    </w:p>
    <w:p w:rsidR="008433FB" w:rsidP="008433FB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3FB" w:rsidP="008433FB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Вавилова Д.Ю.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административного ареста на срок 11 суток. </w:t>
      </w:r>
    </w:p>
    <w:p w:rsidR="008433FB" w:rsidP="008433FB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 ареста исчислять  </w:t>
      </w:r>
      <w:r>
        <w:rPr>
          <w:rFonts w:ascii="Times New Roman" w:hAnsi="Times New Roman" w:cs="Times New Roman"/>
          <w:sz w:val="28"/>
          <w:szCs w:val="28"/>
        </w:rPr>
        <w:t xml:space="preserve">с 07 часов 00 минут 17 августа 2022 года. </w:t>
      </w:r>
    </w:p>
    <w:p w:rsidR="008433FB" w:rsidP="008433FB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через мирового судью.</w:t>
      </w:r>
    </w:p>
    <w:p w:rsidR="008433FB" w:rsidP="008433FB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03C1" w:rsidRPr="004303C1" w:rsidP="004303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подпись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М.А. Храмов</w:t>
      </w:r>
    </w:p>
    <w:p w:rsidR="004303C1" w:rsidP="004303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Копия верна.</w:t>
      </w:r>
    </w:p>
    <w:p w:rsidR="004303C1" w:rsidP="004303C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М.А. Храмов</w:t>
      </w:r>
    </w:p>
    <w:p w:rsidR="001C18FD" w:rsidRPr="004303C1" w:rsidP="004303C1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</w:p>
    <w:sectPr w:rsidSect="00D80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433FB"/>
    <w:rsid w:val="000D3897"/>
    <w:rsid w:val="001C18FD"/>
    <w:rsid w:val="004303C1"/>
    <w:rsid w:val="00525009"/>
    <w:rsid w:val="00624790"/>
    <w:rsid w:val="00631DBC"/>
    <w:rsid w:val="00680D00"/>
    <w:rsid w:val="007D5863"/>
    <w:rsid w:val="008433FB"/>
    <w:rsid w:val="00B644A0"/>
    <w:rsid w:val="00D80D73"/>
    <w:rsid w:val="00DE77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3FB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33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33C160FB96951C586EC128F49E63AF901CB96BB25816FE912C84B06912D28681ABCD44AEB3D79CE6FEE6F640F9B6B645F4A19F87543CCDBDSBL" TargetMode="External" /><Relationship Id="rId5" Type="http://schemas.openxmlformats.org/officeDocument/2006/relationships/hyperlink" Target="file:///C:\Users\&#1043;&#1091;&#1083;&#1100;&#1085;&#1072;&#1079;%20&#1057;&#1091;&#1083;&#1077;&#1081;&#1084;&#1072;&#1085;&#1086;&#1074;&#1085;&#1072;\Desktop\&#1084;&#1077;&#1083;&#1082;&#1080;&#1077;%20&#1047;&#1072;&#1083;&#1103;&#1083;&#1086;&#1074;,%20&#1061;&#1088;&#1072;&#1084;&#1086;&#1074;\19.24%20&#1095;.3%20(22-06)\&#1052;&#1072;&#1082;&#1072;&#1088;&#1086;&#1074;%2014.03.doc" TargetMode="External" /><Relationship Id="rId6" Type="http://schemas.openxmlformats.org/officeDocument/2006/relationships/hyperlink" Target="consultantplus://offline/ref=F32087EFD26EB46F8BFFA69DF07D7BEF886EFC0F73ABECA3EFD27DF03885BE4F4D0F6F56B2C1z5KD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