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105AB">
        <w:rPr>
          <w:sz w:val="28"/>
          <w:szCs w:val="28"/>
        </w:rPr>
        <w:t>5</w:t>
      </w:r>
      <w:r w:rsidR="00324739">
        <w:rPr>
          <w:sz w:val="28"/>
          <w:szCs w:val="28"/>
        </w:rPr>
        <w:t>5</w:t>
      </w:r>
      <w:r w:rsidR="00271C23">
        <w:rPr>
          <w:sz w:val="28"/>
          <w:szCs w:val="28"/>
        </w:rPr>
        <w:t>2</w:t>
      </w:r>
      <w:r>
        <w:rPr>
          <w:sz w:val="28"/>
          <w:szCs w:val="28"/>
        </w:rPr>
        <w:t>/2022</w:t>
      </w:r>
    </w:p>
    <w:p w:rsidR="00917D0A" w:rsidRPr="00917D0A" w:rsidP="00917D0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271C23">
        <w:rPr>
          <w:sz w:val="28"/>
          <w:szCs w:val="28"/>
        </w:rPr>
        <w:t>2010-35</w:t>
      </w:r>
    </w:p>
    <w:p w:rsidR="00917D0A" w:rsidP="00917D0A">
      <w:pPr>
        <w:jc w:val="right"/>
        <w:rPr>
          <w:sz w:val="28"/>
          <w:szCs w:val="28"/>
        </w:rPr>
      </w:pP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45C6" w:rsidP="00917D0A">
      <w:pPr>
        <w:jc w:val="center"/>
        <w:rPr>
          <w:sz w:val="28"/>
          <w:szCs w:val="28"/>
        </w:rPr>
      </w:pPr>
    </w:p>
    <w:p w:rsidR="00917D0A" w:rsidRPr="00F105AB" w:rsidP="00917D0A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105AB">
        <w:rPr>
          <w:sz w:val="28"/>
          <w:szCs w:val="28"/>
        </w:rPr>
        <w:t xml:space="preserve"> </w:t>
      </w:r>
      <w:r w:rsidRPr="00F105AB" w:rsidR="00F105AB">
        <w:rPr>
          <w:sz w:val="28"/>
          <w:szCs w:val="28"/>
        </w:rPr>
        <w:t>августа</w:t>
      </w:r>
      <w:r w:rsidRPr="00F105AB">
        <w:rPr>
          <w:sz w:val="28"/>
          <w:szCs w:val="28"/>
        </w:rPr>
        <w:t xml:space="preserve"> 2022 год</w:t>
      </w:r>
      <w:r w:rsidRPr="00F105AB" w:rsidR="001445C6">
        <w:rPr>
          <w:sz w:val="28"/>
          <w:szCs w:val="28"/>
        </w:rPr>
        <w:t xml:space="preserve">а   </w:t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  <w:t xml:space="preserve">                      </w:t>
      </w:r>
      <w:r w:rsidRPr="00F105AB">
        <w:rPr>
          <w:sz w:val="28"/>
          <w:szCs w:val="28"/>
        </w:rPr>
        <w:t>город Чистополь</w:t>
      </w:r>
      <w:r w:rsidRPr="00F105AB" w:rsidR="001445C6">
        <w:rPr>
          <w:sz w:val="28"/>
          <w:szCs w:val="28"/>
        </w:rPr>
        <w:t>,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улица Ленина, дом 2 «а»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                                                         </w:t>
      </w:r>
    </w:p>
    <w:p w:rsidR="001445C6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 w:rsidRPr="00F105AB">
        <w:rPr>
          <w:sz w:val="28"/>
          <w:szCs w:val="28"/>
        </w:rPr>
        <w:t xml:space="preserve">– </w:t>
      </w:r>
      <w:r w:rsidR="00324739">
        <w:rPr>
          <w:sz w:val="28"/>
          <w:szCs w:val="28"/>
        </w:rPr>
        <w:t>конкурсного управляющего</w:t>
      </w:r>
      <w:r w:rsidRPr="00F105AB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(далее по тексту </w:t>
      </w:r>
      <w:r w:rsidR="007B68E6">
        <w:rPr>
          <w:sz w:val="28"/>
          <w:szCs w:val="28"/>
        </w:rPr>
        <w:t xml:space="preserve">- </w:t>
      </w:r>
      <w:r w:rsidR="007B68E6">
        <w:rPr>
          <w:sz w:val="28"/>
          <w:szCs w:val="28"/>
        </w:rPr>
        <w:br/>
      </w:r>
      <w:r w:rsidRPr="00F105AB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»),</w:t>
      </w:r>
      <w:r w:rsidRPr="00F105AB" w:rsidR="00F105AB">
        <w:rPr>
          <w:sz w:val="28"/>
          <w:szCs w:val="28"/>
        </w:rPr>
        <w:t xml:space="preserve"> </w:t>
      </w:r>
      <w:r w:rsidRPr="00F105AB">
        <w:rPr>
          <w:sz w:val="28"/>
          <w:szCs w:val="28"/>
        </w:rPr>
        <w:t xml:space="preserve">ИНН </w:t>
      </w:r>
      <w:r>
        <w:rPr>
          <w:b/>
          <w:sz w:val="28"/>
          <w:szCs w:val="28"/>
        </w:rPr>
        <w:t>(ДАННЫЕ ИЗЪЯТЫ)</w:t>
      </w:r>
      <w:r w:rsidRPr="00F105AB">
        <w:rPr>
          <w:sz w:val="28"/>
          <w:szCs w:val="28"/>
        </w:rPr>
        <w:t>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Мукминовой</w:t>
      </w:r>
      <w:r>
        <w:rPr>
          <w:sz w:val="28"/>
          <w:szCs w:val="28"/>
        </w:rPr>
        <w:t xml:space="preserve"> Р.Р.</w:t>
      </w:r>
      <w:r w:rsidRPr="00F105AB" w:rsidR="00F105AB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 года рождения, урожен</w:t>
      </w:r>
      <w:r w:rsidRPr="00F105AB" w:rsidR="00F105AB">
        <w:rPr>
          <w:sz w:val="28"/>
          <w:szCs w:val="28"/>
        </w:rPr>
        <w:t>ки</w:t>
      </w:r>
      <w:r w:rsidRPr="00F105A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(ДАННЫЕ ИЗЪЯТЫ)</w:t>
      </w:r>
      <w:r w:rsidRPr="00F105AB">
        <w:rPr>
          <w:sz w:val="28"/>
          <w:szCs w:val="28"/>
        </w:rPr>
        <w:t>, проживающе</w:t>
      </w:r>
      <w:r w:rsidRPr="00F105AB" w:rsidR="00F105AB">
        <w:rPr>
          <w:sz w:val="28"/>
          <w:szCs w:val="28"/>
        </w:rPr>
        <w:t>й</w:t>
      </w:r>
      <w:r w:rsidRPr="00F105AB"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(ДАННЫЕ ИЗЪЯТЫ)</w:t>
      </w:r>
      <w:r w:rsidRPr="007B68E6">
        <w:rPr>
          <w:sz w:val="28"/>
          <w:szCs w:val="28"/>
        </w:rPr>
        <w:t>,</w:t>
      </w:r>
      <w:r w:rsidRPr="00324739">
        <w:rPr>
          <w:color w:val="FF0000"/>
          <w:sz w:val="28"/>
          <w:szCs w:val="28"/>
        </w:rPr>
        <w:t xml:space="preserve"> </w:t>
      </w:r>
      <w:r w:rsidR="00271C23">
        <w:rPr>
          <w:sz w:val="28"/>
          <w:szCs w:val="28"/>
        </w:rPr>
        <w:t>зарегистрированной</w:t>
      </w:r>
      <w:r w:rsidRPr="00F105AB" w:rsidR="00271C23"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(ДАННЫЕ ИЗЪЯТЫ)</w:t>
      </w:r>
      <w:r w:rsidRPr="007B68E6" w:rsidR="00271C23">
        <w:rPr>
          <w:sz w:val="28"/>
          <w:szCs w:val="28"/>
        </w:rPr>
        <w:t>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>в совершении административного правонарушения, предусмотренного  частью 2 статьи 15.33 Кодекса Росс</w:t>
      </w:r>
      <w:r w:rsidRPr="00F105AB">
        <w:rPr>
          <w:sz w:val="28"/>
          <w:szCs w:val="28"/>
        </w:rPr>
        <w:t>ийской Федерации об административных правонарушениях (далее по тексту КоАП РФ),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     </w:t>
      </w:r>
    </w:p>
    <w:p w:rsidR="00917D0A" w:rsidRPr="00F105AB" w:rsidP="00917D0A">
      <w:pPr>
        <w:jc w:val="center"/>
        <w:rPr>
          <w:sz w:val="28"/>
          <w:szCs w:val="28"/>
        </w:rPr>
      </w:pPr>
      <w:r w:rsidRPr="00F105AB">
        <w:rPr>
          <w:sz w:val="28"/>
          <w:szCs w:val="28"/>
        </w:rPr>
        <w:t>установил:</w:t>
      </w:r>
    </w:p>
    <w:p w:rsidR="00917D0A" w:rsidRPr="00F105AB" w:rsidP="00917D0A">
      <w:pPr>
        <w:jc w:val="center"/>
        <w:rPr>
          <w:sz w:val="28"/>
          <w:szCs w:val="28"/>
        </w:rPr>
      </w:pPr>
    </w:p>
    <w:p w:rsidR="00917D0A" w:rsidRPr="00F105AB" w:rsidP="00917D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Р.Р. Мукминова</w:t>
      </w:r>
      <w:r w:rsidRPr="00F105AB">
        <w:rPr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</w:rPr>
        <w:t xml:space="preserve">конкурсным управляющим </w:t>
      </w:r>
      <w:r w:rsidRPr="00F105AB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», расположенного по адресу: </w:t>
      </w:r>
      <w:r>
        <w:rPr>
          <w:b/>
          <w:sz w:val="28"/>
          <w:szCs w:val="28"/>
        </w:rPr>
        <w:t>(ДАННЫЕ ИЗЪЯТЫ)</w:t>
      </w:r>
      <w:r w:rsidRPr="007B68E6">
        <w:rPr>
          <w:sz w:val="28"/>
          <w:szCs w:val="28"/>
        </w:rPr>
        <w:t>,</w:t>
      </w:r>
      <w:r w:rsidRPr="00324739">
        <w:rPr>
          <w:color w:val="FF0000"/>
          <w:sz w:val="28"/>
          <w:szCs w:val="28"/>
        </w:rPr>
        <w:t xml:space="preserve"> </w:t>
      </w:r>
      <w:r w:rsidRPr="00F105AB">
        <w:rPr>
          <w:sz w:val="28"/>
          <w:szCs w:val="28"/>
        </w:rPr>
        <w:t xml:space="preserve"> несвоевременно представил</w:t>
      </w:r>
      <w:r w:rsidRPr="00F105AB" w:rsidR="00F105AB">
        <w:rPr>
          <w:sz w:val="28"/>
          <w:szCs w:val="28"/>
        </w:rPr>
        <w:t>а</w:t>
      </w:r>
      <w:r w:rsidRPr="00F105AB">
        <w:rPr>
          <w:sz w:val="28"/>
          <w:szCs w:val="28"/>
        </w:rPr>
        <w:t xml:space="preserve"> в филиал № 12 ГУ-РО ФСС РФ по РТ в установленный законодательством Российской Федерации о страховых взносах срок расчет по начисленным и уплаченным страховым взносам за 2021 </w:t>
      </w:r>
      <w:r w:rsidRPr="00F105AB">
        <w:rPr>
          <w:color w:val="000000"/>
          <w:sz w:val="28"/>
          <w:szCs w:val="28"/>
        </w:rPr>
        <w:t xml:space="preserve">год, срок представления </w:t>
      </w:r>
      <w:r w:rsidR="00036A73">
        <w:rPr>
          <w:color w:val="000000"/>
          <w:sz w:val="28"/>
          <w:szCs w:val="28"/>
        </w:rPr>
        <w:t>3</w:t>
      </w:r>
      <w:r w:rsidRPr="00F105AB" w:rsidR="00F105AB">
        <w:rPr>
          <w:color w:val="000000"/>
          <w:sz w:val="28"/>
          <w:szCs w:val="28"/>
        </w:rPr>
        <w:t>1</w:t>
      </w:r>
      <w:r w:rsidRPr="00F105AB">
        <w:rPr>
          <w:color w:val="000000"/>
          <w:sz w:val="28"/>
          <w:szCs w:val="28"/>
        </w:rPr>
        <w:t xml:space="preserve"> </w:t>
      </w:r>
      <w:r w:rsidR="00036A73">
        <w:rPr>
          <w:color w:val="000000"/>
          <w:sz w:val="28"/>
          <w:szCs w:val="28"/>
        </w:rPr>
        <w:t>января</w:t>
      </w:r>
      <w:r w:rsidRPr="00F105AB">
        <w:rPr>
          <w:color w:val="000000"/>
          <w:sz w:val="28"/>
          <w:szCs w:val="28"/>
        </w:rPr>
        <w:t xml:space="preserve"> 202</w:t>
      </w:r>
      <w:r w:rsidR="00036A73">
        <w:rPr>
          <w:color w:val="000000"/>
          <w:sz w:val="28"/>
          <w:szCs w:val="28"/>
        </w:rPr>
        <w:t>2</w:t>
      </w:r>
      <w:r w:rsidRPr="00F105AB">
        <w:rPr>
          <w:color w:val="000000"/>
          <w:sz w:val="28"/>
          <w:szCs w:val="28"/>
        </w:rPr>
        <w:t xml:space="preserve"> года</w:t>
      </w:r>
      <w:r w:rsidRPr="00F105AB">
        <w:rPr>
          <w:rStyle w:val="blk"/>
          <w:sz w:val="28"/>
          <w:szCs w:val="28"/>
        </w:rPr>
        <w:t>.</w:t>
      </w:r>
    </w:p>
    <w:p w:rsidR="00366BDA" w:rsidP="00366BD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Р.Р. Мукминова</w:t>
      </w:r>
      <w:r w:rsidRPr="00F105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F105AB">
        <w:rPr>
          <w:sz w:val="28"/>
          <w:szCs w:val="28"/>
        </w:rPr>
        <w:t xml:space="preserve">, о дате и времени рассмотрения административного дела </w:t>
      </w:r>
      <w:r w:rsidRPr="00F105AB">
        <w:rPr>
          <w:color w:val="000000"/>
          <w:sz w:val="28"/>
          <w:szCs w:val="28"/>
        </w:rPr>
        <w:t>извещен</w:t>
      </w:r>
      <w:r>
        <w:rPr>
          <w:color w:val="000000"/>
          <w:sz w:val="28"/>
          <w:szCs w:val="28"/>
        </w:rPr>
        <w:t>а</w:t>
      </w:r>
      <w:r w:rsidRPr="00F105AB">
        <w:rPr>
          <w:color w:val="000000"/>
          <w:sz w:val="28"/>
          <w:szCs w:val="28"/>
        </w:rPr>
        <w:t xml:space="preserve"> судебной повесткой в установленном порядке. От </w:t>
      </w:r>
      <w:r>
        <w:rPr>
          <w:sz w:val="28"/>
          <w:szCs w:val="28"/>
        </w:rPr>
        <w:t>Р.Р. Мукминова</w:t>
      </w:r>
      <w:r w:rsidRPr="00F105AB">
        <w:rPr>
          <w:color w:val="000000"/>
          <w:sz w:val="28"/>
          <w:szCs w:val="28"/>
        </w:rPr>
        <w:t xml:space="preserve"> не поступило ходатайств о рассмотрении дела без е</w:t>
      </w:r>
      <w:r>
        <w:rPr>
          <w:color w:val="000000"/>
          <w:sz w:val="28"/>
          <w:szCs w:val="28"/>
        </w:rPr>
        <w:t>е</w:t>
      </w:r>
      <w:r w:rsidRPr="00F105AB">
        <w:rPr>
          <w:color w:val="000000"/>
          <w:sz w:val="28"/>
          <w:szCs w:val="28"/>
        </w:rPr>
        <w:t xml:space="preserve"> участия. </w:t>
      </w:r>
    </w:p>
    <w:p w:rsidR="00366BDA" w:rsidP="00366B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D8D">
        <w:rPr>
          <w:sz w:val="28"/>
          <w:szCs w:val="28"/>
        </w:rPr>
        <w:t xml:space="preserve">Согласно пункту </w:t>
      </w:r>
      <w:r w:rsidRPr="007E1D8D">
        <w:rPr>
          <w:sz w:val="28"/>
          <w:szCs w:val="28"/>
        </w:rPr>
        <w:t>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</w:t>
      </w:r>
      <w:r w:rsidRPr="007E1D8D">
        <w:rPr>
          <w:sz w:val="28"/>
          <w:szCs w:val="28"/>
        </w:rPr>
        <w:t>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</w:t>
      </w:r>
      <w:r w:rsidRPr="007E1D8D">
        <w:rPr>
          <w:sz w:val="28"/>
          <w:szCs w:val="28"/>
        </w:rPr>
        <w:t>чения почтового отправления, а также в случае возвращения почтового отправления с отметкой об истечении сро</w:t>
      </w:r>
      <w:r>
        <w:rPr>
          <w:sz w:val="28"/>
          <w:szCs w:val="28"/>
        </w:rPr>
        <w:t>ка хранения.</w:t>
      </w:r>
    </w:p>
    <w:p w:rsidR="00366BDA" w:rsidRPr="00DB401A" w:rsidP="00366BDA">
      <w:pPr>
        <w:suppressAutoHyphens/>
        <w:ind w:firstLine="709"/>
        <w:jc w:val="both"/>
        <w:rPr>
          <w:sz w:val="27"/>
          <w:szCs w:val="27"/>
        </w:rPr>
      </w:pPr>
      <w:r w:rsidRPr="00DB401A">
        <w:rPr>
          <w:sz w:val="27"/>
          <w:szCs w:val="27"/>
        </w:rPr>
        <w:t>В соответствии с частью 2 статьи 25.1, 29.4, пунктом 4 части 1 статьи 29.7 Кодекса Российской Федерации об административных правонарушен</w:t>
      </w:r>
      <w:r w:rsidRPr="00DB401A">
        <w:rPr>
          <w:sz w:val="27"/>
          <w:szCs w:val="27"/>
        </w:rPr>
        <w:t xml:space="preserve">иях мировой судья считает, что неявка правонарушителя не препятствует </w:t>
      </w:r>
      <w:r w:rsidRPr="00DB401A">
        <w:rPr>
          <w:sz w:val="27"/>
          <w:szCs w:val="27"/>
        </w:rPr>
        <w:t>всестороннему, полному и объективному рассмотрению дела на основании имеющихся материалов дела.</w:t>
      </w:r>
    </w:p>
    <w:p w:rsidR="00366BDA" w:rsidRPr="00F105AB" w:rsidP="00366BD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  Ввиду изложенного мировой судья приходит к мнению о рассмотрении дела об административно</w:t>
      </w:r>
      <w:r w:rsidRPr="00F105AB">
        <w:rPr>
          <w:sz w:val="28"/>
          <w:szCs w:val="28"/>
        </w:rPr>
        <w:t xml:space="preserve">м правонарушении без участия </w:t>
      </w:r>
      <w:r>
        <w:rPr>
          <w:sz w:val="28"/>
          <w:szCs w:val="28"/>
        </w:rPr>
        <w:t>Е.В. Жаркова</w:t>
      </w:r>
      <w:r w:rsidRPr="00F105AB">
        <w:rPr>
          <w:sz w:val="28"/>
          <w:szCs w:val="28"/>
        </w:rPr>
        <w:t>.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>В соответствии с частью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</w:t>
      </w:r>
      <w:r w:rsidRPr="00F105AB">
        <w:rPr>
          <w:rStyle w:val="blk"/>
          <w:sz w:val="28"/>
          <w:szCs w:val="28"/>
        </w:rPr>
        <w:t>трахователи ежек</w:t>
      </w:r>
      <w:r w:rsidRPr="00F105AB">
        <w:rPr>
          <w:rStyle w:val="blk"/>
          <w:sz w:val="28"/>
          <w:szCs w:val="28"/>
        </w:rPr>
        <w:t xml:space="preserve">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dst100016" w:history="1">
        <w:r w:rsidRPr="00F105AB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F105AB">
        <w:rPr>
          <w:rStyle w:val="blk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</w:t>
      </w:r>
      <w:r w:rsidRPr="00F105AB">
        <w:rPr>
          <w:rStyle w:val="blk"/>
          <w:sz w:val="28"/>
          <w:szCs w:val="28"/>
        </w:rPr>
        <w:t xml:space="preserve">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</w:t>
      </w:r>
      <w:r w:rsidRPr="00F105AB">
        <w:rPr>
          <w:rStyle w:val="blk"/>
          <w:sz w:val="28"/>
          <w:szCs w:val="28"/>
        </w:rPr>
        <w:t>следующего за отчетным периодом.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F105AB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</w:t>
      </w:r>
      <w:r w:rsidRPr="00F105AB">
        <w:rPr>
          <w:rStyle w:val="blk"/>
          <w:sz w:val="28"/>
          <w:szCs w:val="28"/>
        </w:rPr>
        <w:t>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для должностных лиц в размере от трехсот до п</w:t>
      </w:r>
      <w:r w:rsidRPr="00F105AB">
        <w:rPr>
          <w:rStyle w:val="blk"/>
          <w:sz w:val="28"/>
          <w:szCs w:val="28"/>
        </w:rPr>
        <w:t>ятисот рублей.</w:t>
      </w:r>
    </w:p>
    <w:p w:rsidR="00917D0A" w:rsidRPr="00F105AB" w:rsidP="00917D0A">
      <w:pPr>
        <w:ind w:firstLine="708"/>
        <w:jc w:val="both"/>
        <w:rPr>
          <w:rStyle w:val="blk"/>
          <w:sz w:val="28"/>
          <w:szCs w:val="28"/>
        </w:rPr>
      </w:pPr>
      <w:r w:rsidRPr="00F105AB">
        <w:rPr>
          <w:sz w:val="28"/>
          <w:szCs w:val="28"/>
        </w:rPr>
        <w:t xml:space="preserve">Факт совершения </w:t>
      </w:r>
      <w:r w:rsidR="00324739">
        <w:rPr>
          <w:sz w:val="28"/>
          <w:szCs w:val="28"/>
        </w:rPr>
        <w:t>конкурсным управляющим</w:t>
      </w:r>
      <w:r w:rsidRPr="00F105AB">
        <w:rPr>
          <w:sz w:val="28"/>
          <w:szCs w:val="28"/>
        </w:rPr>
        <w:t xml:space="preserve"> 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</w:t>
      </w:r>
      <w:r w:rsidR="00366BDA">
        <w:rPr>
          <w:sz w:val="28"/>
          <w:szCs w:val="28"/>
        </w:rPr>
        <w:br/>
      </w:r>
      <w:r w:rsidR="00324739">
        <w:rPr>
          <w:sz w:val="28"/>
          <w:szCs w:val="28"/>
        </w:rPr>
        <w:t xml:space="preserve">Р.Р. </w:t>
      </w:r>
      <w:r w:rsidR="00324739">
        <w:rPr>
          <w:sz w:val="28"/>
          <w:szCs w:val="28"/>
        </w:rPr>
        <w:t>Мукминовой</w:t>
      </w:r>
      <w:r w:rsidRPr="00F105AB">
        <w:rPr>
          <w:sz w:val="28"/>
          <w:szCs w:val="28"/>
        </w:rPr>
        <w:t xml:space="preserve"> вменяемого административного правонарушения подтверждается сведениями из протокола об адми</w:t>
      </w:r>
      <w:r w:rsidRPr="00F105AB" w:rsidR="00F105AB">
        <w:rPr>
          <w:sz w:val="28"/>
          <w:szCs w:val="28"/>
        </w:rPr>
        <w:t>н</w:t>
      </w:r>
      <w:r w:rsidR="00036A73">
        <w:rPr>
          <w:sz w:val="28"/>
          <w:szCs w:val="28"/>
        </w:rPr>
        <w:t>истративном правонарушении от 01</w:t>
      </w:r>
      <w:r w:rsidRPr="00F105AB">
        <w:rPr>
          <w:sz w:val="28"/>
          <w:szCs w:val="28"/>
        </w:rPr>
        <w:t xml:space="preserve"> </w:t>
      </w:r>
      <w:r w:rsidR="00036A73">
        <w:rPr>
          <w:sz w:val="28"/>
          <w:szCs w:val="28"/>
        </w:rPr>
        <w:t>августа</w:t>
      </w:r>
      <w:r w:rsidRPr="00F105AB">
        <w:rPr>
          <w:sz w:val="28"/>
          <w:szCs w:val="28"/>
        </w:rPr>
        <w:t xml:space="preserve"> 2022 года, в котором изложены обстоятел</w:t>
      </w:r>
      <w:r w:rsidRPr="00F105AB">
        <w:rPr>
          <w:sz w:val="28"/>
          <w:szCs w:val="28"/>
        </w:rPr>
        <w:t>ьства совершенного правонарушения,</w:t>
      </w:r>
      <w:r w:rsidRPr="00F105AB">
        <w:rPr>
          <w:color w:val="000000"/>
          <w:sz w:val="28"/>
          <w:szCs w:val="28"/>
        </w:rPr>
        <w:t xml:space="preserve"> извещением о составлении протокола об </w:t>
      </w:r>
      <w:r w:rsidRPr="00F105AB">
        <w:rPr>
          <w:rStyle w:val="blk"/>
          <w:sz w:val="28"/>
          <w:szCs w:val="28"/>
        </w:rPr>
        <w:t xml:space="preserve">административном правонарушении, выпиской из ЕГРЮЛ, которой подтверждается адрес места нахождения юридического лица – места совершения правонарушения и должностное положение </w:t>
      </w:r>
      <w:r w:rsidR="00324739">
        <w:rPr>
          <w:sz w:val="28"/>
          <w:szCs w:val="28"/>
        </w:rPr>
        <w:t>Р.Р. Мукминовой</w:t>
      </w:r>
      <w:r w:rsidRPr="00F105AB">
        <w:rPr>
          <w:rStyle w:val="blk"/>
          <w:sz w:val="28"/>
          <w:szCs w:val="28"/>
        </w:rPr>
        <w:t>, и другими материалами</w:t>
      </w:r>
      <w:r w:rsidRPr="00F105AB">
        <w:rPr>
          <w:rStyle w:val="blk"/>
          <w:sz w:val="28"/>
          <w:szCs w:val="28"/>
        </w:rPr>
        <w:t xml:space="preserve"> дела.</w:t>
      </w:r>
    </w:p>
    <w:p w:rsidR="00917D0A" w:rsidRPr="00F105AB" w:rsidP="00917D0A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</w:t>
      </w:r>
      <w:r w:rsidR="00D82E78">
        <w:rPr>
          <w:rStyle w:val="blk"/>
          <w:sz w:val="28"/>
          <w:szCs w:val="28"/>
        </w:rPr>
        <w:t>конкурсного управляющего</w:t>
      </w:r>
      <w:r w:rsidRPr="00F105AB">
        <w:rPr>
          <w:rStyle w:val="blk"/>
          <w:sz w:val="28"/>
          <w:szCs w:val="28"/>
        </w:rPr>
        <w:t xml:space="preserve"> ООО «</w:t>
      </w:r>
      <w:r>
        <w:rPr>
          <w:rStyle w:val="blk"/>
          <w:sz w:val="28"/>
          <w:szCs w:val="28"/>
        </w:rPr>
        <w:t>(ДАННЫЕ ИЗЪЯТЫ)</w:t>
      </w:r>
      <w:r w:rsidRPr="00F105AB">
        <w:rPr>
          <w:rStyle w:val="blk"/>
          <w:sz w:val="28"/>
          <w:szCs w:val="28"/>
        </w:rPr>
        <w:t xml:space="preserve">» </w:t>
      </w:r>
      <w:r w:rsidR="00324739">
        <w:rPr>
          <w:sz w:val="28"/>
          <w:szCs w:val="28"/>
        </w:rPr>
        <w:t xml:space="preserve">Р.Р. </w:t>
      </w:r>
      <w:r w:rsidR="00324739">
        <w:rPr>
          <w:sz w:val="28"/>
          <w:szCs w:val="28"/>
        </w:rPr>
        <w:t>Мукминовой</w:t>
      </w:r>
      <w:r w:rsidRPr="00F105AB">
        <w:rPr>
          <w:rStyle w:val="blk"/>
          <w:sz w:val="28"/>
          <w:szCs w:val="28"/>
        </w:rPr>
        <w:t xml:space="preserve"> образует состав административного правонарушения, п</w:t>
      </w:r>
      <w:r w:rsidRPr="00F105AB">
        <w:rPr>
          <w:rStyle w:val="blk"/>
          <w:sz w:val="28"/>
          <w:szCs w:val="28"/>
        </w:rPr>
        <w:t>редусмотренного частью 2 статьи 15.33 КоАП РФ,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</w:t>
      </w:r>
      <w:r w:rsidRPr="00F105AB">
        <w:rPr>
          <w:rStyle w:val="blk"/>
          <w:sz w:val="28"/>
          <w:szCs w:val="28"/>
        </w:rPr>
        <w:t>о начисленным и уплаченным страховым</w:t>
      </w:r>
      <w:r w:rsidRPr="00F105AB">
        <w:rPr>
          <w:rStyle w:val="blk"/>
          <w:sz w:val="28"/>
          <w:szCs w:val="28"/>
        </w:rPr>
        <w:t xml:space="preserve"> взносам в территориальные органы Фонда социального страхования Российской Федерации.</w:t>
      </w:r>
    </w:p>
    <w:p w:rsidR="00917D0A" w:rsidRPr="00F105AB" w:rsidP="00917D0A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7B68E6">
        <w:rPr>
          <w:rStyle w:val="blk"/>
          <w:sz w:val="28"/>
          <w:szCs w:val="28"/>
        </w:rPr>
        <w:t>й</w:t>
      </w:r>
      <w:r w:rsidRPr="00F105AB">
        <w:rPr>
          <w:rStyle w:val="blk"/>
          <w:sz w:val="28"/>
          <w:szCs w:val="28"/>
        </w:rPr>
        <w:t>, е</w:t>
      </w:r>
      <w:r w:rsidR="007B68E6">
        <w:rPr>
          <w:rStyle w:val="blk"/>
          <w:sz w:val="28"/>
          <w:szCs w:val="28"/>
        </w:rPr>
        <w:t>е</w:t>
      </w:r>
      <w:r w:rsidRPr="00F105AB">
        <w:rPr>
          <w:rStyle w:val="blk"/>
          <w:sz w:val="28"/>
          <w:szCs w:val="28"/>
        </w:rPr>
        <w:t xml:space="preserve"> имущественное положение</w:t>
      </w:r>
      <w:r w:rsidRPr="00F105AB" w:rsidR="001445C6">
        <w:rPr>
          <w:rStyle w:val="blk"/>
          <w:sz w:val="28"/>
          <w:szCs w:val="28"/>
        </w:rPr>
        <w:t>; в качестве смягчающих административную ответственность обстоятельств суд признает –</w:t>
      </w:r>
      <w:r w:rsidR="00366BDA">
        <w:rPr>
          <w:rStyle w:val="blk"/>
          <w:sz w:val="28"/>
          <w:szCs w:val="28"/>
        </w:rPr>
        <w:t xml:space="preserve"> </w:t>
      </w:r>
      <w:r w:rsidR="007B68E6">
        <w:rPr>
          <w:rStyle w:val="blk"/>
          <w:sz w:val="28"/>
          <w:szCs w:val="28"/>
        </w:rPr>
        <w:t xml:space="preserve">состояние здоровья </w:t>
      </w:r>
      <w:r w:rsidR="00366BDA">
        <w:rPr>
          <w:rStyle w:val="blk"/>
          <w:sz w:val="28"/>
          <w:szCs w:val="28"/>
        </w:rPr>
        <w:br/>
      </w:r>
      <w:r w:rsidR="00324739">
        <w:rPr>
          <w:sz w:val="28"/>
          <w:szCs w:val="28"/>
        </w:rPr>
        <w:t>Р.Р. Мукминов</w:t>
      </w:r>
      <w:r w:rsidR="0088350E">
        <w:rPr>
          <w:sz w:val="28"/>
          <w:szCs w:val="28"/>
        </w:rPr>
        <w:t>ой</w:t>
      </w:r>
      <w:r w:rsidRPr="00F105AB" w:rsidR="001445C6">
        <w:rPr>
          <w:rStyle w:val="blk"/>
          <w:sz w:val="28"/>
          <w:szCs w:val="28"/>
        </w:rPr>
        <w:t xml:space="preserve"> и е</w:t>
      </w:r>
      <w:r w:rsidRPr="00F105AB" w:rsidR="00F105AB">
        <w:rPr>
          <w:rStyle w:val="blk"/>
          <w:sz w:val="28"/>
          <w:szCs w:val="28"/>
        </w:rPr>
        <w:t>е</w:t>
      </w:r>
      <w:r w:rsidRPr="00F105AB" w:rsidR="001445C6">
        <w:rPr>
          <w:rStyle w:val="blk"/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</w:t>
      </w:r>
      <w:r>
        <w:rPr>
          <w:sz w:val="28"/>
          <w:szCs w:val="28"/>
        </w:rPr>
        <w:t xml:space="preserve">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</w:t>
      </w:r>
      <w:r>
        <w:rPr>
          <w:sz w:val="28"/>
          <w:szCs w:val="28"/>
        </w:rPr>
        <w:t xml:space="preserve">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за исключением случаев, предусмотренных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3.4 КоАП РФ предусмотрено, что предупреждение ус</w:t>
      </w:r>
      <w:r>
        <w:rPr>
          <w:sz w:val="28"/>
          <w:szCs w:val="28"/>
        </w:rPr>
        <w:t xml:space="preserve">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>
        <w:rPr>
          <w:sz w:val="28"/>
          <w:szCs w:val="28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статьи 3.4 КоАП РФ, в случаях, если наз</w:t>
      </w:r>
      <w:r>
        <w:rPr>
          <w:sz w:val="28"/>
          <w:szCs w:val="28"/>
        </w:rPr>
        <w:t xml:space="preserve">начение административного наказания в виде предупреждения не предусмотрено соответствующей статьей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настоящего Кодекс</w:t>
      </w:r>
      <w:r>
        <w:rPr>
          <w:sz w:val="28"/>
          <w:szCs w:val="28"/>
        </w:rPr>
        <w:t>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</w:t>
      </w:r>
      <w:r>
        <w:rPr>
          <w:sz w:val="28"/>
          <w:szCs w:val="28"/>
        </w:rPr>
        <w:t xml:space="preserve">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>
        <w:rPr>
          <w:sz w:val="28"/>
          <w:szCs w:val="28"/>
        </w:rPr>
        <w:t xml:space="preserve"> КоАП РФ.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распечатке из Единого реестра субъектов малого и среднего предпринимательства с сайта Федеральной налоговой служб</w:t>
      </w:r>
      <w:r>
        <w:rPr>
          <w:sz w:val="28"/>
          <w:szCs w:val="28"/>
        </w:rPr>
        <w:t xml:space="preserve">ы </w:t>
      </w:r>
      <w:r w:rsidR="00365CE6">
        <w:rPr>
          <w:sz w:val="28"/>
          <w:szCs w:val="28"/>
        </w:rPr>
        <w:br/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«(ДАННЫЕ ИЗЪЯТЫ)</w:t>
      </w:r>
      <w:r>
        <w:rPr>
          <w:sz w:val="28"/>
          <w:szCs w:val="28"/>
        </w:rPr>
        <w:t>» включено в указанный реестр и относится к категории –  микропредприятие с 10 апреля 2018 го</w:t>
      </w:r>
      <w:r>
        <w:rPr>
          <w:sz w:val="28"/>
          <w:szCs w:val="28"/>
        </w:rPr>
        <w:t xml:space="preserve">да. Сведений о том, что </w:t>
      </w:r>
      <w:r w:rsidR="000F21CD">
        <w:rPr>
          <w:sz w:val="28"/>
          <w:szCs w:val="28"/>
        </w:rPr>
        <w:br/>
      </w:r>
      <w:r>
        <w:rPr>
          <w:sz w:val="28"/>
          <w:szCs w:val="28"/>
        </w:rPr>
        <w:t>Р.Р. Мукминова на момент совершения правонарушения привлекалась 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</w:t>
      </w:r>
      <w:r>
        <w:rPr>
          <w:sz w:val="28"/>
          <w:szCs w:val="28"/>
        </w:rPr>
        <w:t>вного штрафа на предупреждение, судом не установлено.</w:t>
      </w:r>
    </w:p>
    <w:p w:rsidR="006600FF" w:rsidP="006600FF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366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 29.9-29.10 КоАП РФ, суд</w:t>
      </w:r>
    </w:p>
    <w:p w:rsidR="006600FF" w:rsidP="006600F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600FF" w:rsidP="006600F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00FF" w:rsidP="00660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конкурсного управляющего</w:t>
      </w:r>
      <w:r w:rsidRPr="00F105AB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 </w:t>
      </w:r>
      <w:r>
        <w:rPr>
          <w:sz w:val="28"/>
          <w:szCs w:val="28"/>
        </w:rPr>
        <w:t>Мукминову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pacing w:val="-2"/>
          <w:sz w:val="28"/>
          <w:szCs w:val="28"/>
        </w:rPr>
        <w:t>частью 2 статьи 15.33 КоАП РФ</w:t>
      </w:r>
      <w:r>
        <w:rPr>
          <w:sz w:val="28"/>
          <w:szCs w:val="28"/>
        </w:rPr>
        <w:t>, и назначить ей административное наказание с применением статьи 4.1.1 КоАП РФ</w:t>
      </w:r>
      <w:r w:rsidR="000F21CD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предупреждения.</w:t>
      </w:r>
    </w:p>
    <w:p w:rsidR="006600FF" w:rsidP="006600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Чис</w:t>
      </w:r>
      <w:r>
        <w:rPr>
          <w:color w:val="000000"/>
          <w:sz w:val="28"/>
          <w:szCs w:val="28"/>
        </w:rPr>
        <w:t>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600FF" w:rsidP="006600FF">
      <w:pPr>
        <w:ind w:firstLine="708"/>
        <w:jc w:val="both"/>
        <w:rPr>
          <w:sz w:val="28"/>
          <w:szCs w:val="28"/>
        </w:rPr>
      </w:pPr>
    </w:p>
    <w:p w:rsidR="006600FF" w:rsidP="006600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подпись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 </w:t>
      </w:r>
    </w:p>
    <w:p w:rsidR="006600FF" w:rsidP="006600FF">
      <w:pPr>
        <w:ind w:right="-1"/>
        <w:rPr>
          <w:sz w:val="28"/>
          <w:szCs w:val="28"/>
        </w:rPr>
      </w:pPr>
    </w:p>
    <w:p w:rsidR="006600FF" w:rsidP="006600F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364F2F" w:rsidRPr="00F105AB" w:rsidP="000F21CD">
      <w:pPr>
        <w:widowControl w:val="0"/>
        <w:autoSpaceDE w:val="0"/>
        <w:autoSpaceDN w:val="0"/>
        <w:adjustRightInd w:val="0"/>
        <w:ind w:right="-1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</w:t>
      </w:r>
    </w:p>
    <w:sectPr w:rsidSect="001445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7D0A"/>
    <w:rsid w:val="00036A73"/>
    <w:rsid w:val="000B3562"/>
    <w:rsid w:val="000F21CD"/>
    <w:rsid w:val="001445C6"/>
    <w:rsid w:val="0026226E"/>
    <w:rsid w:val="00271C23"/>
    <w:rsid w:val="00324739"/>
    <w:rsid w:val="00347345"/>
    <w:rsid w:val="00364F2F"/>
    <w:rsid w:val="00365CE6"/>
    <w:rsid w:val="00366BDA"/>
    <w:rsid w:val="00377D67"/>
    <w:rsid w:val="004F25F2"/>
    <w:rsid w:val="00645CF9"/>
    <w:rsid w:val="006600FF"/>
    <w:rsid w:val="006768F1"/>
    <w:rsid w:val="007B68E6"/>
    <w:rsid w:val="007E1D8D"/>
    <w:rsid w:val="00845B46"/>
    <w:rsid w:val="0088350E"/>
    <w:rsid w:val="00917D0A"/>
    <w:rsid w:val="00C16715"/>
    <w:rsid w:val="00D82E78"/>
    <w:rsid w:val="00DB401A"/>
    <w:rsid w:val="00ED0525"/>
    <w:rsid w:val="00F10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0A"/>
    <w:rPr>
      <w:color w:val="0000FF"/>
      <w:u w:val="single"/>
    </w:rPr>
  </w:style>
  <w:style w:type="paragraph" w:customStyle="1" w:styleId="ConsNormal">
    <w:name w:val="ConsNormal"/>
    <w:rsid w:val="00917D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AA0894B4C8AE6CEA499E52DC4D16C5885D39770ED043113B2F20B89753813A68A416BC4EA3j1gB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consultantplus://offline/ref=C4D31D744641CE9EA7D7147FD408ECBB323F5C316C65EF0D0E61C1ADAD60D5EE0373E705D09B0E24r6eBL" TargetMode="External" /><Relationship Id="rId7" Type="http://schemas.openxmlformats.org/officeDocument/2006/relationships/hyperlink" Target="consultantplus://offline/ref=C4D31D744641CE9EA7D7147FD408ECBB323F5C316C65EF0D0E61C1ADAD60D5EE0373E706D19Cr0e6L" TargetMode="External" /><Relationship Id="rId8" Type="http://schemas.openxmlformats.org/officeDocument/2006/relationships/hyperlink" Target="consultantplus://offline/ref=C4D31D744641CE9EA7D7147FD408ECBB323F5C316C65EF0D0E61C1ADAD60D5EE0373E703D299r0eDL" TargetMode="External" /><Relationship Id="rId9" Type="http://schemas.openxmlformats.org/officeDocument/2006/relationships/hyperlink" Target="consultantplus://offline/ref=44AA0894B4C8AE6CEA499E52DC4D16C5885D39770ED043113B2F20B89753813A68A416BA4CA11A7EjCg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DC4F-9ADD-4BBA-B71E-8D43A3FE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