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0E4977">
        <w:rPr>
          <w:rFonts w:ascii="Times New Roman CYR" w:hAnsi="Times New Roman CYR" w:cs="Times New Roman CYR"/>
          <w:sz w:val="28"/>
          <w:szCs w:val="28"/>
        </w:rPr>
        <w:t>521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</w:t>
      </w:r>
      <w:r w:rsidR="000E497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-01-2022-00</w:t>
      </w:r>
      <w:r w:rsidR="006A3019">
        <w:rPr>
          <w:rFonts w:ascii="Times New Roman CYR" w:hAnsi="Times New Roman CYR" w:cs="Times New Roman CYR"/>
          <w:sz w:val="28"/>
          <w:szCs w:val="28"/>
        </w:rPr>
        <w:t>1910-44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84936" w:rsidP="00884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4936" w:rsidP="00884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1739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1739B">
        <w:rPr>
          <w:sz w:val="28"/>
          <w:szCs w:val="28"/>
        </w:rPr>
        <w:t xml:space="preserve"> 2022  года</w:t>
      </w:r>
      <w:r w:rsidR="0091739B">
        <w:rPr>
          <w:sz w:val="28"/>
          <w:szCs w:val="28"/>
        </w:rPr>
        <w:tab/>
      </w:r>
      <w:r w:rsidR="0091739B">
        <w:rPr>
          <w:sz w:val="28"/>
          <w:szCs w:val="28"/>
        </w:rPr>
        <w:tab/>
      </w:r>
      <w:r w:rsidR="0069574F">
        <w:rPr>
          <w:sz w:val="28"/>
          <w:szCs w:val="28"/>
        </w:rPr>
        <w:t xml:space="preserve"> </w:t>
      </w:r>
      <w:r w:rsidR="0091739B">
        <w:rPr>
          <w:sz w:val="28"/>
          <w:szCs w:val="28"/>
        </w:rPr>
        <w:t xml:space="preserve">                                                     город Чистополь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ировой судья  судебного участка  № 2 по Чистопольскому судебному району Республики Татарстан М.А. Храмов (Республика Татарстан, </w:t>
      </w:r>
      <w:r w:rsidR="00680B63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г. Чистополь, ул. Ленина, д. 2 </w:t>
      </w:r>
      <w:r w:rsidR="0091739B">
        <w:rPr>
          <w:sz w:val="28"/>
          <w:szCs w:val="28"/>
        </w:rPr>
        <w:t>«</w:t>
      </w:r>
      <w:r w:rsidR="0091739B">
        <w:rPr>
          <w:rFonts w:ascii="Times New Roman CYR" w:hAnsi="Times New Roman CYR" w:cs="Times New Roman CYR"/>
          <w:sz w:val="28"/>
          <w:szCs w:val="28"/>
        </w:rPr>
        <w:t>а</w:t>
      </w:r>
      <w:r w:rsidR="0091739B">
        <w:rPr>
          <w:sz w:val="28"/>
          <w:szCs w:val="28"/>
        </w:rPr>
        <w:t xml:space="preserve">»), </w:t>
      </w: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</w:t>
      </w:r>
      <w:r>
        <w:rPr>
          <w:sz w:val="28"/>
          <w:szCs w:val="28"/>
        </w:rPr>
        <w:t xml:space="preserve">лу об административном правонарушении, </w:t>
      </w:r>
      <w:r w:rsidR="000E4977">
        <w:rPr>
          <w:sz w:val="28"/>
          <w:szCs w:val="28"/>
        </w:rPr>
        <w:t>А.Ф. Шайдуллина</w:t>
      </w:r>
      <w:r>
        <w:rPr>
          <w:sz w:val="28"/>
          <w:szCs w:val="28"/>
        </w:rPr>
        <w:t>,</w:t>
      </w: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2 статьи 7.27 Кодекса Российской Федерации об административных правонарушениях (далее – КоАП РФ) в отношении </w:t>
      </w:r>
      <w:r w:rsidR="000E4977">
        <w:rPr>
          <w:rFonts w:ascii="Times New Roman CYR" w:hAnsi="Times New Roman CYR" w:cs="Times New Roman CYR"/>
          <w:sz w:val="28"/>
          <w:szCs w:val="28"/>
        </w:rPr>
        <w:t>Шайдуллина</w:t>
      </w:r>
      <w:r w:rsidR="000E49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А.Ф.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</w:t>
      </w:r>
      <w:r>
        <w:rPr>
          <w:sz w:val="28"/>
          <w:szCs w:val="28"/>
        </w:rPr>
        <w:t>по адресу: (ДАННЫЕ ИЗЪЯТЫ)</w:t>
      </w:r>
      <w:r>
        <w:rPr>
          <w:sz w:val="28"/>
          <w:szCs w:val="28"/>
        </w:rPr>
        <w:t>,</w:t>
      </w:r>
      <w:r w:rsidR="000E4977">
        <w:rPr>
          <w:sz w:val="28"/>
          <w:szCs w:val="28"/>
        </w:rPr>
        <w:t xml:space="preserve"> </w:t>
      </w:r>
      <w:r w:rsidR="000E4977">
        <w:rPr>
          <w:rFonts w:ascii="Times New Roman CYR" w:hAnsi="Times New Roman CYR" w:cs="Times New Roman CYR"/>
          <w:sz w:val="28"/>
          <w:szCs w:val="28"/>
        </w:rPr>
        <w:t>проживающего</w:t>
      </w:r>
      <w:r w:rsidR="000E49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497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</w:p>
    <w:p w:rsidR="00884936" w:rsidP="00884936">
      <w:pPr>
        <w:ind w:firstLine="708"/>
        <w:jc w:val="both"/>
      </w:pP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="0091739B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А.Ф. Шайдуллин</w:t>
      </w:r>
      <w:r w:rsidR="0091739B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во дворе дома (ДАННЫЕ ИЗЪЯТЫ)</w:t>
      </w:r>
      <w:r w:rsidR="0091739B">
        <w:rPr>
          <w:sz w:val="28"/>
          <w:szCs w:val="28"/>
        </w:rPr>
        <w:t xml:space="preserve">, тайно похитил </w:t>
      </w:r>
      <w:r>
        <w:rPr>
          <w:sz w:val="28"/>
          <w:szCs w:val="28"/>
        </w:rPr>
        <w:t>велосипед марки «(ДАННЫЕ ИЗЪЯТЫ)</w:t>
      </w:r>
      <w:r>
        <w:rPr>
          <w:sz w:val="28"/>
          <w:szCs w:val="28"/>
        </w:rPr>
        <w:t>» красного цвета, принадлежащий (ДАННЫЕ ИЗЪЯТЫ)</w:t>
      </w:r>
      <w:r w:rsidR="0091739B">
        <w:rPr>
          <w:sz w:val="28"/>
          <w:szCs w:val="28"/>
        </w:rPr>
        <w:t>,  причинив</w:t>
      </w:r>
      <w:r>
        <w:rPr>
          <w:sz w:val="28"/>
          <w:szCs w:val="28"/>
        </w:rPr>
        <w:t xml:space="preserve"> ей</w:t>
      </w:r>
      <w:r w:rsidR="0091739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материальный ущерб</w:t>
      </w:r>
      <w:r w:rsidR="0091739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2500 </w:t>
      </w:r>
      <w:r w:rsidR="0091739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91739B">
        <w:rPr>
          <w:sz w:val="28"/>
          <w:szCs w:val="28"/>
        </w:rPr>
        <w:t xml:space="preserve">.  </w:t>
      </w:r>
    </w:p>
    <w:p w:rsidR="000E4977" w:rsidP="000E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А.Ф. Шайдуллин </w:t>
      </w:r>
      <w:r w:rsidRPr="00A445B7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 xml:space="preserve"> полностью, раскаялся</w:t>
      </w:r>
      <w:r w:rsidR="008D1E1F">
        <w:rPr>
          <w:sz w:val="28"/>
          <w:szCs w:val="28"/>
        </w:rPr>
        <w:t>, пояснив, что похитил велосипед</w:t>
      </w:r>
      <w:r>
        <w:rPr>
          <w:sz w:val="28"/>
          <w:szCs w:val="28"/>
        </w:rPr>
        <w:t xml:space="preserve">. </w:t>
      </w:r>
    </w:p>
    <w:p w:rsidR="00884936" w:rsidP="00884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ИЗЪЯТЫ)</w:t>
      </w:r>
      <w:r w:rsidRPr="00AB25C3" w:rsidR="0091739B">
        <w:rPr>
          <w:sz w:val="28"/>
          <w:szCs w:val="28"/>
        </w:rPr>
        <w:t xml:space="preserve"> в судебное заседание не явил</w:t>
      </w:r>
      <w:r w:rsidR="0091739B">
        <w:rPr>
          <w:sz w:val="28"/>
          <w:szCs w:val="28"/>
        </w:rPr>
        <w:t>ась</w:t>
      </w:r>
      <w:r w:rsidRPr="00AB25C3" w:rsidR="0091739B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 w:rsidR="0091739B">
        <w:rPr>
          <w:sz w:val="28"/>
          <w:szCs w:val="28"/>
        </w:rPr>
        <w:t>а</w:t>
      </w:r>
      <w:r w:rsidRPr="00AB25C3" w:rsidR="0091739B">
        <w:rPr>
          <w:sz w:val="28"/>
          <w:szCs w:val="28"/>
        </w:rPr>
        <w:t xml:space="preserve"> в установленном законом порядке.</w:t>
      </w:r>
      <w:r w:rsidR="0091739B">
        <w:rPr>
          <w:sz w:val="28"/>
          <w:szCs w:val="28"/>
        </w:rPr>
        <w:t xml:space="preserve"> В материалах дела имеется ходатайство </w:t>
      </w:r>
      <w:r>
        <w:rPr>
          <w:sz w:val="28"/>
          <w:szCs w:val="28"/>
        </w:rPr>
        <w:t>(ДАННЫЕ ИЗЪЯТЫ)</w:t>
      </w:r>
      <w:r w:rsidRPr="00AB25C3" w:rsidR="0091739B">
        <w:rPr>
          <w:sz w:val="28"/>
          <w:szCs w:val="28"/>
        </w:rPr>
        <w:t xml:space="preserve"> </w:t>
      </w:r>
      <w:r w:rsidR="0091739B">
        <w:rPr>
          <w:sz w:val="28"/>
          <w:szCs w:val="28"/>
        </w:rPr>
        <w:t>о рассмотрении дела без её участия.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29.4, пунктом 4 части 1 статьи 29.7 Кодекса Рос</w:t>
      </w:r>
      <w:r w:rsidRPr="00EB66FA">
        <w:rPr>
          <w:sz w:val="28"/>
          <w:szCs w:val="28"/>
        </w:rPr>
        <w:t xml:space="preserve">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>Ввиду изложенного, мировой судья приходит к</w:t>
      </w:r>
      <w:r w:rsidRPr="00AB25C3">
        <w:rPr>
          <w:sz w:val="28"/>
          <w:szCs w:val="28"/>
        </w:rPr>
        <w:t xml:space="preserve">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(ДАННЫЕ ИЗЪЯТЫ)</w:t>
      </w:r>
      <w:r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71570">
        <w:rPr>
          <w:sz w:val="28"/>
          <w:szCs w:val="28"/>
        </w:rPr>
        <w:t xml:space="preserve">А.Ф. </w:t>
      </w:r>
      <w:r w:rsidR="00171570"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подтверждается </w:t>
      </w:r>
      <w:r w:rsidR="00171570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(ДАННЫЕ ИЗЪЯТЫ)</w:t>
      </w:r>
      <w:r w:rsidR="00171570">
        <w:rPr>
          <w:sz w:val="28"/>
          <w:szCs w:val="28"/>
        </w:rPr>
        <w:t xml:space="preserve">, </w:t>
      </w:r>
      <w:r>
        <w:rPr>
          <w:sz w:val="28"/>
          <w:szCs w:val="28"/>
        </w:rPr>
        <w:t>заявлением и объяснением (ДАННЫЕ ИЗЪЯТЫ)</w:t>
      </w:r>
      <w:r>
        <w:rPr>
          <w:sz w:val="28"/>
          <w:szCs w:val="28"/>
        </w:rPr>
        <w:t xml:space="preserve">, </w:t>
      </w:r>
      <w:r w:rsidR="00171570">
        <w:rPr>
          <w:sz w:val="28"/>
          <w:szCs w:val="28"/>
        </w:rPr>
        <w:t xml:space="preserve">протоколом опроса </w:t>
      </w:r>
      <w:r w:rsidR="008D1E1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справкой и другими материалами дела.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доказательства мировой судья считает допустимыми, достоверными и достаточными для разрешения дела. </w:t>
      </w:r>
    </w:p>
    <w:p w:rsidR="00884936" w:rsidRPr="0091739B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выслушав </w:t>
      </w:r>
      <w:r w:rsidR="00171570">
        <w:rPr>
          <w:sz w:val="28"/>
          <w:szCs w:val="28"/>
        </w:rPr>
        <w:t>А.Ф. Шайдуллина</w:t>
      </w:r>
      <w:r>
        <w:rPr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</w:t>
      </w:r>
      <w:r>
        <w:rPr>
          <w:sz w:val="28"/>
          <w:szCs w:val="28"/>
        </w:rPr>
        <w:t>ом исследовании всех обстоятельств дела в их совокупности, считает вину (ДАННЫЕ ИЗЪЯТЫ)</w:t>
      </w:r>
      <w:r>
        <w:rPr>
          <w:sz w:val="28"/>
          <w:szCs w:val="28"/>
        </w:rPr>
        <w:t xml:space="preserve"> 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 xml:space="preserve">по части 2 статьи 7.27  КоАП РФ,  то есть </w:t>
      </w:r>
      <w:r w:rsidRPr="001912EF">
        <w:rPr>
          <w:sz w:val="28"/>
          <w:szCs w:val="28"/>
          <w:lang w:eastAsia="en-US"/>
        </w:rPr>
        <w:t>мелкое хищение чужого имущества стоимостью более одной тысячи рублей, но не более дву</w:t>
      </w:r>
      <w:r w:rsidRPr="001912EF">
        <w:rPr>
          <w:sz w:val="28"/>
          <w:szCs w:val="28"/>
          <w:lang w:eastAsia="en-US"/>
        </w:rPr>
        <w:t>х тысяч</w:t>
      </w:r>
      <w:r w:rsidRPr="001912EF">
        <w:rPr>
          <w:sz w:val="28"/>
          <w:szCs w:val="28"/>
          <w:lang w:eastAsia="en-US"/>
        </w:rPr>
        <w:t xml:space="preserve"> </w:t>
      </w:r>
      <w:r w:rsidRPr="001912EF">
        <w:rPr>
          <w:sz w:val="28"/>
          <w:szCs w:val="28"/>
          <w:lang w:eastAsia="en-US"/>
        </w:rPr>
        <w:t xml:space="preserve">пятисот рублей путем кражи при отсутствии признаков преступлений, </w:t>
      </w:r>
      <w:r w:rsidRPr="001912EF">
        <w:rPr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</w:t>
        </w:r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 xml:space="preserve"> статьи 158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статьей 158.1, </w:t>
      </w:r>
      <w:hyperlink r:id="rId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</w:t>
      </w:r>
      <w:r w:rsidRPr="001912EF">
        <w:rPr>
          <w:color w:val="000000"/>
          <w:sz w:val="28"/>
          <w:szCs w:val="28"/>
          <w:lang w:eastAsia="en-US"/>
        </w:rPr>
        <w:t xml:space="preserve"> </w:t>
      </w:r>
      <w:hyperlink r:id="rId1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159.2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159.3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159.5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159.6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 статьи 160</w:t>
        </w:r>
      </w:hyperlink>
      <w:r w:rsidRPr="001912EF">
        <w:rPr>
          <w:sz w:val="28"/>
          <w:szCs w:val="28"/>
          <w:lang w:eastAsia="en-US"/>
        </w:rPr>
        <w:t xml:space="preserve"> Уголовного кодекса Российской Федерации</w:t>
      </w:r>
      <w:r w:rsidRPr="0091739B"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1739B">
        <w:rPr>
          <w:sz w:val="28"/>
          <w:szCs w:val="28"/>
        </w:rPr>
        <w:t xml:space="preserve">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 w:rsidRPr="0091739B">
          <w:rPr>
            <w:sz w:val="28"/>
            <w:szCs w:val="28"/>
          </w:rPr>
          <w:t>3.9 КоАП </w:t>
        </w:r>
      </w:hyperlink>
      <w:r w:rsidRPr="0091739B">
        <w:rPr>
          <w:sz w:val="28"/>
          <w:szCs w:val="28"/>
        </w:rPr>
        <w:t xml:space="preserve">РФ административный арест устанавливается и назначается лишь </w:t>
      </w:r>
      <w:r w:rsidRPr="0091739B">
        <w:rPr>
          <w:sz w:val="28"/>
          <w:szCs w:val="28"/>
        </w:rPr>
        <w:t>в исключительных случаях</w:t>
      </w:r>
      <w:r>
        <w:rPr>
          <w:sz w:val="28"/>
          <w:szCs w:val="28"/>
        </w:rPr>
        <w:t xml:space="preserve"> за отдельные виды административных правонарушений и не может применяться к лицам, указанным в данной статье.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 xml:space="preserve">го, его  имущественное положение; в качестве обстоятельств, смягчающих административную ответственность - признание вины, раскаяние, </w:t>
      </w:r>
      <w:r w:rsidR="008D1E1F">
        <w:rPr>
          <w:sz w:val="28"/>
          <w:szCs w:val="28"/>
        </w:rPr>
        <w:t xml:space="preserve">наличие на иждивении двух малолетних детей, </w:t>
      </w:r>
      <w:r>
        <w:rPr>
          <w:sz w:val="28"/>
          <w:szCs w:val="28"/>
        </w:rPr>
        <w:t xml:space="preserve">состояние здоровья </w:t>
      </w:r>
      <w:r w:rsidR="00171570">
        <w:rPr>
          <w:sz w:val="28"/>
          <w:szCs w:val="28"/>
        </w:rPr>
        <w:t>А.Ф. Шайдуллина</w:t>
      </w:r>
      <w:r>
        <w:rPr>
          <w:sz w:val="28"/>
          <w:szCs w:val="28"/>
        </w:rPr>
        <w:t xml:space="preserve"> и его близких родственников</w:t>
      </w:r>
      <w:r w:rsidR="00680B63">
        <w:rPr>
          <w:sz w:val="28"/>
          <w:szCs w:val="28"/>
        </w:rPr>
        <w:t>;</w:t>
      </w:r>
      <w:r w:rsidRPr="00680B63" w:rsidR="00680B63">
        <w:rPr>
          <w:sz w:val="28"/>
          <w:szCs w:val="28"/>
        </w:rPr>
        <w:t xml:space="preserve"> </w:t>
      </w:r>
      <w:r w:rsidR="00680B63">
        <w:rPr>
          <w:sz w:val="28"/>
          <w:szCs w:val="28"/>
        </w:rPr>
        <w:t>в качестве обстоятельства, отягчающего административную ответственность, – повторное совершение в течение года однородного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</w:t>
      </w:r>
      <w:r>
        <w:rPr>
          <w:sz w:val="28"/>
          <w:szCs w:val="28"/>
        </w:rPr>
        <w:t>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884936" w:rsidP="0088493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84936" w:rsidP="00884936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936" w:rsidP="00884936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А.Ф.</w:t>
      </w:r>
      <w:r w:rsidR="0091739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680B63">
        <w:rPr>
          <w:sz w:val="28"/>
          <w:szCs w:val="28"/>
        </w:rPr>
        <w:t xml:space="preserve">                   </w:t>
      </w:r>
      <w:r w:rsidR="0091739B">
        <w:rPr>
          <w:sz w:val="28"/>
          <w:szCs w:val="28"/>
        </w:rPr>
        <w:t xml:space="preserve">частью 2 статьи 7.27 КоАП РФ,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(ДАННЫЕ ИЗЪЯТЫ)</w:t>
      </w:r>
      <w:r w:rsidR="0091739B">
        <w:rPr>
          <w:sz w:val="28"/>
          <w:szCs w:val="28"/>
        </w:rPr>
        <w:t>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</w:t>
      </w:r>
      <w:r>
        <w:rPr>
          <w:rFonts w:ascii="Times New Roman" w:hAnsi="Times New Roman" w:cs="Times New Roman"/>
          <w:sz w:val="28"/>
          <w:szCs w:val="28"/>
        </w:rPr>
        <w:t xml:space="preserve">ять 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715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36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574F">
        <w:rPr>
          <w:sz w:val="28"/>
          <w:szCs w:val="28"/>
        </w:rPr>
        <w:t>Мировой судья</w:t>
      </w:r>
      <w:r w:rsidRPr="0069574F">
        <w:rPr>
          <w:sz w:val="28"/>
          <w:szCs w:val="28"/>
        </w:rPr>
        <w:tab/>
      </w:r>
      <w:r w:rsidRPr="0069574F">
        <w:rPr>
          <w:sz w:val="28"/>
          <w:szCs w:val="28"/>
        </w:rPr>
        <w:tab/>
      </w:r>
      <w:r w:rsidRPr="0069574F">
        <w:rPr>
          <w:sz w:val="28"/>
          <w:szCs w:val="28"/>
        </w:rPr>
        <w:tab/>
      </w:r>
      <w:r w:rsidRPr="00680B63">
        <w:rPr>
          <w:color w:val="FFFFFF" w:themeColor="background1"/>
          <w:sz w:val="28"/>
          <w:szCs w:val="28"/>
        </w:rPr>
        <w:t>подпись</w:t>
      </w:r>
      <w:r w:rsidRPr="0069574F">
        <w:rPr>
          <w:sz w:val="28"/>
          <w:szCs w:val="28"/>
        </w:rPr>
        <w:t xml:space="preserve">                                             М.А. Храмов</w:t>
      </w:r>
    </w:p>
    <w:p w:rsidR="0069574F" w:rsidRPr="0069574F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936" w:rsidRPr="00680B63" w:rsidP="00884936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680B63">
        <w:rPr>
          <w:color w:val="FFFFFF" w:themeColor="background1"/>
          <w:sz w:val="28"/>
          <w:szCs w:val="28"/>
        </w:rPr>
        <w:t>Копия верна.</w:t>
      </w:r>
    </w:p>
    <w:p w:rsidR="00884936" w:rsidRPr="00680B63" w:rsidP="00884936">
      <w:pPr>
        <w:widowControl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680B63">
        <w:rPr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М.А. Храмов </w:t>
      </w:r>
    </w:p>
    <w:p w:rsidR="00736191" w:rsidRPr="00AD2CA1">
      <w:pPr>
        <w:rPr>
          <w:color w:val="FFFFFF" w:themeColor="background1"/>
        </w:rPr>
      </w:pPr>
    </w:p>
    <w:sectPr w:rsidSect="0069574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4936"/>
    <w:rsid w:val="000E4977"/>
    <w:rsid w:val="00171570"/>
    <w:rsid w:val="001912EF"/>
    <w:rsid w:val="001E22F3"/>
    <w:rsid w:val="0020607D"/>
    <w:rsid w:val="002B4B62"/>
    <w:rsid w:val="0044750A"/>
    <w:rsid w:val="00472B25"/>
    <w:rsid w:val="00553F7B"/>
    <w:rsid w:val="005F0AE5"/>
    <w:rsid w:val="00680B63"/>
    <w:rsid w:val="0069574F"/>
    <w:rsid w:val="006A3019"/>
    <w:rsid w:val="00736191"/>
    <w:rsid w:val="00884936"/>
    <w:rsid w:val="008D1E1F"/>
    <w:rsid w:val="0091739B"/>
    <w:rsid w:val="00982337"/>
    <w:rsid w:val="00A445B7"/>
    <w:rsid w:val="00AB25C3"/>
    <w:rsid w:val="00AD2CA1"/>
    <w:rsid w:val="00AF1A37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936"/>
    <w:rPr>
      <w:color w:val="0000FF"/>
      <w:u w:val="single"/>
    </w:rPr>
  </w:style>
  <w:style w:type="paragraph" w:customStyle="1" w:styleId="ConsNormal">
    <w:name w:val="ConsNormal"/>
    <w:rsid w:val="008849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