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5-475/2022</w:t>
      </w:r>
    </w:p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0132-01-2022-00179-16</w:t>
      </w:r>
    </w:p>
    <w:p w:rsidR="009278FE" w:rsidP="009278FE">
      <w:pPr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12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С.И. Демина,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</w:t>
      </w:r>
      <w:r>
        <w:rPr>
          <w:sz w:val="28"/>
          <w:szCs w:val="28"/>
        </w:rPr>
        <w:t>административных правонарушениях (далее – КоАП РФ) в отношении Демина С.И.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зарегистрированного</w:t>
      </w:r>
      <w:r w:rsidRPr="00CE16C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 по адресу: (ДАННЫЕ ИЗЪЯТЫ)</w:t>
      </w:r>
      <w:r>
        <w:rPr>
          <w:sz w:val="28"/>
          <w:szCs w:val="28"/>
        </w:rPr>
        <w:t xml:space="preserve">, 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инут </w:t>
      </w:r>
      <w:r>
        <w:rPr>
          <w:sz w:val="28"/>
          <w:szCs w:val="28"/>
        </w:rPr>
        <w:t>С.И. Демин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в ходе ссоры нанес Д.В. Гариповой побои, а именно нанес не менее двух </w:t>
      </w:r>
      <w:r w:rsidR="00E7350B">
        <w:rPr>
          <w:sz w:val="28"/>
          <w:szCs w:val="28"/>
        </w:rPr>
        <w:t>ударов кулаком</w:t>
      </w:r>
      <w:r>
        <w:rPr>
          <w:sz w:val="28"/>
          <w:szCs w:val="28"/>
        </w:rPr>
        <w:t xml:space="preserve"> по телу, причинив (ДАННЫЕ ИЗЪЯТЫ)</w:t>
      </w:r>
      <w:r>
        <w:rPr>
          <w:sz w:val="28"/>
          <w:szCs w:val="28"/>
        </w:rPr>
        <w:t xml:space="preserve"> физи</w:t>
      </w:r>
      <w:r>
        <w:rPr>
          <w:sz w:val="28"/>
          <w:szCs w:val="28"/>
        </w:rPr>
        <w:t>ческую боль.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С.И. Демин в судебном заседании посредством видеоконференц-связи вину признал, раскаялся, пояснил, что действительно была ссора, в ходе которой ударил</w:t>
      </w:r>
      <w:r w:rsidRPr="00DC74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ИЗЪЯТЫ)</w:t>
      </w:r>
      <w:r>
        <w:rPr>
          <w:sz w:val="28"/>
          <w:szCs w:val="28"/>
        </w:rPr>
        <w:t xml:space="preserve"> в судебное заседание не явилась, о дате и времени р</w:t>
      </w:r>
      <w:r>
        <w:rPr>
          <w:sz w:val="28"/>
          <w:szCs w:val="28"/>
        </w:rPr>
        <w:t>ассмотрения дела об административном правонарушении извещена в установленном законом порядке. В материалах дела имеется ходатайство (ДАННЫЕ ИЗЪЯТЫ)</w:t>
      </w:r>
      <w:r>
        <w:rPr>
          <w:sz w:val="28"/>
          <w:szCs w:val="28"/>
        </w:rPr>
        <w:t xml:space="preserve"> о рассмотрении дела без ее участия.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</w:t>
      </w:r>
      <w:r>
        <w:rPr>
          <w:sz w:val="28"/>
          <w:szCs w:val="28"/>
        </w:rPr>
        <w:t>тьи 29.7 Кодекса Российской Федерации об административных правонарушениях мировой судья считает, что неявка потерпевшей не препятствует всестороннему, полному и объективному рассмотрению дела на основании имеющихся материалов дела.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</w:t>
      </w:r>
      <w:r>
        <w:rPr>
          <w:sz w:val="28"/>
          <w:szCs w:val="28"/>
        </w:rPr>
        <w:t>ой судья приходит к мнению о рассмотрении дела об административном правонарушении без участия                             Д.В. Гариповой.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С.И. Демина подтверждается сообщением и заявлением (ДАННЫЕ ИЗЪЯТЫ)</w:t>
      </w:r>
      <w:r>
        <w:rPr>
          <w:sz w:val="28"/>
          <w:szCs w:val="28"/>
        </w:rPr>
        <w:t xml:space="preserve">, объяснением С.И. Демина,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br/>
        <w:t>(ДАННЫЕ ИЗЪЯТЫ)</w:t>
      </w:r>
      <w:r>
        <w:rPr>
          <w:sz w:val="28"/>
          <w:szCs w:val="28"/>
        </w:rPr>
        <w:t xml:space="preserve">, справкой, протоколом об административном </w:t>
      </w:r>
      <w:r>
        <w:rPr>
          <w:sz w:val="28"/>
          <w:szCs w:val="28"/>
        </w:rPr>
        <w:t>правонарушении, в котором изложены обстоятельства совершенного правонар</w:t>
      </w:r>
      <w:r>
        <w:rPr>
          <w:sz w:val="28"/>
          <w:szCs w:val="28"/>
        </w:rPr>
        <w:t>ушения и другими материалами дела.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</w:t>
      </w:r>
      <w:r>
        <w:rPr>
          <w:sz w:val="28"/>
          <w:szCs w:val="28"/>
        </w:rPr>
        <w:t xml:space="preserve"> другу и в своей совокупности устанавливают одни и те же обстоятельства правонарушения. 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С.И. Демин 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</w:t>
      </w:r>
      <w:r>
        <w:rPr>
          <w:sz w:val="28"/>
          <w:szCs w:val="28"/>
        </w:rPr>
        <w:t>и эти действия не содержат уголовно наказуемого деяния.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</w:t>
      </w:r>
      <w:r>
        <w:rPr>
          <w:sz w:val="28"/>
          <w:szCs w:val="28"/>
        </w:rPr>
        <w:t>ветственность – признание вины, раскаяние, наличие одного несовершеннолетнего ребенка, состояние здоровья С.И. Демина и его близких родственников. Обстоятельств, отягчающих ответственность, судом не установлено.</w:t>
      </w:r>
    </w:p>
    <w:p w:rsidR="009278FE" w:rsidP="009278F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</w:t>
      </w:r>
      <w:r>
        <w:rPr>
          <w:sz w:val="28"/>
          <w:szCs w:val="28"/>
        </w:rPr>
        <w:t>еля, судья приходит к мнению о назначении наказания в виде административного штрафа, так как применение иных видов наказания не обеспечивает реализации задач административной ответственности.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29.9 - 29.11 </w:t>
      </w:r>
      <w:r>
        <w:rPr>
          <w:sz w:val="28"/>
          <w:szCs w:val="28"/>
        </w:rPr>
        <w:t>КоАП РФ, мировой судья</w:t>
      </w:r>
    </w:p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278FE" w:rsidP="009278FE">
      <w:pPr>
        <w:jc w:val="center"/>
        <w:rPr>
          <w:sz w:val="28"/>
          <w:szCs w:val="28"/>
        </w:rPr>
      </w:pPr>
    </w:p>
    <w:p w:rsidR="009278FE" w:rsidRPr="00756A0C" w:rsidP="009278F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Демина С.И.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ублей с зачислением по следующим реквизитам: </w:t>
      </w:r>
      <w:r w:rsidRPr="00900277">
        <w:rPr>
          <w:color w:val="000000"/>
          <w:sz w:val="28"/>
          <w:szCs w:val="28"/>
        </w:rPr>
        <w:t xml:space="preserve">Управление федерального казначейства по РТ (Министерство юстиции Республики Татарстан)  ИНН 1654003139, КПП 165501001, р/с 40102810445370000079, Банк получатель Отделение НБ Республика Татарстан, БИК банка </w:t>
      </w:r>
      <w:r w:rsidRPr="00900277">
        <w:rPr>
          <w:color w:val="000000"/>
          <w:sz w:val="28"/>
          <w:szCs w:val="28"/>
        </w:rPr>
        <w:t xml:space="preserve">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>4</w:t>
      </w:r>
      <w:r w:rsidR="004E1209">
        <w:rPr>
          <w:color w:val="000000"/>
          <w:sz w:val="28"/>
          <w:szCs w:val="28"/>
        </w:rPr>
        <w:t>7</w:t>
      </w:r>
      <w:r w:rsidRPr="004E1209" w:rsidR="004E120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9278FE" w:rsidRPr="00660536" w:rsidP="009278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</w:t>
      </w:r>
      <w:r>
        <w:rPr>
          <w:color w:val="000000"/>
          <w:sz w:val="28"/>
          <w:szCs w:val="28"/>
        </w:rPr>
        <w:t xml:space="preserve">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</w:t>
      </w:r>
      <w:r w:rsidRPr="00660536">
        <w:rPr>
          <w:sz w:val="28"/>
          <w:szCs w:val="28"/>
        </w:rPr>
        <w:t xml:space="preserve">: (84342) 5-22-75.    </w:t>
      </w:r>
    </w:p>
    <w:p w:rsidR="009278FE" w:rsidP="009278F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="004E1209">
        <w:rPr>
          <w:sz w:val="28"/>
          <w:szCs w:val="28"/>
        </w:rPr>
        <w:t>С.И. Демину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</w:t>
      </w:r>
      <w:r>
        <w:rPr>
          <w:color w:val="000000"/>
          <w:sz w:val="28"/>
          <w:szCs w:val="28"/>
        </w:rPr>
        <w:t>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</w:t>
      </w:r>
      <w:r>
        <w:rPr>
          <w:color w:val="000000"/>
          <w:sz w:val="28"/>
          <w:szCs w:val="28"/>
        </w:rPr>
        <w:t xml:space="preserve">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</w:t>
      </w:r>
      <w:r w:rsidRPr="00E7350B" w:rsidR="004E12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 статьи 20.25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9278FE" w:rsidP="009278F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9278FE" w:rsidP="009278FE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9278FE" w:rsidP="009278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0B" w:rsidRPr="00B34659" w:rsidP="00E7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B3465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М.А. Храмов </w:t>
      </w:r>
      <w:r w:rsidRPr="00B3465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E7350B" w:rsidRPr="00B34659" w:rsidP="00E7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B3465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E7350B" w:rsidRPr="00776A57" w:rsidP="00E7350B"/>
    <w:p w:rsidR="009278FE" w:rsidRPr="004E76F6" w:rsidP="009278FE"/>
    <w:p w:rsidR="001C18FD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78FE"/>
    <w:rsid w:val="000412D0"/>
    <w:rsid w:val="0015176F"/>
    <w:rsid w:val="001C18FD"/>
    <w:rsid w:val="004E1209"/>
    <w:rsid w:val="004E76F6"/>
    <w:rsid w:val="00525009"/>
    <w:rsid w:val="00660536"/>
    <w:rsid w:val="00680D00"/>
    <w:rsid w:val="00691554"/>
    <w:rsid w:val="00756A0C"/>
    <w:rsid w:val="00776A57"/>
    <w:rsid w:val="007D5863"/>
    <w:rsid w:val="00900277"/>
    <w:rsid w:val="009278FE"/>
    <w:rsid w:val="00B34659"/>
    <w:rsid w:val="00CE16CD"/>
    <w:rsid w:val="00DC7470"/>
    <w:rsid w:val="00E73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27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