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465935">
        <w:rPr>
          <w:sz w:val="28"/>
          <w:szCs w:val="28"/>
        </w:rPr>
        <w:t>379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465935">
        <w:rPr>
          <w:sz w:val="28"/>
          <w:szCs w:val="28"/>
        </w:rPr>
        <w:t>001456-48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2777">
        <w:rPr>
          <w:sz w:val="28"/>
          <w:szCs w:val="28"/>
        </w:rPr>
        <w:t xml:space="preserve">08 июня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82777">
        <w:rPr>
          <w:sz w:val="28"/>
          <w:szCs w:val="28"/>
        </w:rPr>
        <w:t>Ш.К. Лолаева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(далее – КоАП РФ) в отношении </w:t>
      </w:r>
      <w:r w:rsidR="00482777">
        <w:rPr>
          <w:sz w:val="28"/>
          <w:szCs w:val="28"/>
        </w:rPr>
        <w:t>Лолаева</w:t>
      </w:r>
      <w:r w:rsidR="00482777">
        <w:rPr>
          <w:sz w:val="28"/>
          <w:szCs w:val="28"/>
        </w:rPr>
        <w:t xml:space="preserve"> </w:t>
      </w:r>
      <w:r>
        <w:rPr>
          <w:sz w:val="28"/>
          <w:szCs w:val="28"/>
        </w:rPr>
        <w:t>Ш.К.</w:t>
      </w:r>
      <w:r w:rsidR="00482777">
        <w:rPr>
          <w:sz w:val="28"/>
          <w:szCs w:val="28"/>
        </w:rPr>
        <w:t xml:space="preserve">,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рождения, </w:t>
      </w:r>
      <w:r w:rsidR="001422D8">
        <w:rPr>
          <w:sz w:val="28"/>
          <w:szCs w:val="28"/>
        </w:rPr>
        <w:t xml:space="preserve">зарегистрированного и  </w:t>
      </w:r>
      <w:r w:rsidR="00A405A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Pr="00F40E9A">
        <w:rPr>
          <w:sz w:val="28"/>
          <w:szCs w:val="28"/>
        </w:rPr>
        <w:t>(ДАННЫЕ ИЗЪЯТЫ)</w:t>
      </w:r>
      <w:r w:rsidR="00756A0C">
        <w:rPr>
          <w:sz w:val="28"/>
          <w:szCs w:val="28"/>
        </w:rPr>
        <w:t xml:space="preserve">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E9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года в </w:t>
      </w:r>
      <w:r w:rsidRPr="00F40E9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минут </w:t>
      </w:r>
      <w:r w:rsidR="00453776">
        <w:rPr>
          <w:sz w:val="28"/>
          <w:szCs w:val="28"/>
        </w:rPr>
        <w:t xml:space="preserve">Ш.К. </w:t>
      </w:r>
      <w:r w:rsidR="00453776">
        <w:rPr>
          <w:sz w:val="28"/>
          <w:szCs w:val="28"/>
        </w:rPr>
        <w:t>Лолаев</w:t>
      </w:r>
      <w:r>
        <w:rPr>
          <w:color w:val="000000"/>
          <w:sz w:val="28"/>
          <w:szCs w:val="28"/>
        </w:rPr>
        <w:t xml:space="preserve">, находясь по адресу: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ходе ссоры нанес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побои, а именно </w:t>
      </w:r>
      <w:r w:rsidR="0033252C">
        <w:rPr>
          <w:sz w:val="28"/>
          <w:szCs w:val="28"/>
        </w:rPr>
        <w:t xml:space="preserve">ударил кулаком </w:t>
      </w:r>
      <w:r w:rsidR="00453776">
        <w:rPr>
          <w:sz w:val="28"/>
          <w:szCs w:val="28"/>
        </w:rPr>
        <w:t>два</w:t>
      </w:r>
      <w:r w:rsidR="0033252C">
        <w:rPr>
          <w:sz w:val="28"/>
          <w:szCs w:val="28"/>
        </w:rPr>
        <w:t xml:space="preserve"> раза по </w:t>
      </w:r>
      <w:r w:rsidR="00453776">
        <w:rPr>
          <w:sz w:val="28"/>
          <w:szCs w:val="28"/>
        </w:rPr>
        <w:t>лицу, причинив последней</w:t>
      </w:r>
      <w:r>
        <w:rPr>
          <w:sz w:val="28"/>
          <w:szCs w:val="28"/>
        </w:rPr>
        <w:t xml:space="preserve">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53776">
        <w:rPr>
          <w:sz w:val="28"/>
          <w:szCs w:val="28"/>
        </w:rPr>
        <w:t xml:space="preserve">Ш.К. Лолаев </w:t>
      </w:r>
      <w:r>
        <w:rPr>
          <w:sz w:val="28"/>
          <w:szCs w:val="28"/>
        </w:rPr>
        <w:t xml:space="preserve">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 xml:space="preserve">, в ходе которой </w:t>
      </w:r>
      <w:r w:rsidR="00453776">
        <w:rPr>
          <w:sz w:val="28"/>
          <w:szCs w:val="28"/>
        </w:rPr>
        <w:t>ударил потерпевшую</w:t>
      </w:r>
      <w:r w:rsidR="00E70D66">
        <w:rPr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судебное заседание не явилась, о дате и времени рассмотрения дела об административном правонару</w:t>
      </w:r>
      <w:r>
        <w:rPr>
          <w:sz w:val="28"/>
          <w:szCs w:val="28"/>
        </w:rPr>
        <w:t>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 xml:space="preserve">а в установленном законом порядке. В материалах дела имеется ходатайство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33252C">
        <w:rPr>
          <w:sz w:val="28"/>
          <w:szCs w:val="28"/>
        </w:rPr>
        <w:t>о рассмотрении дела без его</w:t>
      </w:r>
      <w:r>
        <w:rPr>
          <w:sz w:val="28"/>
          <w:szCs w:val="28"/>
        </w:rPr>
        <w:t xml:space="preserve">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 Кодекса Российской Федерации об адм</w:t>
      </w:r>
      <w:r>
        <w:rPr>
          <w:sz w:val="28"/>
          <w:szCs w:val="28"/>
        </w:rPr>
        <w:t xml:space="preserve">инистративных правонарушениях мировой судья </w:t>
      </w:r>
      <w:r w:rsidR="00453776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          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</w:t>
      </w:r>
      <w:r>
        <w:rPr>
          <w:sz w:val="28"/>
          <w:szCs w:val="28"/>
        </w:rPr>
        <w:t xml:space="preserve">ность </w:t>
      </w:r>
      <w:r w:rsidR="00453776">
        <w:rPr>
          <w:sz w:val="28"/>
          <w:szCs w:val="28"/>
        </w:rPr>
        <w:t xml:space="preserve">Ш.К. </w:t>
      </w:r>
      <w:r w:rsidR="00453776">
        <w:rPr>
          <w:sz w:val="28"/>
          <w:szCs w:val="28"/>
        </w:rPr>
        <w:t>Лолаева</w:t>
      </w:r>
      <w:r w:rsidR="00453776">
        <w:rPr>
          <w:sz w:val="28"/>
          <w:szCs w:val="28"/>
        </w:rPr>
        <w:t xml:space="preserve"> подтверждается рапортами</w:t>
      </w:r>
      <w:r>
        <w:rPr>
          <w:sz w:val="28"/>
          <w:szCs w:val="28"/>
        </w:rPr>
        <w:t xml:space="preserve">                               </w:t>
      </w:r>
      <w:r w:rsidRPr="00F40E9A">
        <w:rPr>
          <w:sz w:val="28"/>
          <w:szCs w:val="28"/>
        </w:rPr>
        <w:t>(ДАННЫЕ ИЗЪЯТЫ)</w:t>
      </w:r>
      <w:r w:rsidR="00453776">
        <w:rPr>
          <w:sz w:val="28"/>
          <w:szCs w:val="28"/>
        </w:rPr>
        <w:t xml:space="preserve">, </w:t>
      </w:r>
      <w:r w:rsidR="001422D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</w:t>
      </w:r>
      <w:r w:rsidRPr="00F40E9A">
        <w:rPr>
          <w:sz w:val="28"/>
          <w:szCs w:val="28"/>
        </w:rPr>
        <w:t>(ДАННЫЕ ИЗЪЯТЫ)</w:t>
      </w:r>
      <w:r w:rsidR="00453776">
        <w:rPr>
          <w:sz w:val="28"/>
          <w:szCs w:val="28"/>
        </w:rPr>
        <w:t xml:space="preserve">, </w:t>
      </w:r>
      <w:r w:rsidR="00453776">
        <w:rPr>
          <w:sz w:val="28"/>
          <w:szCs w:val="28"/>
        </w:rPr>
        <w:br/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453776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протоколом об а</w:t>
      </w:r>
      <w:r w:rsidR="0033252C">
        <w:rPr>
          <w:sz w:val="28"/>
          <w:szCs w:val="28"/>
        </w:rPr>
        <w:t xml:space="preserve">дминистративном </w:t>
      </w:r>
      <w:r w:rsidR="0033252C">
        <w:rPr>
          <w:sz w:val="28"/>
          <w:szCs w:val="28"/>
        </w:rPr>
        <w:t>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</w:t>
      </w:r>
      <w:r>
        <w:rPr>
          <w:sz w:val="28"/>
          <w:szCs w:val="28"/>
        </w:rPr>
        <w:t xml:space="preserve">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</w:t>
      </w:r>
      <w:r>
        <w:rPr>
          <w:sz w:val="28"/>
          <w:szCs w:val="28"/>
        </w:rPr>
        <w:t>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53776">
        <w:rPr>
          <w:sz w:val="28"/>
          <w:szCs w:val="28"/>
        </w:rPr>
        <w:t xml:space="preserve">Ш.К. Лолаев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</w:t>
      </w:r>
      <w:r>
        <w:rPr>
          <w:sz w:val="28"/>
          <w:szCs w:val="28"/>
        </w:rPr>
        <w:t>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</w:t>
      </w:r>
      <w:r>
        <w:rPr>
          <w:sz w:val="28"/>
          <w:szCs w:val="28"/>
        </w:rPr>
        <w:t>естве обстоятельств, смягчающих административную ответственность – признание вины, раскаяние,</w:t>
      </w:r>
      <w:r w:rsidR="001422D8">
        <w:rPr>
          <w:sz w:val="28"/>
          <w:szCs w:val="28"/>
        </w:rPr>
        <w:t xml:space="preserve"> </w:t>
      </w:r>
      <w:r w:rsidR="00E70D66">
        <w:rPr>
          <w:sz w:val="28"/>
          <w:szCs w:val="28"/>
        </w:rPr>
        <w:t xml:space="preserve">наличие одного малолетнего ребенка, </w:t>
      </w:r>
      <w:r>
        <w:rPr>
          <w:sz w:val="28"/>
          <w:szCs w:val="28"/>
        </w:rPr>
        <w:t xml:space="preserve">состояние здоровья </w:t>
      </w:r>
      <w:r w:rsidR="00453776">
        <w:rPr>
          <w:sz w:val="28"/>
          <w:szCs w:val="28"/>
        </w:rPr>
        <w:t xml:space="preserve">Ш.К. Лолаева 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</w:t>
      </w:r>
      <w:r>
        <w:rPr>
          <w:sz w:val="28"/>
          <w:szCs w:val="28"/>
        </w:rPr>
        <w:t>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BC5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Лолаева</w:t>
      </w:r>
      <w:r>
        <w:rPr>
          <w:sz w:val="28"/>
          <w:szCs w:val="28"/>
        </w:rPr>
        <w:t xml:space="preserve"> Ш.К.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</w:t>
      </w:r>
      <w:r w:rsidRPr="00900277">
        <w:rPr>
          <w:color w:val="000000"/>
          <w:sz w:val="28"/>
          <w:szCs w:val="28"/>
        </w:rPr>
        <w:t xml:space="preserve">/с 40102810445370000079, Банк получатель Отделение НБ Республика Татарстан, БИК банка 019205400, КБК 73111601063010101140, ОКТМО 92701000001, Идентификатор </w:t>
      </w:r>
      <w:r w:rsidRPr="00F40E9A"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 xml:space="preserve">, наименование платежа: административный штраф по судебному делу № </w:t>
      </w:r>
      <w:r w:rsidRPr="00F40E9A">
        <w:rPr>
          <w:sz w:val="28"/>
          <w:szCs w:val="28"/>
        </w:rPr>
        <w:t xml:space="preserve">(ДАННЫЕ ИЗЪЯТЫ) 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453776">
        <w:rPr>
          <w:sz w:val="28"/>
          <w:szCs w:val="28"/>
        </w:rPr>
        <w:t>Ш.К. Лолаеву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</w:t>
      </w:r>
      <w:r>
        <w:rPr>
          <w:color w:val="000000"/>
          <w:sz w:val="28"/>
          <w:szCs w:val="28"/>
        </w:rPr>
        <w:t>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</w:t>
      </w:r>
      <w:r>
        <w:rPr>
          <w:color w:val="000000"/>
          <w:sz w:val="28"/>
          <w:szCs w:val="28"/>
        </w:rPr>
        <w:t>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</w:t>
      </w:r>
      <w:r>
        <w:rPr>
          <w:color w:val="000000"/>
          <w:sz w:val="28"/>
          <w:szCs w:val="28"/>
        </w:rPr>
        <w:t xml:space="preserve"> части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</w:t>
      </w:r>
      <w:r w:rsidRPr="004E76F6">
        <w:rPr>
          <w:rFonts w:ascii="Times New Roman CYR" w:hAnsi="Times New Roman CYR" w:cs="Times New Roman CYR"/>
          <w:sz w:val="28"/>
          <w:szCs w:val="28"/>
        </w:rPr>
        <w:t>судья                                                                                    М.А. Храмов</w:t>
      </w:r>
    </w:p>
    <w:p w:rsidR="00837BC5" w:rsidRPr="004E76F6" w:rsidP="00837BC5"/>
    <w:p w:rsidR="00837BC5" w:rsidRPr="004E76F6" w:rsidP="00837BC5">
      <w:pPr>
        <w:autoSpaceDE w:val="0"/>
        <w:autoSpaceDN w:val="0"/>
        <w:adjustRightInd w:val="0"/>
        <w:ind w:firstLine="709"/>
        <w:jc w:val="both"/>
      </w:pPr>
    </w:p>
    <w:p w:rsidR="009542F9" w:rsidRPr="004E76F6"/>
    <w:sectPr w:rsidSect="0063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1422D8"/>
    <w:rsid w:val="0033252C"/>
    <w:rsid w:val="00453776"/>
    <w:rsid w:val="00465935"/>
    <w:rsid w:val="00482777"/>
    <w:rsid w:val="004E76F6"/>
    <w:rsid w:val="004F1A34"/>
    <w:rsid w:val="00631951"/>
    <w:rsid w:val="0068000B"/>
    <w:rsid w:val="00756A0C"/>
    <w:rsid w:val="00837BC5"/>
    <w:rsid w:val="00900277"/>
    <w:rsid w:val="009542F9"/>
    <w:rsid w:val="00A405AF"/>
    <w:rsid w:val="00B125ED"/>
    <w:rsid w:val="00C3247E"/>
    <w:rsid w:val="00DF54CC"/>
    <w:rsid w:val="00E70D66"/>
    <w:rsid w:val="00F40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