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9D2" w:rsidRPr="00552F2C" w:rsidP="00F87EB5">
      <w:pPr>
        <w:tabs>
          <w:tab w:val="left" w:pos="2730"/>
        </w:tabs>
        <w:ind w:firstLine="567"/>
        <w:jc w:val="right"/>
        <w:rPr>
          <w:sz w:val="28"/>
          <w:szCs w:val="28"/>
        </w:rPr>
      </w:pPr>
    </w:p>
    <w:p w:rsidR="006279D2" w:rsidRPr="00552F2C" w:rsidP="00F87EB5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366AC4">
        <w:rPr>
          <w:sz w:val="28"/>
          <w:szCs w:val="28"/>
        </w:rPr>
        <w:t>314</w:t>
      </w:r>
      <w:r w:rsidRPr="00552F2C">
        <w:rPr>
          <w:sz w:val="28"/>
          <w:szCs w:val="28"/>
        </w:rPr>
        <w:t>/202</w:t>
      </w:r>
      <w:r w:rsidR="00661395">
        <w:rPr>
          <w:sz w:val="28"/>
          <w:szCs w:val="28"/>
        </w:rPr>
        <w:t>2</w:t>
      </w:r>
    </w:p>
    <w:p w:rsidR="006279D2" w:rsidRPr="00552F2C" w:rsidP="00F87EB5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УИД 16</w:t>
      </w:r>
      <w:r w:rsidRPr="00552F2C">
        <w:rPr>
          <w:sz w:val="28"/>
          <w:szCs w:val="28"/>
          <w:lang w:val="en-US"/>
        </w:rPr>
        <w:t>MS</w:t>
      </w:r>
      <w:r w:rsidRPr="00552F2C">
        <w:rPr>
          <w:sz w:val="28"/>
          <w:szCs w:val="28"/>
        </w:rPr>
        <w:t>013</w:t>
      </w:r>
      <w:r w:rsidR="00366AC4">
        <w:rPr>
          <w:sz w:val="28"/>
          <w:szCs w:val="28"/>
        </w:rPr>
        <w:t>2</w:t>
      </w:r>
      <w:r w:rsidRPr="00552F2C">
        <w:rPr>
          <w:sz w:val="28"/>
          <w:szCs w:val="28"/>
        </w:rPr>
        <w:t>-01-202</w:t>
      </w:r>
      <w:r w:rsidR="00661395">
        <w:rPr>
          <w:sz w:val="28"/>
          <w:szCs w:val="28"/>
        </w:rPr>
        <w:t>2</w:t>
      </w:r>
      <w:r w:rsidRPr="00552F2C">
        <w:rPr>
          <w:sz w:val="28"/>
          <w:szCs w:val="28"/>
        </w:rPr>
        <w:t>-00</w:t>
      </w:r>
      <w:r w:rsidR="00366AC4">
        <w:rPr>
          <w:sz w:val="28"/>
          <w:szCs w:val="28"/>
        </w:rPr>
        <w:t>1224</w:t>
      </w:r>
      <w:r>
        <w:rPr>
          <w:sz w:val="28"/>
          <w:szCs w:val="28"/>
        </w:rPr>
        <w:t>-</w:t>
      </w:r>
      <w:r w:rsidR="00366AC4">
        <w:rPr>
          <w:sz w:val="28"/>
          <w:szCs w:val="28"/>
        </w:rPr>
        <w:t>65</w:t>
      </w:r>
    </w:p>
    <w:p w:rsidR="006279D2" w:rsidRPr="00F87EB5" w:rsidP="00F87EB5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6279D2" w:rsidRPr="00C45705" w:rsidP="00F87EB5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 w:rsidRPr="00C45705">
        <w:rPr>
          <w:sz w:val="28"/>
          <w:szCs w:val="28"/>
        </w:rPr>
        <w:t>ПОСТАНОВЛЕНИЕ</w:t>
      </w:r>
    </w:p>
    <w:p w:rsidR="006279D2" w:rsidRPr="00F87EB5" w:rsidP="00F87EB5">
      <w:pPr>
        <w:tabs>
          <w:tab w:val="left" w:pos="4730"/>
        </w:tabs>
        <w:ind w:firstLine="567"/>
        <w:jc w:val="both"/>
        <w:rPr>
          <w:sz w:val="16"/>
          <w:szCs w:val="16"/>
        </w:rPr>
      </w:pPr>
    </w:p>
    <w:p w:rsidR="00366AC4" w:rsidRPr="00C45705" w:rsidP="00F87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05">
        <w:rPr>
          <w:sz w:val="28"/>
          <w:szCs w:val="28"/>
        </w:rPr>
        <w:t>16 мая 2022 года</w:t>
      </w:r>
      <w:r w:rsidRPr="00C45705">
        <w:rPr>
          <w:sz w:val="28"/>
          <w:szCs w:val="28"/>
        </w:rPr>
        <w:tab/>
      </w:r>
      <w:r w:rsidRPr="00C45705">
        <w:rPr>
          <w:sz w:val="28"/>
          <w:szCs w:val="28"/>
        </w:rPr>
        <w:tab/>
        <w:t xml:space="preserve">                                                            город Чистополь </w:t>
      </w:r>
    </w:p>
    <w:p w:rsidR="00366AC4" w:rsidRPr="00F87EB5" w:rsidP="00F87EB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45705">
        <w:rPr>
          <w:sz w:val="28"/>
          <w:szCs w:val="28"/>
        </w:rPr>
        <w:tab/>
      </w:r>
    </w:p>
    <w:p w:rsidR="00366AC4" w:rsidRPr="00023FF2" w:rsidP="00F8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705">
        <w:rPr>
          <w:sz w:val="28"/>
          <w:szCs w:val="28"/>
        </w:rPr>
        <w:t>Исполняющий обязанности мирового</w:t>
      </w:r>
      <w:r w:rsidRPr="00721E6E">
        <w:rPr>
          <w:sz w:val="28"/>
          <w:szCs w:val="28"/>
        </w:rPr>
        <w:t xml:space="preserve"> судьи судебного участка № 2 по Чист</w:t>
      </w:r>
      <w:r w:rsidRPr="00721E6E">
        <w:rPr>
          <w:sz w:val="28"/>
          <w:szCs w:val="28"/>
        </w:rPr>
        <w:t>о</w:t>
      </w:r>
      <w:r w:rsidRPr="00721E6E">
        <w:rPr>
          <w:sz w:val="28"/>
          <w:szCs w:val="28"/>
        </w:rPr>
        <w:t xml:space="preserve">польскому судебному району </w:t>
      </w:r>
      <w:r w:rsidRPr="00721E6E">
        <w:rPr>
          <w:sz w:val="28"/>
          <w:szCs w:val="28"/>
        </w:rPr>
        <w:t>Республики Татарстан - мировой</w:t>
      </w:r>
      <w:r>
        <w:rPr>
          <w:sz w:val="28"/>
          <w:szCs w:val="28"/>
        </w:rPr>
        <w:t xml:space="preserve"> судья судебного участка № 1</w:t>
      </w:r>
      <w:r w:rsidRPr="00023FF2">
        <w:rPr>
          <w:sz w:val="28"/>
          <w:szCs w:val="28"/>
        </w:rPr>
        <w:t xml:space="preserve"> по Чистопольскому судебному району Республики Татарстан  </w:t>
      </w:r>
      <w:r>
        <w:rPr>
          <w:sz w:val="28"/>
          <w:szCs w:val="28"/>
        </w:rPr>
        <w:t>И.В.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саткина</w:t>
      </w:r>
      <w:r w:rsidRPr="00023FF2">
        <w:rPr>
          <w:sz w:val="28"/>
          <w:szCs w:val="28"/>
        </w:rPr>
        <w:t xml:space="preserve"> (Республика Татарстан, г</w:t>
      </w:r>
      <w:r>
        <w:rPr>
          <w:sz w:val="28"/>
          <w:szCs w:val="28"/>
        </w:rPr>
        <w:t>ород</w:t>
      </w:r>
      <w:r w:rsidRPr="00023FF2">
        <w:rPr>
          <w:sz w:val="28"/>
          <w:szCs w:val="28"/>
        </w:rPr>
        <w:t xml:space="preserve"> Чистополь, ул</w:t>
      </w:r>
      <w:r>
        <w:rPr>
          <w:sz w:val="28"/>
          <w:szCs w:val="28"/>
        </w:rPr>
        <w:t>ица</w:t>
      </w:r>
      <w:r w:rsidRPr="00023FF2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ом</w:t>
      </w:r>
      <w:r w:rsidRPr="00023FF2">
        <w:rPr>
          <w:sz w:val="28"/>
          <w:szCs w:val="28"/>
        </w:rPr>
        <w:t xml:space="preserve"> 2 «а»), </w:t>
      </w:r>
    </w:p>
    <w:p w:rsidR="00366AC4" w:rsidP="00F8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</w:t>
      </w:r>
      <w:r>
        <w:rPr>
          <w:sz w:val="28"/>
          <w:szCs w:val="28"/>
        </w:rPr>
        <w:t xml:space="preserve"> по делу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правонарушении, Д.Ю. Вавилова, </w:t>
      </w:r>
    </w:p>
    <w:p w:rsidR="00366AC4" w:rsidP="00F8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(далее – КоАП РФ) в отношении Вавилова Д.Ю.</w:t>
      </w:r>
      <w:r w:rsidRPr="00631DBC">
        <w:rPr>
          <w:sz w:val="28"/>
          <w:szCs w:val="28"/>
        </w:rPr>
        <w:t xml:space="preserve">, </w:t>
      </w:r>
      <w:r w:rsidRPr="000E6BA2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366AC4" w:rsidRPr="00B21E6E" w:rsidP="00F8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1395" w:rsidP="00F87EB5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7E9C" w:rsidRPr="00C45705" w:rsidP="00F87EB5">
      <w:pPr>
        <w:tabs>
          <w:tab w:val="left" w:pos="2730"/>
        </w:tabs>
        <w:ind w:firstLine="567"/>
        <w:jc w:val="center"/>
        <w:rPr>
          <w:sz w:val="28"/>
          <w:szCs w:val="28"/>
        </w:rPr>
      </w:pPr>
    </w:p>
    <w:p w:rsidR="00661395" w:rsidP="00F87EB5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Д.Ю. Вавилов, являясь</w:t>
      </w:r>
      <w:r>
        <w:rPr>
          <w:sz w:val="28"/>
          <w:szCs w:val="28"/>
        </w:rPr>
        <w:t xml:space="preserve"> лицом, в отношении которого решением суда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административный надзор и установлено ограничение в виде явки 3 раза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 каждый первый, второй, третий, четверг каждого месяца в ОВД по месту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для регистрации, </w:t>
      </w:r>
      <w:r w:rsidRPr="000E6BA2">
        <w:rPr>
          <w:sz w:val="28"/>
          <w:szCs w:val="28"/>
        </w:rPr>
        <w:t xml:space="preserve">ДАННЫЕ </w:t>
      </w:r>
      <w:r w:rsidRPr="000E6BA2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</w:t>
      </w:r>
      <w:r>
        <w:rPr>
          <w:sz w:val="28"/>
          <w:szCs w:val="28"/>
        </w:rPr>
        <w:t>а регистрацию в ОУУП и ПДН ОМВД России по Чистопольскому району без уважительной причины, что явилось повторным в течение одного года несоблюдением возложенных судом ограничений, при этом его действие не содержит уголовно наказуемого деяния.</w:t>
      </w:r>
    </w:p>
    <w:p w:rsidR="00661395" w:rsidP="00F87EB5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Д.Ю. Вавилова</w:t>
      </w:r>
      <w:r w:rsidR="00F87EB5">
        <w:rPr>
          <w:sz w:val="28"/>
          <w:szCs w:val="28"/>
        </w:rPr>
        <w:t xml:space="preserve">т </w:t>
      </w:r>
      <w:r w:rsidRPr="00DD1A3E">
        <w:rPr>
          <w:sz w:val="28"/>
          <w:szCs w:val="28"/>
        </w:rPr>
        <w:t>в ходе судебного заседания вину признал</w:t>
      </w:r>
      <w:r w:rsidR="00F87EB5">
        <w:rPr>
          <w:sz w:val="28"/>
          <w:szCs w:val="28"/>
        </w:rPr>
        <w:t>, раскаялся</w:t>
      </w:r>
      <w:r>
        <w:rPr>
          <w:sz w:val="28"/>
          <w:szCs w:val="28"/>
        </w:rPr>
        <w:t>.</w:t>
      </w:r>
    </w:p>
    <w:p w:rsidR="00661395" w:rsidP="00F87EB5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66AC4">
        <w:rPr>
          <w:sz w:val="28"/>
          <w:szCs w:val="28"/>
        </w:rPr>
        <w:t xml:space="preserve">Д.Ю. Вавилова </w:t>
      </w:r>
      <w:r>
        <w:rPr>
          <w:sz w:val="28"/>
          <w:szCs w:val="28"/>
        </w:rPr>
        <w:t>подтверждается рапортами И.Э.</w:t>
      </w:r>
      <w:r>
        <w:rPr>
          <w:sz w:val="28"/>
          <w:szCs w:val="28"/>
        </w:rPr>
        <w:t xml:space="preserve">, </w:t>
      </w:r>
      <w:r w:rsidR="00366AC4">
        <w:rPr>
          <w:sz w:val="28"/>
          <w:szCs w:val="28"/>
        </w:rPr>
        <w:t>И.А.</w:t>
      </w:r>
      <w:r>
        <w:rPr>
          <w:sz w:val="28"/>
          <w:szCs w:val="28"/>
        </w:rPr>
        <w:t>, копией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страционного листа поднадзорного лица, </w:t>
      </w:r>
      <w:r w:rsidR="00366AC4">
        <w:rPr>
          <w:sz w:val="28"/>
          <w:szCs w:val="28"/>
        </w:rPr>
        <w:t>копией заключения о заведении дела а</w:t>
      </w:r>
      <w:r w:rsidR="00366AC4">
        <w:rPr>
          <w:sz w:val="28"/>
          <w:szCs w:val="28"/>
        </w:rPr>
        <w:t>д</w:t>
      </w:r>
      <w:r w:rsidR="00366AC4">
        <w:rPr>
          <w:sz w:val="28"/>
          <w:szCs w:val="28"/>
        </w:rPr>
        <w:t xml:space="preserve">министративного надзора, </w:t>
      </w:r>
      <w:r>
        <w:rPr>
          <w:sz w:val="28"/>
          <w:szCs w:val="28"/>
        </w:rPr>
        <w:t>копией гр</w:t>
      </w:r>
      <w:r>
        <w:rPr>
          <w:sz w:val="28"/>
          <w:szCs w:val="28"/>
        </w:rPr>
        <w:t>афика прибытия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надзорного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на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страцию, копией решения Чистопольского городского суда Республики Татарстан </w:t>
      </w:r>
      <w:r w:rsidRPr="000E6BA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об установлении административного надзора, копией решения Чистопольского городского суда Республики Татарстан </w:t>
      </w:r>
      <w:r w:rsidRPr="000E6BA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дополнительных административных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чений,</w:t>
      </w:r>
      <w:r w:rsidRPr="00D40873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r w:rsidR="00EF7E9C">
        <w:rPr>
          <w:sz w:val="28"/>
          <w:szCs w:val="28"/>
        </w:rPr>
        <w:t>мирового судьи</w:t>
      </w:r>
      <w:r w:rsidR="00EF7E9C">
        <w:rPr>
          <w:sz w:val="28"/>
          <w:szCs w:val="28"/>
        </w:rPr>
        <w:t xml:space="preserve"> судебного участка № </w:t>
      </w:r>
      <w:r w:rsidR="00366AC4">
        <w:rPr>
          <w:sz w:val="28"/>
          <w:szCs w:val="28"/>
        </w:rPr>
        <w:t>2</w:t>
      </w:r>
      <w:r w:rsidR="00EF7E9C">
        <w:rPr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0E6BA2">
        <w:rPr>
          <w:sz w:val="28"/>
          <w:szCs w:val="28"/>
        </w:rPr>
        <w:t xml:space="preserve">ДАННЫЕ </w:t>
      </w:r>
      <w:r w:rsidRPr="000E6BA2">
        <w:rPr>
          <w:sz w:val="28"/>
          <w:szCs w:val="28"/>
        </w:rPr>
        <w:t>ИЗЪЯТЫ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="00366AC4">
        <w:rPr>
          <w:sz w:val="28"/>
          <w:szCs w:val="28"/>
        </w:rPr>
        <w:t xml:space="preserve">Д.Ю. Вавилова </w:t>
      </w:r>
      <w:r>
        <w:rPr>
          <w:sz w:val="28"/>
          <w:szCs w:val="28"/>
        </w:rPr>
        <w:t>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ративной ответственности по части 1 статьи 19.24 КоАП РФ,</w:t>
      </w:r>
      <w:r w:rsidRPr="007345F2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 правонарушении</w:t>
      </w:r>
      <w:r w:rsidR="00EF7E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дела.</w:t>
      </w:r>
    </w:p>
    <w:p w:rsidR="00661395" w:rsidP="00F87EB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АП РФ, суд приходит к выводу о доказанности события и </w:t>
      </w:r>
      <w:r>
        <w:rPr>
          <w:sz w:val="28"/>
          <w:szCs w:val="28"/>
        </w:rPr>
        <w:t>состава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правонарушения.</w:t>
      </w:r>
    </w:p>
    <w:p w:rsidR="00661395" w:rsidP="00F87EB5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66AC4">
        <w:rPr>
          <w:sz w:val="28"/>
          <w:szCs w:val="28"/>
        </w:rPr>
        <w:t xml:space="preserve">Д.Ю. Вавилов </w:t>
      </w:r>
      <w:r>
        <w:rPr>
          <w:sz w:val="28"/>
          <w:szCs w:val="28"/>
        </w:rPr>
        <w:t xml:space="preserve">совершил административное </w:t>
      </w:r>
      <w:r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>
        <w:rPr>
          <w:rFonts w:eastAsia="Times New Roman"/>
          <w:sz w:val="28"/>
          <w:szCs w:val="28"/>
        </w:rPr>
        <w:t>овторное в течение 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ного года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есоблюдение лицом, в </w:t>
      </w:r>
      <w:r>
        <w:rPr>
          <w:color w:val="000000"/>
          <w:sz w:val="28"/>
          <w:szCs w:val="28"/>
        </w:rPr>
        <w:t>отношении которого установлен админ</w:t>
      </w:r>
      <w:r>
        <w:rPr>
          <w:color w:val="000000"/>
          <w:sz w:val="28"/>
          <w:szCs w:val="28"/>
        </w:rPr>
        <w:t>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законо</w:t>
        </w:r>
        <w:r>
          <w:rPr>
            <w:rStyle w:val="Hyperlink"/>
            <w:color w:val="000000"/>
            <w:sz w:val="28"/>
            <w:szCs w:val="28"/>
            <w:u w:val="none"/>
          </w:rPr>
          <w:t>м</w:t>
        </w:r>
      </w:hyperlink>
      <w:r>
        <w:rPr>
          <w:color w:val="000000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F87EB5" w:rsidP="00F8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ственное положение, в качестве </w:t>
      </w:r>
      <w:r>
        <w:rPr>
          <w:sz w:val="28"/>
          <w:szCs w:val="28"/>
        </w:rPr>
        <w:t>обстоятельств, смягчающих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ветственность, - признание вины, раскаяние, состояние здоровья </w:t>
      </w:r>
      <w:r w:rsidR="00366AC4">
        <w:rPr>
          <w:sz w:val="28"/>
          <w:szCs w:val="28"/>
        </w:rPr>
        <w:t xml:space="preserve">Д.Ю. Вавилова </w:t>
      </w:r>
      <w:r>
        <w:rPr>
          <w:sz w:val="28"/>
          <w:szCs w:val="28"/>
        </w:rPr>
        <w:t>и его близких родственников,</w:t>
      </w:r>
      <w:r w:rsidR="00EF7E9C">
        <w:rPr>
          <w:sz w:val="28"/>
          <w:szCs w:val="28"/>
        </w:rPr>
        <w:t xml:space="preserve"> наличии </w:t>
      </w:r>
      <w:r w:rsidR="00366AC4">
        <w:rPr>
          <w:sz w:val="28"/>
          <w:szCs w:val="28"/>
        </w:rPr>
        <w:t xml:space="preserve">на иждивении </w:t>
      </w:r>
      <w:r>
        <w:rPr>
          <w:sz w:val="28"/>
          <w:szCs w:val="28"/>
        </w:rPr>
        <w:t xml:space="preserve">несовершеннолетнего </w:t>
      </w:r>
      <w:r w:rsidR="00366AC4">
        <w:rPr>
          <w:sz w:val="28"/>
          <w:szCs w:val="28"/>
        </w:rPr>
        <w:t>ребенка</w:t>
      </w:r>
      <w:r>
        <w:rPr>
          <w:sz w:val="28"/>
          <w:szCs w:val="28"/>
        </w:rPr>
        <w:t>. Отягчающих административную ответственность обстоятельс</w:t>
      </w:r>
      <w:r>
        <w:rPr>
          <w:sz w:val="28"/>
          <w:szCs w:val="28"/>
        </w:rPr>
        <w:t>тв не установлено.</w:t>
      </w:r>
    </w:p>
    <w:p w:rsidR="00661395" w:rsidP="00F8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</w:t>
      </w:r>
      <w:r w:rsidR="00366AC4">
        <w:rPr>
          <w:sz w:val="28"/>
          <w:szCs w:val="28"/>
        </w:rPr>
        <w:t xml:space="preserve">Д.Ю. Вавилова </w:t>
      </w:r>
      <w:r>
        <w:rPr>
          <w:sz w:val="28"/>
          <w:szCs w:val="28"/>
        </w:rPr>
        <w:t>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EF7E9C" w:rsidRPr="00366AC4" w:rsidP="00F87EB5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</w:t>
      </w:r>
      <w:r>
        <w:rPr>
          <w:sz w:val="28"/>
          <w:szCs w:val="28"/>
        </w:rPr>
        <w:t>ложенного и руководствуясь статьями 29.9-29.10 КоАП РФ, мировой судья</w:t>
      </w:r>
    </w:p>
    <w:p w:rsidR="00661395" w:rsidRPr="00366AC4" w:rsidP="00F87EB5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 w:rsidRPr="00366AC4">
        <w:rPr>
          <w:sz w:val="28"/>
          <w:szCs w:val="28"/>
        </w:rPr>
        <w:t>ПОСТАНОВИЛ:</w:t>
      </w:r>
    </w:p>
    <w:p w:rsidR="00EF7E9C" w:rsidRPr="00F87EB5" w:rsidP="00F87EB5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661395" w:rsidP="00F87EB5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366AC4">
        <w:rPr>
          <w:sz w:val="28"/>
          <w:szCs w:val="28"/>
        </w:rPr>
        <w:t xml:space="preserve">Вавилова </w:t>
      </w:r>
      <w:r>
        <w:rPr>
          <w:sz w:val="28"/>
          <w:szCs w:val="28"/>
        </w:rPr>
        <w:t>Д.Ю.</w:t>
      </w:r>
      <w:r>
        <w:rPr>
          <w:sz w:val="28"/>
          <w:szCs w:val="28"/>
        </w:rPr>
        <w:t xml:space="preserve"> признать виновным в совершении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шения, предусмотренного частью 3 статьи 19.24 КоАП РФ, и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чить ему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стративное на</w:t>
      </w:r>
      <w:r>
        <w:rPr>
          <w:sz w:val="28"/>
          <w:szCs w:val="28"/>
        </w:rPr>
        <w:t>казание в виде административного ареста сроком на 1</w:t>
      </w:r>
      <w:r w:rsidR="00EF7E9C">
        <w:rPr>
          <w:sz w:val="28"/>
          <w:szCs w:val="28"/>
        </w:rPr>
        <w:t>0</w:t>
      </w:r>
      <w:r>
        <w:rPr>
          <w:sz w:val="28"/>
          <w:szCs w:val="28"/>
        </w:rPr>
        <w:t xml:space="preserve"> суток.</w:t>
      </w:r>
    </w:p>
    <w:p w:rsidR="00661395" w:rsidP="00F87EB5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07 часов 00 минут 16 мая</w:t>
      </w:r>
      <w:r w:rsidR="00EF7E9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1395" w:rsidP="00F87EB5">
      <w:pPr>
        <w:pStyle w:val="ConsNormal"/>
        <w:widowControl/>
        <w:tabs>
          <w:tab w:val="left" w:pos="2730"/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EF7E9C" w:rsidR="00EF7E9C">
        <w:rPr>
          <w:rFonts w:ascii="Times New Roman" w:hAnsi="Times New Roman" w:cs="Times New Roman"/>
          <w:sz w:val="28"/>
          <w:szCs w:val="28"/>
        </w:rPr>
        <w:t>судебного участка № 1 по Чистопольск</w:t>
      </w:r>
      <w:r w:rsidRPr="00EF7E9C" w:rsidR="00EF7E9C">
        <w:rPr>
          <w:rFonts w:ascii="Times New Roman" w:hAnsi="Times New Roman" w:cs="Times New Roman"/>
          <w:sz w:val="28"/>
          <w:szCs w:val="28"/>
        </w:rPr>
        <w:t>о</w:t>
      </w:r>
      <w:r w:rsidRPr="00EF7E9C" w:rsidR="00EF7E9C"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</w:t>
      </w:r>
      <w:r w:rsidRPr="00552F2C" w:rsidR="00EF7E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6279D2" w:rsidRPr="00366AC4" w:rsidP="00F8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3016" w:rsidRPr="006279D2" w:rsidP="00F87EB5">
      <w:pPr>
        <w:ind w:firstLine="567"/>
        <w:jc w:val="both"/>
        <w:rPr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  </w:t>
      </w:r>
      <w:r w:rsidR="00EF7E9C">
        <w:rPr>
          <w:sz w:val="28"/>
          <w:szCs w:val="28"/>
        </w:rPr>
        <w:t>И.В. Касаткина</w:t>
      </w:r>
    </w:p>
    <w:sectPr w:rsidSect="00F87E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23FF2"/>
    <w:rsid w:val="000435FC"/>
    <w:rsid w:val="00064E4E"/>
    <w:rsid w:val="000701E1"/>
    <w:rsid w:val="00096817"/>
    <w:rsid w:val="000E1ED1"/>
    <w:rsid w:val="000E6BA2"/>
    <w:rsid w:val="00126F23"/>
    <w:rsid w:val="001564A0"/>
    <w:rsid w:val="0016699A"/>
    <w:rsid w:val="001C7AD7"/>
    <w:rsid w:val="001D4923"/>
    <w:rsid w:val="002555AF"/>
    <w:rsid w:val="00280348"/>
    <w:rsid w:val="00284D80"/>
    <w:rsid w:val="003014A9"/>
    <w:rsid w:val="003225E4"/>
    <w:rsid w:val="00335A71"/>
    <w:rsid w:val="00350668"/>
    <w:rsid w:val="00366AC4"/>
    <w:rsid w:val="00375B34"/>
    <w:rsid w:val="003A0FAD"/>
    <w:rsid w:val="003D66E7"/>
    <w:rsid w:val="003F4E07"/>
    <w:rsid w:val="00472E15"/>
    <w:rsid w:val="00477383"/>
    <w:rsid w:val="00485FCB"/>
    <w:rsid w:val="004A63B1"/>
    <w:rsid w:val="004E5558"/>
    <w:rsid w:val="004E6908"/>
    <w:rsid w:val="005022B8"/>
    <w:rsid w:val="00513615"/>
    <w:rsid w:val="0054395D"/>
    <w:rsid w:val="00552E03"/>
    <w:rsid w:val="00552EEF"/>
    <w:rsid w:val="00552F2C"/>
    <w:rsid w:val="005823D6"/>
    <w:rsid w:val="00586EDC"/>
    <w:rsid w:val="00593C35"/>
    <w:rsid w:val="00593DC3"/>
    <w:rsid w:val="005C479E"/>
    <w:rsid w:val="00605873"/>
    <w:rsid w:val="00610F99"/>
    <w:rsid w:val="00615814"/>
    <w:rsid w:val="00625F68"/>
    <w:rsid w:val="006279D2"/>
    <w:rsid w:val="00631DBC"/>
    <w:rsid w:val="00653016"/>
    <w:rsid w:val="006603F3"/>
    <w:rsid w:val="00661395"/>
    <w:rsid w:val="006629DA"/>
    <w:rsid w:val="00697D21"/>
    <w:rsid w:val="006A3518"/>
    <w:rsid w:val="006B66B8"/>
    <w:rsid w:val="006E301F"/>
    <w:rsid w:val="00721E6E"/>
    <w:rsid w:val="007345F2"/>
    <w:rsid w:val="0075588A"/>
    <w:rsid w:val="0075790F"/>
    <w:rsid w:val="007B01EE"/>
    <w:rsid w:val="00803C47"/>
    <w:rsid w:val="00817864"/>
    <w:rsid w:val="008D7B4D"/>
    <w:rsid w:val="008E1185"/>
    <w:rsid w:val="008F6CF2"/>
    <w:rsid w:val="0091115E"/>
    <w:rsid w:val="009B5975"/>
    <w:rsid w:val="009C1157"/>
    <w:rsid w:val="009C4C5C"/>
    <w:rsid w:val="009D6834"/>
    <w:rsid w:val="00A1552D"/>
    <w:rsid w:val="00A857C5"/>
    <w:rsid w:val="00A9333B"/>
    <w:rsid w:val="00AA2AB8"/>
    <w:rsid w:val="00AE5D80"/>
    <w:rsid w:val="00AF05C4"/>
    <w:rsid w:val="00B13D7A"/>
    <w:rsid w:val="00B20858"/>
    <w:rsid w:val="00B21E6E"/>
    <w:rsid w:val="00B672E9"/>
    <w:rsid w:val="00B679C0"/>
    <w:rsid w:val="00B8300F"/>
    <w:rsid w:val="00BB172D"/>
    <w:rsid w:val="00BF4AC8"/>
    <w:rsid w:val="00C059C1"/>
    <w:rsid w:val="00C10CD7"/>
    <w:rsid w:val="00C10D00"/>
    <w:rsid w:val="00C33806"/>
    <w:rsid w:val="00C453E3"/>
    <w:rsid w:val="00C45705"/>
    <w:rsid w:val="00C551C6"/>
    <w:rsid w:val="00C63DAD"/>
    <w:rsid w:val="00C725AB"/>
    <w:rsid w:val="00C76097"/>
    <w:rsid w:val="00C968C7"/>
    <w:rsid w:val="00CA51FA"/>
    <w:rsid w:val="00CA7B04"/>
    <w:rsid w:val="00CE0922"/>
    <w:rsid w:val="00CE26C4"/>
    <w:rsid w:val="00CE736C"/>
    <w:rsid w:val="00D01F8B"/>
    <w:rsid w:val="00D16834"/>
    <w:rsid w:val="00D33049"/>
    <w:rsid w:val="00D40873"/>
    <w:rsid w:val="00D433C0"/>
    <w:rsid w:val="00D4446F"/>
    <w:rsid w:val="00DD1A3E"/>
    <w:rsid w:val="00E05A73"/>
    <w:rsid w:val="00E12026"/>
    <w:rsid w:val="00E54DA3"/>
    <w:rsid w:val="00E75B83"/>
    <w:rsid w:val="00E87E62"/>
    <w:rsid w:val="00EF4D17"/>
    <w:rsid w:val="00EF7E9C"/>
    <w:rsid w:val="00F4078B"/>
    <w:rsid w:val="00F44D2F"/>
    <w:rsid w:val="00F87EB5"/>
    <w:rsid w:val="00FA0E9D"/>
    <w:rsid w:val="00FC5CF4"/>
    <w:rsid w:val="00FD7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ABE4-6870-4211-8BE6-DD60F68F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