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3C72" w:rsidP="00C63C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3FF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A66E8" w:rsidP="00C63C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E13B9">
        <w:rPr>
          <w:rFonts w:ascii="Times New Roman" w:hAnsi="Times New Roman" w:cs="Times New Roman"/>
          <w:sz w:val="28"/>
          <w:szCs w:val="28"/>
        </w:rPr>
        <w:t>310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C63C7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3E13B9">
        <w:rPr>
          <w:rFonts w:ascii="Times New Roman" w:hAnsi="Times New Roman" w:cs="Times New Roman"/>
          <w:sz w:val="28"/>
          <w:szCs w:val="28"/>
        </w:rPr>
        <w:t>219-80</w:t>
      </w:r>
    </w:p>
    <w:p w:rsidR="006A66E8" w:rsidP="00C63C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C63C7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RPr="00C63C72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8"/>
          <w:szCs w:val="28"/>
        </w:rPr>
      </w:pPr>
    </w:p>
    <w:p w:rsidR="006A66E8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город Чистополь </w:t>
      </w:r>
    </w:p>
    <w:p w:rsidR="006A66E8" w:rsidRPr="00C63C72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721E6E">
        <w:rPr>
          <w:rFonts w:ascii="Times New Roman" w:hAnsi="Times New Roman" w:cs="Times New Roman"/>
          <w:sz w:val="28"/>
          <w:szCs w:val="28"/>
        </w:rPr>
        <w:t>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3E13B9">
        <w:rPr>
          <w:rFonts w:ascii="Times New Roman" w:hAnsi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</w:t>
      </w:r>
      <w:r>
        <w:rPr>
          <w:rFonts w:ascii="Times New Roman" w:hAnsi="Times New Roman"/>
          <w:sz w:val="28"/>
          <w:szCs w:val="28"/>
        </w:rPr>
        <w:t>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3E13B9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П.Е.,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 w:rsidRPr="00C034F5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6A66E8" w:rsidP="00C63C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="003E13B9">
        <w:rPr>
          <w:rFonts w:ascii="Times New Roman" w:hAnsi="Times New Roman" w:cs="Times New Roman"/>
          <w:sz w:val="28"/>
          <w:szCs w:val="28"/>
        </w:rPr>
        <w:t>:</w:t>
      </w:r>
    </w:p>
    <w:p w:rsidR="003E13B9" w:rsidRPr="00C63C72" w:rsidP="00C63C7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6A66E8" w:rsidP="00C63C7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ночь с </w:t>
      </w:r>
      <w:r w:rsidRPr="00C034F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>, являясь лицом</w:t>
      </w:r>
      <w:r w:rsidR="003E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>и возложено админ</w:t>
      </w:r>
      <w:r w:rsidR="00C005AF">
        <w:rPr>
          <w:rFonts w:ascii="Times New Roman" w:hAnsi="Times New Roman" w:cs="Times New Roman"/>
          <w:sz w:val="28"/>
          <w:szCs w:val="28"/>
        </w:rPr>
        <w:t>и</w:t>
      </w:r>
      <w:r w:rsidR="00C005AF">
        <w:rPr>
          <w:rFonts w:ascii="Times New Roman" w:hAnsi="Times New Roman" w:cs="Times New Roman"/>
          <w:sz w:val="28"/>
          <w:szCs w:val="28"/>
        </w:rPr>
        <w:t xml:space="preserve">стративное ограничение в виде запрещения покидать место жительства: </w:t>
      </w:r>
      <w:r w:rsidRPr="00C034F5">
        <w:rPr>
          <w:rFonts w:ascii="Times New Roman" w:hAnsi="Times New Roman" w:cs="Times New Roman"/>
          <w:sz w:val="28"/>
          <w:szCs w:val="28"/>
        </w:rPr>
        <w:t>ДАННЫЕ ИЗЪЯТЫ</w:t>
      </w:r>
      <w:r w:rsidR="00C005AF">
        <w:rPr>
          <w:rFonts w:ascii="Times New Roman" w:hAnsi="Times New Roman" w:cs="Times New Roman"/>
          <w:sz w:val="28"/>
          <w:szCs w:val="28"/>
        </w:rPr>
        <w:t xml:space="preserve">, </w:t>
      </w:r>
      <w:r w:rsidRPr="003E13B9" w:rsidR="003E13B9">
        <w:rPr>
          <w:rFonts w:ascii="Times New Roman" w:hAnsi="Times New Roman" w:cs="Times New Roman"/>
          <w:sz w:val="28"/>
          <w:szCs w:val="28"/>
        </w:rPr>
        <w:t>не находился по месту своего жительства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077A63" w:rsidR="003E13B9">
        <w:rPr>
          <w:rFonts w:ascii="Times New Roman" w:hAnsi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возложенные на него решением суда ограничения.</w:t>
      </w:r>
    </w:p>
    <w:p w:rsidR="006A66E8" w:rsidP="00C63C7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1D04B9">
        <w:rPr>
          <w:rFonts w:ascii="Times New Roman" w:hAnsi="Times New Roman"/>
          <w:sz w:val="28"/>
          <w:szCs w:val="28"/>
        </w:rPr>
        <w:t>де</w:t>
      </w:r>
      <w:r w:rsidR="001D04B9">
        <w:rPr>
          <w:rFonts w:ascii="Times New Roman" w:hAnsi="Times New Roman"/>
          <w:sz w:val="28"/>
          <w:szCs w:val="28"/>
        </w:rPr>
        <w:t>й</w:t>
      </w:r>
      <w:r w:rsidR="001D04B9">
        <w:rPr>
          <w:rFonts w:ascii="Times New Roman" w:hAnsi="Times New Roman"/>
          <w:sz w:val="28"/>
          <w:szCs w:val="28"/>
        </w:rPr>
        <w:t>ствительно не находился дома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C63C72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3E13B9">
        <w:rPr>
          <w:rFonts w:ascii="Times New Roman" w:hAnsi="Times New Roman"/>
          <w:sz w:val="28"/>
          <w:szCs w:val="28"/>
        </w:rPr>
        <w:t xml:space="preserve">П.Е. Вавилова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5833DC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3B9">
        <w:rPr>
          <w:rFonts w:ascii="Times New Roman" w:hAnsi="Times New Roman"/>
          <w:sz w:val="28"/>
          <w:szCs w:val="28"/>
        </w:rPr>
        <w:t>объяснениями И.Г., П.Е., копией</w:t>
      </w:r>
      <w:r w:rsidR="003E13B9">
        <w:rPr>
          <w:rFonts w:ascii="Times New Roman" w:hAnsi="Times New Roman"/>
          <w:b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C034F5">
        <w:rPr>
          <w:rFonts w:ascii="Times New Roman" w:hAnsi="Times New Roman" w:cs="Times New Roman"/>
          <w:sz w:val="28"/>
          <w:szCs w:val="28"/>
        </w:rPr>
        <w:t>ДАННЫЕ ИЗЪЯТЫ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коп</w:t>
      </w:r>
      <w:r w:rsidR="003E13B9">
        <w:rPr>
          <w:rFonts w:ascii="Times New Roman" w:hAnsi="Times New Roman"/>
          <w:sz w:val="28"/>
          <w:szCs w:val="28"/>
        </w:rPr>
        <w:t>и</w:t>
      </w:r>
      <w:r w:rsidR="003E13B9">
        <w:rPr>
          <w:rFonts w:ascii="Times New Roman" w:hAnsi="Times New Roman"/>
          <w:sz w:val="28"/>
          <w:szCs w:val="28"/>
        </w:rPr>
        <w:t xml:space="preserve">ей заявления, </w:t>
      </w:r>
      <w:r>
        <w:rPr>
          <w:rFonts w:ascii="Times New Roman" w:hAnsi="Times New Roman"/>
          <w:sz w:val="28"/>
          <w:szCs w:val="28"/>
        </w:rPr>
        <w:t>справкой,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лом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стративном правонарушении и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гими материалами дела. </w:t>
      </w:r>
    </w:p>
    <w:p w:rsidR="006A66E8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</w:t>
      </w:r>
      <w:r>
        <w:rPr>
          <w:rFonts w:ascii="Times New Roman" w:hAnsi="Times New Roman"/>
          <w:sz w:val="28"/>
          <w:szCs w:val="28"/>
        </w:rPr>
        <w:t>арушения.</w:t>
      </w:r>
    </w:p>
    <w:p w:rsidR="006A66E8" w:rsidP="00C63C72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76374">
        <w:rPr>
          <w:rFonts w:ascii="Times New Roman" w:hAnsi="Times New Roman"/>
          <w:sz w:val="28"/>
          <w:szCs w:val="28"/>
        </w:rPr>
        <w:t xml:space="preserve">П.Е. Вавилов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</w:t>
      </w:r>
      <w:r>
        <w:rPr>
          <w:rFonts w:ascii="Times New Roman" w:hAnsi="Times New Roman"/>
          <w:sz w:val="28"/>
          <w:szCs w:val="28"/>
        </w:rPr>
        <w:t>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C63C72" w:rsidP="00C63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положение; в качестве обстояте</w:t>
      </w:r>
      <w:r>
        <w:rPr>
          <w:rFonts w:ascii="Times New Roman" w:hAnsi="Times New Roman"/>
          <w:sz w:val="28"/>
          <w:szCs w:val="28"/>
        </w:rPr>
        <w:t>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976374">
        <w:rPr>
          <w:rFonts w:ascii="Times New Roman" w:hAnsi="Times New Roman"/>
          <w:sz w:val="28"/>
          <w:szCs w:val="28"/>
        </w:rPr>
        <w:t xml:space="preserve">П.Е. Вавилова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родственников. Обстоятельств, отягчающих административную 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ственность, не установлено. </w:t>
      </w:r>
    </w:p>
    <w:p w:rsidR="00C63C72" w:rsidRPr="00C63C72" w:rsidP="00C63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C72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 xml:space="preserve">П.Е. Вавилова, </w:t>
      </w:r>
      <w:r w:rsidRPr="00C63C72">
        <w:rPr>
          <w:rFonts w:ascii="Times New Roman" w:hAnsi="Times New Roman" w:cs="Times New Roman"/>
          <w:sz w:val="28"/>
          <w:szCs w:val="28"/>
        </w:rPr>
        <w:t xml:space="preserve"> судья приходит к мн</w:t>
      </w:r>
      <w:r w:rsidRPr="00C63C72">
        <w:rPr>
          <w:rFonts w:ascii="Times New Roman" w:hAnsi="Times New Roman" w:cs="Times New Roman"/>
          <w:sz w:val="28"/>
          <w:szCs w:val="28"/>
        </w:rPr>
        <w:t>е</w:t>
      </w:r>
      <w:r w:rsidRPr="00C63C72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с наибол</w:t>
      </w:r>
      <w:r w:rsidRPr="00C63C72">
        <w:rPr>
          <w:rFonts w:ascii="Times New Roman" w:hAnsi="Times New Roman" w:cs="Times New Roman"/>
          <w:sz w:val="28"/>
          <w:szCs w:val="28"/>
        </w:rPr>
        <w:t>ь</w:t>
      </w:r>
      <w:r w:rsidRPr="00C63C72">
        <w:rPr>
          <w:rFonts w:ascii="Times New Roman" w:hAnsi="Times New Roman" w:cs="Times New Roman"/>
          <w:sz w:val="28"/>
          <w:szCs w:val="28"/>
        </w:rPr>
        <w:t>шим эффектом в настоящем случае достигнет целей административного наказания.</w:t>
      </w:r>
    </w:p>
    <w:p w:rsidR="006A66E8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>
        <w:rPr>
          <w:rFonts w:ascii="Times New Roman" w:hAnsi="Times New Roman"/>
          <w:sz w:val="28"/>
          <w:szCs w:val="28"/>
        </w:rPr>
        <w:t>,</w:t>
      </w:r>
    </w:p>
    <w:p w:rsidR="00C63C72" w:rsidRPr="00C63C72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RPr="00C63C72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A66E8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шения, предусмотренного частью 1 статьи 19.24 КоАП РФ, и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 xml:space="preserve">нистративного ареста сроком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C63C7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</w:t>
      </w:r>
      <w:r w:rsidR="009763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763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минут </w:t>
      </w:r>
      <w:r w:rsidR="00976374">
        <w:rPr>
          <w:rFonts w:ascii="Times New Roman" w:hAnsi="Times New Roman"/>
          <w:sz w:val="28"/>
          <w:szCs w:val="28"/>
        </w:rPr>
        <w:t>12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C63C7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C63C7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C63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C63C72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C63C72">
      <w:pPr>
        <w:spacing w:after="0" w:line="240" w:lineRule="auto"/>
        <w:ind w:firstLine="567"/>
      </w:pPr>
    </w:p>
    <w:p w:rsidR="006A66E8" w:rsidP="00C63C72">
      <w:pPr>
        <w:spacing w:after="0" w:line="240" w:lineRule="auto"/>
        <w:ind w:firstLine="567"/>
        <w:rPr>
          <w:color w:val="FFFFFF" w:themeColor="background1"/>
        </w:rPr>
      </w:pPr>
    </w:p>
    <w:p w:rsidR="006A66E8" w:rsidP="00C63C72">
      <w:pPr>
        <w:spacing w:after="0" w:line="240" w:lineRule="auto"/>
        <w:ind w:firstLine="567"/>
      </w:pPr>
    </w:p>
    <w:p w:rsidR="006A66E8" w:rsidP="00C63C72">
      <w:pPr>
        <w:spacing w:after="0" w:line="240" w:lineRule="auto"/>
        <w:ind w:firstLine="567"/>
      </w:pPr>
    </w:p>
    <w:p w:rsidR="00A16709" w:rsidP="00C63C72">
      <w:pPr>
        <w:spacing w:after="0" w:line="240" w:lineRule="auto"/>
        <w:ind w:firstLine="567"/>
      </w:pPr>
    </w:p>
    <w:sectPr w:rsidSect="00C63C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77A63"/>
    <w:rsid w:val="0008067D"/>
    <w:rsid w:val="001D04B9"/>
    <w:rsid w:val="002D6FFE"/>
    <w:rsid w:val="00352012"/>
    <w:rsid w:val="003E13B9"/>
    <w:rsid w:val="00427455"/>
    <w:rsid w:val="004B617A"/>
    <w:rsid w:val="005001AD"/>
    <w:rsid w:val="005833DC"/>
    <w:rsid w:val="00631DBC"/>
    <w:rsid w:val="006A66E8"/>
    <w:rsid w:val="00721E6E"/>
    <w:rsid w:val="007A3670"/>
    <w:rsid w:val="00976374"/>
    <w:rsid w:val="00A16709"/>
    <w:rsid w:val="00A17A21"/>
    <w:rsid w:val="00B21E6E"/>
    <w:rsid w:val="00C005AF"/>
    <w:rsid w:val="00C034F5"/>
    <w:rsid w:val="00C63C72"/>
    <w:rsid w:val="00E41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