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5D83" w:rsidP="003D5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</w:t>
      </w:r>
      <w:r w:rsidR="00934E4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3D5D83" w:rsidP="003D5D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0132-01-2022-0007</w:t>
      </w:r>
      <w:r w:rsidR="00934E4F">
        <w:rPr>
          <w:rFonts w:ascii="Times New Roman" w:hAnsi="Times New Roman" w:cs="Times New Roman"/>
          <w:sz w:val="28"/>
          <w:szCs w:val="28"/>
        </w:rPr>
        <w:t>76-51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И.Н. Анисимов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" w:hAnsi="Times New Roman"/>
          <w:sz w:val="28"/>
          <w:szCs w:val="28"/>
        </w:rPr>
        <w:t>Анисимова И.</w:t>
      </w: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>, зарегистриров</w:t>
      </w:r>
      <w:r>
        <w:rPr>
          <w:rFonts w:ascii="Times New Roman" w:hAnsi="Times New Roman" w:cs="Times New Roman"/>
          <w:sz w:val="28"/>
          <w:szCs w:val="28"/>
        </w:rPr>
        <w:t xml:space="preserve">анного по адресу: </w:t>
      </w:r>
      <w:r>
        <w:rPr>
          <w:rFonts w:eastAsia="Times New Roman"/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И.Н. Анисимов привлечен 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 части 1 статьи 20.20 КоАП РФ в виде штрафа в размере 500 рублей. Назначенный штраф И.Н. Анисимов не уплатил в установленный законом срок. Постановление не обжаловано и вступило в законную силу. Отсрочка и рассрочка по у</w:t>
      </w:r>
      <w:r>
        <w:rPr>
          <w:rFonts w:ascii="Times New Roman" w:hAnsi="Times New Roman" w:cs="Times New Roman"/>
          <w:sz w:val="28"/>
          <w:szCs w:val="28"/>
        </w:rPr>
        <w:t xml:space="preserve">плате штрафа не предоставлялась.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И.Н. Анисимов в судебном заседании вину признал, раскаялся, пояснив, что не оплатил штраф, так как не было денег.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</w:t>
      </w:r>
      <w:r>
        <w:rPr>
          <w:rFonts w:ascii="Times New Roman" w:hAnsi="Times New Roman" w:cs="Times New Roman"/>
          <w:sz w:val="28"/>
          <w:szCs w:val="28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</w:t>
      </w:r>
      <w:r>
        <w:rPr>
          <w:rFonts w:ascii="Times New Roman" w:hAnsi="Times New Roman" w:cs="Times New Roman"/>
          <w:sz w:val="28"/>
          <w:szCs w:val="28"/>
        </w:rPr>
        <w:t xml:space="preserve">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</w:t>
      </w:r>
      <w:r>
        <w:rPr>
          <w:rFonts w:ascii="Times New Roman" w:hAnsi="Times New Roman" w:cs="Times New Roman"/>
          <w:sz w:val="28"/>
          <w:szCs w:val="28"/>
        </w:rPr>
        <w:t>равонарушении.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И.Н. Анисимов не уплатил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не предоставлялись. Постановление вступило в з</w:t>
      </w:r>
      <w:r>
        <w:rPr>
          <w:rFonts w:ascii="Times New Roman" w:hAnsi="Times New Roman" w:cs="Times New Roman"/>
          <w:sz w:val="28"/>
          <w:szCs w:val="28"/>
        </w:rPr>
        <w:t>аконную силу.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И.Н. Анисимова подтверждается материалами дела об административном правонарушении, возбужденного по части 1 статьи 20.25 КоАП РФ: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рапортами А.Ю. Камашева, </w:t>
      </w:r>
      <w:r>
        <w:rPr>
          <w:rFonts w:ascii="Times New Roman" w:hAnsi="Times New Roman" w:cs="Times New Roman"/>
          <w:sz w:val="28"/>
          <w:szCs w:val="28"/>
        </w:rPr>
        <w:t>Г.Р. Галимовой;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конверта;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</w:t>
      </w:r>
      <w:r>
        <w:rPr>
          <w:rFonts w:ascii="Times New Roman" w:hAnsi="Times New Roman" w:cs="Times New Roman"/>
          <w:sz w:val="28"/>
          <w:szCs w:val="28"/>
        </w:rPr>
        <w:t>обытия и состава административного правонарушения.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И.Н. Анисимова, изучив материалы дела и оценив доказательства по своему вн</w:t>
      </w:r>
      <w:r>
        <w:rPr>
          <w:rFonts w:ascii="Times New Roman" w:hAnsi="Times New Roman" w:cs="Times New Roman"/>
          <w:sz w:val="28"/>
          <w:szCs w:val="28"/>
        </w:rPr>
        <w:t>утреннему убеждению, при всестороннем, полном и объективном исследовании всех обстоятельств дела в их совокупности, считает вину И.Н. Анисимова установленной и квалифицирует его бездействие по части 1 статьи 20.25 Кодекса Российской Федерации об администра</w:t>
      </w:r>
      <w:r>
        <w:rPr>
          <w:rFonts w:ascii="Times New Roman" w:hAnsi="Times New Roman" w:cs="Times New Roman"/>
          <w:sz w:val="28"/>
          <w:szCs w:val="28"/>
        </w:rPr>
        <w:t>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D5D83" w:rsidRPr="001C5598" w:rsidP="003D5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98">
        <w:rPr>
          <w:rFonts w:ascii="Times New Roman" w:hAnsi="Times New Roman" w:cs="Times New Roman"/>
          <w:sz w:val="28"/>
          <w:szCs w:val="28"/>
        </w:rPr>
        <w:t>Также судо</w:t>
      </w:r>
      <w:r>
        <w:rPr>
          <w:rFonts w:ascii="Times New Roman" w:hAnsi="Times New Roman" w:cs="Times New Roman"/>
          <w:sz w:val="28"/>
          <w:szCs w:val="28"/>
        </w:rPr>
        <w:t>м установлено, что в 2020</w:t>
      </w:r>
      <w:r w:rsidRPr="001C559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5598">
        <w:rPr>
          <w:rFonts w:ascii="Times New Roman" w:hAnsi="Times New Roman" w:cs="Times New Roman"/>
          <w:sz w:val="28"/>
          <w:szCs w:val="28"/>
        </w:rPr>
        <w:t xml:space="preserve"> году,  </w:t>
      </w:r>
      <w:r>
        <w:rPr>
          <w:rFonts w:ascii="Times New Roman" w:hAnsi="Times New Roman" w:cs="Times New Roman"/>
          <w:sz w:val="28"/>
          <w:szCs w:val="28"/>
        </w:rPr>
        <w:t>И.Н. Анисимов</w:t>
      </w:r>
      <w:r w:rsidRPr="001C5598">
        <w:rPr>
          <w:rFonts w:ascii="Times New Roman" w:hAnsi="Times New Roman" w:cs="Times New Roman"/>
          <w:sz w:val="28"/>
          <w:szCs w:val="28"/>
        </w:rPr>
        <w:t xml:space="preserve"> </w:t>
      </w:r>
      <w:r w:rsidRPr="001C5598">
        <w:rPr>
          <w:rFonts w:ascii="Times New Roman" w:hAnsi="Times New Roman" w:cs="Times New Roman"/>
          <w:sz w:val="28"/>
          <w:szCs w:val="28"/>
        </w:rPr>
        <w:t xml:space="preserve">неоднократно привлекался к административной ответственности за совершение административных правонарушений, в том числе в виде административного штрафа, которые последним оплачены не были.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>
        <w:rPr>
          <w:rFonts w:ascii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И.Н. Анисимова и его </w:t>
      </w:r>
      <w:r>
        <w:rPr>
          <w:rFonts w:ascii="Times New Roman" w:hAnsi="Times New Roman" w:cs="Times New Roman"/>
          <w:sz w:val="28"/>
          <w:szCs w:val="28"/>
        </w:rPr>
        <w:t>близких родственников</w:t>
      </w:r>
      <w:r w:rsidRPr="001C5598">
        <w:rPr>
          <w:rFonts w:ascii="Times New Roman" w:hAnsi="Times New Roman" w:cs="Times New Roman"/>
          <w:sz w:val="28"/>
          <w:szCs w:val="28"/>
        </w:rPr>
        <w:t>; 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соответствии с главой 20</w:t>
      </w:r>
      <w:r w:rsidRPr="001C559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1928B9">
        <w:rPr>
          <w:rFonts w:ascii="Times New Roman" w:hAnsi="Times New Roman" w:cs="Times New Roman"/>
          <w:sz w:val="28"/>
          <w:szCs w:val="28"/>
        </w:rPr>
        <w:t>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C5598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</w:t>
      </w:r>
      <w:r>
        <w:rPr>
          <w:rFonts w:ascii="Times New Roman" w:hAnsi="Times New Roman" w:cs="Times New Roman"/>
          <w:sz w:val="28"/>
          <w:szCs w:val="28"/>
        </w:rPr>
        <w:t>ельных случаях за отдельные виды административных правонарушений.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Анисимова И.</w:t>
      </w: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частью 1 статьи 20.25 КоАП РФ и назначить ему административное наказание в виде административного ареста сроком на 06 сутки.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22 часов 10 минут 12 марта 2022 года.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BD1FDE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AE637C" w:rsidP="003D5D83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AE637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E637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E637C">
        <w:rPr>
          <w:rFonts w:ascii="Times New Roman" w:hAnsi="Times New Roman" w:cs="Times New Roman"/>
          <w:sz w:val="28"/>
          <w:szCs w:val="28"/>
        </w:rPr>
        <w:t xml:space="preserve">              М.А. Храмов</w:t>
      </w:r>
    </w:p>
    <w:p w:rsidR="003D5D83" w:rsidRPr="004C72D7" w:rsidP="003D5D83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Копия верна.</w:t>
      </w:r>
    </w:p>
    <w:p w:rsidR="003D5D83" w:rsidRPr="004C72D7" w:rsidP="003D5D83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Мировой судья </w:t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М.А. Храмов</w:t>
      </w:r>
    </w:p>
    <w:p w:rsidR="003D5D83" w:rsidRPr="004C72D7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5D83" w:rsidRPr="00AE637C" w:rsidP="003D5D83">
      <w:pPr>
        <w:spacing w:after="0" w:line="240" w:lineRule="auto"/>
        <w:ind w:firstLine="709"/>
        <w:jc w:val="both"/>
      </w:pPr>
    </w:p>
    <w:p w:rsidR="003D5D83" w:rsidRPr="00AE637C" w:rsidP="003D5D83"/>
    <w:p w:rsidR="005119D2"/>
    <w:sectPr w:rsidSect="006E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D5D83"/>
    <w:rsid w:val="00182362"/>
    <w:rsid w:val="001928B9"/>
    <w:rsid w:val="001C5598"/>
    <w:rsid w:val="00360DA4"/>
    <w:rsid w:val="003D5D83"/>
    <w:rsid w:val="004C72D7"/>
    <w:rsid w:val="005119D2"/>
    <w:rsid w:val="006E48E9"/>
    <w:rsid w:val="00934E4F"/>
    <w:rsid w:val="00AE637C"/>
    <w:rsid w:val="00BD1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D8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3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E4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