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AC0" w:rsidRPr="00335868" w:rsidP="00146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9A1E20">
        <w:rPr>
          <w:rFonts w:ascii="Times New Roman" w:hAnsi="Times New Roman" w:cs="Times New Roman"/>
          <w:sz w:val="28"/>
          <w:szCs w:val="28"/>
        </w:rPr>
        <w:t>Дело № 5-</w:t>
      </w:r>
      <w:r w:rsidR="00441D46">
        <w:rPr>
          <w:rFonts w:ascii="Times New Roman" w:hAnsi="Times New Roman" w:cs="Times New Roman"/>
          <w:sz w:val="28"/>
          <w:szCs w:val="28"/>
        </w:rPr>
        <w:t>213</w:t>
      </w:r>
      <w:r w:rsidRPr="00335868">
        <w:rPr>
          <w:rFonts w:ascii="Times New Roman" w:hAnsi="Times New Roman" w:cs="Times New Roman"/>
          <w:sz w:val="28"/>
          <w:szCs w:val="28"/>
        </w:rPr>
        <w:t>/</w:t>
      </w:r>
      <w:r w:rsidRPr="009A1E20">
        <w:rPr>
          <w:rFonts w:ascii="Times New Roman" w:hAnsi="Times New Roman" w:cs="Times New Roman"/>
          <w:sz w:val="28"/>
          <w:szCs w:val="28"/>
        </w:rPr>
        <w:t>202</w:t>
      </w:r>
      <w:r w:rsidRPr="00335868">
        <w:rPr>
          <w:rFonts w:ascii="Times New Roman" w:hAnsi="Times New Roman" w:cs="Times New Roman"/>
          <w:sz w:val="28"/>
          <w:szCs w:val="28"/>
        </w:rPr>
        <w:t>2</w:t>
      </w:r>
    </w:p>
    <w:p w:rsidR="00146AC0" w:rsidRPr="009A1E20" w:rsidP="00146AC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 w:rsidRPr="009A1E2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A1E20">
        <w:rPr>
          <w:rFonts w:ascii="Times New Roman" w:hAnsi="Times New Roman" w:cs="Times New Roman"/>
          <w:sz w:val="28"/>
          <w:szCs w:val="28"/>
        </w:rPr>
        <w:t>0132-01-202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1E20">
        <w:rPr>
          <w:rFonts w:ascii="Times New Roman" w:hAnsi="Times New Roman" w:cs="Times New Roman"/>
          <w:sz w:val="28"/>
          <w:szCs w:val="28"/>
        </w:rPr>
        <w:t>-000</w:t>
      </w:r>
      <w:r w:rsidR="00441D46">
        <w:rPr>
          <w:rFonts w:ascii="Times New Roman" w:hAnsi="Times New Roman" w:cs="Times New Roman"/>
          <w:sz w:val="28"/>
          <w:szCs w:val="28"/>
        </w:rPr>
        <w:t>711-52</w:t>
      </w:r>
    </w:p>
    <w:p w:rsidR="00146AC0" w:rsidRPr="009A1E20" w:rsidP="00146A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6AC0" w:rsidP="0014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46AC0" w:rsidP="0014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146AC0" w:rsidP="00146AC0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Чистопол</w:t>
      </w:r>
      <w:r>
        <w:rPr>
          <w:rFonts w:ascii="Times New Roman" w:hAnsi="Times New Roman" w:cs="Times New Roman"/>
          <w:sz w:val="28"/>
          <w:szCs w:val="28"/>
        </w:rPr>
        <w:t xml:space="preserve">ь, ул. Ленина, д. 2 «а»),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А.А. Ситдикова,</w:t>
      </w:r>
    </w:p>
    <w:p w:rsidR="00146AC0" w:rsidP="00146AC0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рождения, проживающего и зарегистрированного по адресу: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146AC0" w:rsidP="00146AC0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А.А. Ситдиков, будучи лицом в отношении которого судом установлен административный надзор и возложено административное ограничение в виде запрещения покидать место жительства: </w:t>
      </w:r>
      <w:r>
        <w:rPr>
          <w:color w:val="000000"/>
          <w:spacing w:val="1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с 22:00 часов до 06:00 часов, отсутствовал по месту жительства без уважительной причины. Ранее А.А. Ситдиков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года привлечен к административной ответственности по части 1 статьи 19.24 КоАП РФ.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Ситдиков в </w:t>
      </w:r>
      <w:r>
        <w:rPr>
          <w:rFonts w:ascii="Times New Roman" w:hAnsi="Times New Roman" w:cs="Times New Roman"/>
          <w:sz w:val="28"/>
          <w:szCs w:val="28"/>
        </w:rPr>
        <w:t xml:space="preserve">судебном заседании вину признал, раскаялся, пояснил, что действительно не находился дома, находился в городе Нижнекамске.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А.А. Ситдикова подтверждается протоколом об административном правонарушении, рапортами Д.Ф. Юсупова,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И.А. Мироновой, копиями постановлений, копией заключения о заведении дела административного надзора, копией решения  Приволжского районного суда города Казани Республики Татарстан от </w:t>
      </w:r>
      <w:r>
        <w:rPr>
          <w:color w:val="000000"/>
          <w:spacing w:val="1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года, копиями рапортов З.М. Хуссеиновой, А.Ф. </w:t>
      </w:r>
      <w:r>
        <w:rPr>
          <w:rFonts w:ascii="Times New Roman" w:hAnsi="Times New Roman" w:cs="Times New Roman"/>
          <w:sz w:val="28"/>
          <w:szCs w:val="28"/>
        </w:rPr>
        <w:t>Садыкова, копией протокола об административном правонарушении, справкой и другими материалами дела.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</w:t>
      </w:r>
      <w:r>
        <w:rPr>
          <w:rFonts w:ascii="Times New Roman" w:hAnsi="Times New Roman" w:cs="Times New Roman"/>
          <w:sz w:val="28"/>
          <w:szCs w:val="28"/>
        </w:rPr>
        <w:t xml:space="preserve">ний, установленных ему судом в соответствии с федеральным </w:t>
      </w:r>
      <w:hyperlink r:id="rId4" w:history="1">
        <w:r w:rsidRPr="00EE617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если эти действия </w:t>
      </w:r>
      <w:r>
        <w:rPr>
          <w:rFonts w:ascii="Times New Roman" w:hAnsi="Times New Roman" w:cs="Times New Roman"/>
          <w:sz w:val="28"/>
          <w:szCs w:val="28"/>
        </w:rPr>
        <w:t>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Согласно части 3 статьи 19.24 КоАП РФ повторн</w:t>
      </w:r>
      <w:r w:rsidRPr="009A1E20">
        <w:rPr>
          <w:rFonts w:ascii="Times New Roman" w:hAnsi="Times New Roman" w:cs="Times New Roman"/>
          <w:sz w:val="28"/>
          <w:szCs w:val="28"/>
        </w:rPr>
        <w:t xml:space="preserve">ое в течение одного года совершение административного правонарушения, предусмотренного </w:t>
      </w:r>
      <w:hyperlink r:id="rId5" w:anchor="Par3" w:history="1">
        <w:r w:rsidRPr="009A1E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</w:t>
      </w:r>
      <w:r w:rsidRPr="009A1E20">
        <w:rPr>
          <w:rFonts w:ascii="Times New Roman" w:hAnsi="Times New Roman" w:cs="Times New Roman"/>
          <w:sz w:val="28"/>
          <w:szCs w:val="28"/>
        </w:rPr>
        <w:t>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</w:t>
      </w:r>
      <w:r w:rsidRPr="009A1E20">
        <w:rPr>
          <w:rFonts w:ascii="Times New Roman" w:hAnsi="Times New Roman" w:cs="Times New Roman"/>
          <w:sz w:val="28"/>
          <w:szCs w:val="28"/>
        </w:rPr>
        <w:t>тьи 26.11 КоАП РФ, суд приходит к выводу о доказанности события и состава административного правонарушения.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А.А. Ситдиков</w:t>
      </w:r>
      <w:r w:rsidRPr="009A1E20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3 статьи 19.24 КоАП РФ, то есть повторное в течение од</w:t>
      </w:r>
      <w:r w:rsidRPr="009A1E20">
        <w:rPr>
          <w:rFonts w:ascii="Times New Roman" w:hAnsi="Times New Roman" w:cs="Times New Roman"/>
          <w:sz w:val="28"/>
          <w:szCs w:val="28"/>
        </w:rPr>
        <w:t xml:space="preserve">ного года совершение административного правонарушения, предусмотренного </w:t>
      </w:r>
      <w:hyperlink r:id="rId6" w:history="1">
        <w:r w:rsidRPr="009A1E2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</w:t>
      </w:r>
      <w:r w:rsidRPr="009A1E20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деяния.</w:t>
      </w:r>
    </w:p>
    <w:p w:rsidR="00146AC0" w:rsidRPr="009A1E2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</w:t>
      </w:r>
      <w:r w:rsidRPr="009A1E20">
        <w:rPr>
          <w:rFonts w:ascii="Times New Roman" w:hAnsi="Times New Roman" w:cs="Times New Roman"/>
          <w:sz w:val="28"/>
          <w:szCs w:val="28"/>
        </w:rPr>
        <w:t>стративную ответственность - признание вины, раскаяние,  состояние его здоровья и состояние здоровья его близких родственников</w:t>
      </w:r>
      <w:r w:rsidRPr="00EE6170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</w:t>
      </w:r>
      <w:r w:rsidRPr="00EE6170">
        <w:rPr>
          <w:rFonts w:ascii="Times New Roman" w:hAnsi="Times New Roman" w:cs="Times New Roman"/>
          <w:sz w:val="28"/>
          <w:szCs w:val="28"/>
        </w:rPr>
        <w:t>вонарушения.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</w:t>
      </w:r>
      <w:r>
        <w:rPr>
          <w:rFonts w:ascii="Times New Roman" w:hAnsi="Times New Roman" w:cs="Times New Roman"/>
          <w:sz w:val="28"/>
          <w:szCs w:val="28"/>
        </w:rPr>
        <w:t xml:space="preserve"> не обеспечивает реализации задач административной ответственности.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</w:t>
      </w:r>
      <w:r>
        <w:rPr>
          <w:rFonts w:ascii="Times New Roman" w:hAnsi="Times New Roman" w:cs="Times New Roman"/>
          <w:sz w:val="28"/>
          <w:szCs w:val="28"/>
        </w:rPr>
        <w:t>вании изложенного и руководствуясь статьями 29.9-29.11 КоАП РФ, мировой судья</w:t>
      </w:r>
    </w:p>
    <w:p w:rsidR="00146AC0" w:rsidP="00146AC0">
      <w:pPr>
        <w:tabs>
          <w:tab w:val="left" w:pos="1932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Ситдикова А.</w:t>
      </w:r>
      <w:r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ативное наказание в виде административного ареста на срок 13 суток.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ареста исчислять  с  23 часов 30 минут 10 марта 2022 года. </w:t>
      </w:r>
    </w:p>
    <w:p w:rsidR="00146AC0" w:rsidP="00146AC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</w:t>
      </w:r>
      <w:r>
        <w:rPr>
          <w:rFonts w:ascii="Times New Roman" w:hAnsi="Times New Roman" w:cs="Times New Roman"/>
          <w:sz w:val="28"/>
          <w:szCs w:val="28"/>
        </w:rPr>
        <w:t>одской суд через мирового судью.</w:t>
      </w:r>
    </w:p>
    <w:p w:rsidR="00146AC0" w:rsidP="00146AC0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AC0" w:rsidRPr="00E67F3D" w:rsidP="00146AC0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F3D">
        <w:rPr>
          <w:rFonts w:ascii="Times New Roman" w:hAnsi="Times New Roman" w:cs="Times New Roman"/>
          <w:sz w:val="28"/>
          <w:szCs w:val="28"/>
        </w:rPr>
        <w:t>Мировой судья                 подпись                                                    М.А. Храмов</w:t>
      </w:r>
    </w:p>
    <w:p w:rsidR="00146AC0" w:rsidRPr="00E67F3D" w:rsidP="00146AC0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F3D">
        <w:rPr>
          <w:rFonts w:ascii="Times New Roman" w:hAnsi="Times New Roman" w:cs="Times New Roman"/>
          <w:sz w:val="28"/>
          <w:szCs w:val="28"/>
        </w:rPr>
        <w:t>Копия верна.</w:t>
      </w:r>
    </w:p>
    <w:p w:rsidR="00146AC0" w:rsidRPr="00E67F3D" w:rsidP="00146AC0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67F3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М.А. Храмов</w:t>
      </w:r>
    </w:p>
    <w:p w:rsidR="00146AC0" w:rsidRPr="00E67F3D" w:rsidP="00146AC0"/>
    <w:p w:rsidR="00A2399F" w:rsidRPr="00E67F3D"/>
    <w:sectPr w:rsidSect="0074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46AC0"/>
    <w:rsid w:val="00146AC0"/>
    <w:rsid w:val="00335868"/>
    <w:rsid w:val="00441D46"/>
    <w:rsid w:val="00514B4F"/>
    <w:rsid w:val="009A1E20"/>
    <w:rsid w:val="00A2399F"/>
    <w:rsid w:val="00C92A97"/>
    <w:rsid w:val="00E27C16"/>
    <w:rsid w:val="00E67F3D"/>
    <w:rsid w:val="00EE6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AC0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