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6C2F" w:rsidRPr="00584FAD" w:rsidP="00446C2F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156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446C2F" w:rsidP="00446C2F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0478-72</w:t>
      </w:r>
    </w:p>
    <w:p w:rsidR="00446C2F" w:rsidP="00446C2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46C2F" w:rsidP="00446C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6C2F" w:rsidP="00446C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46C2F" w:rsidRPr="00C85230" w:rsidP="00446C2F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446C2F" w:rsidP="00446C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6C2F" w:rsidP="00446C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А.Н. Сидикова, 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</w:t>
      </w:r>
      <w:r>
        <w:rPr>
          <w:rFonts w:ascii="Times New Roman CYR" w:hAnsi="Times New Roman CYR" w:cs="Times New Roman CYR"/>
          <w:sz w:val="28"/>
          <w:szCs w:val="28"/>
        </w:rPr>
        <w:t>тивных правонарушениях (далее – КоАП РФ) в отношении Сидикова А.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зарегистрированного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46C2F" w:rsidP="00446C2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46C2F" w:rsidP="00446C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минуты А.Н. Сидиков </w:t>
      </w:r>
      <w:r>
        <w:rPr>
          <w:sz w:val="28"/>
          <w:szCs w:val="28"/>
        </w:rPr>
        <w:t>находился возле д. 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шел, ш</w:t>
      </w:r>
      <w:r>
        <w:rPr>
          <w:rFonts w:ascii="Times New Roman CYR" w:hAnsi="Times New Roman CYR" w:cs="Times New Roman CYR"/>
          <w:sz w:val="28"/>
          <w:szCs w:val="28"/>
        </w:rPr>
        <w:t>атался,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Сидиков в судебном заседании вину признал, раскаялся и его вина                подтверждается рапортами</w:t>
      </w:r>
      <w:r>
        <w:rPr>
          <w:rFonts w:ascii="Times New Roman CYR" w:hAnsi="Times New Roman CYR" w:cs="Times New Roman CYR"/>
          <w:sz w:val="28"/>
          <w:szCs w:val="28"/>
        </w:rPr>
        <w:t xml:space="preserve"> А.Г. Полякова, А.Г. Ванифатьева,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актом медицинского освидетельствования на состояние опьянения,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</w:t>
      </w:r>
      <w:r>
        <w:rPr>
          <w:rFonts w:ascii="Times New Roman CYR" w:hAnsi="Times New Roman CYR" w:cs="Times New Roman CYR"/>
          <w:sz w:val="28"/>
          <w:szCs w:val="28"/>
        </w:rPr>
        <w:t>ми дела.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А.Н. Сидиков совершил административное правонарушение, предусмот</w:t>
      </w:r>
      <w:r>
        <w:rPr>
          <w:rFonts w:ascii="Times New Roman CYR" w:hAnsi="Times New Roman CYR" w:cs="Times New Roman CYR"/>
          <w:sz w:val="28"/>
          <w:szCs w:val="28"/>
        </w:rPr>
        <w:t>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446C2F" w:rsidP="00446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2020-2021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А.Н. Сидиков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</w:t>
      </w:r>
      <w:r>
        <w:rPr>
          <w:sz w:val="28"/>
          <w:szCs w:val="28"/>
        </w:rPr>
        <w:t>, в том числе в виде административного штрафа, которые последним оплачены не были</w:t>
      </w:r>
      <w:r w:rsidRPr="009C7BB8">
        <w:rPr>
          <w:sz w:val="28"/>
          <w:szCs w:val="28"/>
        </w:rPr>
        <w:t xml:space="preserve">. 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А.Н. Сидиков</w:t>
      </w:r>
      <w:r>
        <w:rPr>
          <w:sz w:val="28"/>
          <w:szCs w:val="28"/>
        </w:rPr>
        <w:t xml:space="preserve"> а</w:t>
      </w:r>
      <w:r>
        <w:rPr>
          <w:color w:val="000000"/>
          <w:sz w:val="28"/>
          <w:szCs w:val="28"/>
          <w:shd w:val="clear" w:color="auto" w:fill="FFFFFF"/>
        </w:rPr>
        <w:t xml:space="preserve">дминистративное наказание в виде административного штрафа не исполняет, что является установленной </w:t>
      </w:r>
      <w:r>
        <w:rPr>
          <w:color w:val="000000"/>
          <w:sz w:val="28"/>
          <w:szCs w:val="28"/>
          <w:shd w:val="clear" w:color="auto" w:fill="FFFFFF"/>
        </w:rPr>
        <w:t>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</w:t>
      </w:r>
      <w:r>
        <w:rPr>
          <w:color w:val="000000"/>
          <w:sz w:val="28"/>
          <w:szCs w:val="28"/>
          <w:shd w:val="clear" w:color="auto" w:fill="FFFFFF"/>
        </w:rPr>
        <w:t xml:space="preserve">иде предупреждения совершения новых правонарушений правонарушителем путем назначения административного штрафа, не реализуются. 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</w:t>
      </w:r>
      <w:r>
        <w:rPr>
          <w:sz w:val="28"/>
          <w:szCs w:val="28"/>
        </w:rPr>
        <w:t>казанным в данной статье.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</w:t>
      </w:r>
      <w:r>
        <w:rPr>
          <w:rFonts w:ascii="Times New Roman CYR" w:hAnsi="Times New Roman CYR" w:cs="Times New Roman CYR"/>
          <w:sz w:val="28"/>
          <w:szCs w:val="28"/>
        </w:rPr>
        <w:t>тственность – признание вины, раскаяние, состояние здоровья А.Н. Сидикова и его близких родственников</w:t>
      </w:r>
      <w:r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446C2F" w:rsidP="00446C2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</w:t>
      </w:r>
      <w:r>
        <w:rPr>
          <w:rFonts w:ascii="Times New Roman CYR" w:hAnsi="Times New Roman CYR" w:cs="Times New Roman CYR"/>
          <w:sz w:val="28"/>
          <w:szCs w:val="28"/>
        </w:rPr>
        <w:t>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</w:t>
      </w:r>
      <w:r>
        <w:rPr>
          <w:rFonts w:ascii="Times New Roman CYR" w:hAnsi="Times New Roman CYR" w:cs="Times New Roman CYR"/>
          <w:sz w:val="28"/>
          <w:szCs w:val="28"/>
        </w:rPr>
        <w:t>одствуясь статьями 29.9 – 29.11 КоАП РФ, мировой судья</w:t>
      </w:r>
    </w:p>
    <w:p w:rsidR="00446C2F" w:rsidP="00446C2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46C2F" w:rsidP="00446C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6C2F" w:rsidP="00446C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Сидикова А.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</w:t>
      </w:r>
      <w:r>
        <w:rPr>
          <w:rFonts w:ascii="Times New Roman CYR" w:hAnsi="Times New Roman CYR" w:cs="Times New Roman CYR"/>
          <w:sz w:val="28"/>
          <w:szCs w:val="28"/>
        </w:rPr>
        <w:t>нистративного  ареста сроком на 1</w:t>
      </w:r>
      <w:r w:rsidR="00D0653D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446C2F" w:rsidP="00446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21 часа 42 минуты 16 февраля 2022 года.  </w:t>
      </w:r>
    </w:p>
    <w:p w:rsidR="00446C2F" w:rsidP="00446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</w:t>
      </w:r>
      <w:r>
        <w:rPr>
          <w:rFonts w:ascii="Times New Roman CYR" w:hAnsi="Times New Roman CYR" w:cs="Times New Roman CYR"/>
          <w:sz w:val="28"/>
          <w:szCs w:val="28"/>
        </w:rPr>
        <w:t>копии постановления.</w:t>
      </w:r>
    </w:p>
    <w:p w:rsidR="00446C2F" w:rsidP="00446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6C2F" w:rsidRPr="005D1C82" w:rsidP="00446C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5D1C82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М.А. Храмов </w:t>
      </w:r>
      <w:r w:rsidRPr="005D1C82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446C2F" w:rsidRPr="005D1C82" w:rsidP="00446C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D1C82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446C2F" w:rsidRPr="005D1C82" w:rsidP="00446C2F">
      <w:pPr>
        <w:rPr>
          <w:color w:val="FFFFFF" w:themeColor="background1"/>
        </w:rPr>
      </w:pPr>
    </w:p>
    <w:p w:rsidR="00446C2F" w:rsidRPr="005D1C82" w:rsidP="00446C2F">
      <w:pPr>
        <w:rPr>
          <w:color w:val="FFFFFF" w:themeColor="background1"/>
        </w:rPr>
      </w:pPr>
    </w:p>
    <w:p w:rsidR="000444B5"/>
    <w:sectPr w:rsidSect="0083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46C2F"/>
    <w:rsid w:val="000444B5"/>
    <w:rsid w:val="0024644C"/>
    <w:rsid w:val="00446C2F"/>
    <w:rsid w:val="004B18D0"/>
    <w:rsid w:val="00584FAD"/>
    <w:rsid w:val="005D1C82"/>
    <w:rsid w:val="00830EC0"/>
    <w:rsid w:val="009C7BB8"/>
    <w:rsid w:val="00C85230"/>
    <w:rsid w:val="00D065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