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 w:rsidR="006315E0">
        <w:rPr>
          <w:sz w:val="28"/>
          <w:szCs w:val="28"/>
        </w:rPr>
        <w:t>94</w:t>
      </w:r>
      <w:r w:rsidRPr="00150481">
        <w:rPr>
          <w:sz w:val="28"/>
          <w:szCs w:val="28"/>
        </w:rPr>
        <w:t>/202</w:t>
      </w:r>
      <w:r w:rsidR="006315E0">
        <w:rPr>
          <w:sz w:val="28"/>
          <w:szCs w:val="28"/>
        </w:rPr>
        <w:t>2</w:t>
      </w:r>
    </w:p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</w:t>
      </w:r>
      <w:r w:rsidR="009C0575">
        <w:rPr>
          <w:sz w:val="28"/>
          <w:szCs w:val="28"/>
        </w:rPr>
        <w:t>:</w:t>
      </w:r>
      <w:r w:rsidRPr="00150481">
        <w:rPr>
          <w:sz w:val="28"/>
          <w:szCs w:val="28"/>
        </w:rPr>
        <w:t xml:space="preserve"> 16</w:t>
      </w:r>
      <w:r w:rsidRPr="00150481">
        <w:rPr>
          <w:sz w:val="28"/>
          <w:szCs w:val="28"/>
          <w:lang w:val="en-US"/>
        </w:rPr>
        <w:t>MS</w:t>
      </w:r>
      <w:r w:rsidRPr="00150481">
        <w:rPr>
          <w:sz w:val="28"/>
          <w:szCs w:val="28"/>
        </w:rPr>
        <w:t>01</w:t>
      </w:r>
      <w:r w:rsidR="006315E0">
        <w:rPr>
          <w:sz w:val="28"/>
          <w:szCs w:val="28"/>
        </w:rPr>
        <w:t>58</w:t>
      </w:r>
      <w:r w:rsidRPr="00150481">
        <w:rPr>
          <w:sz w:val="28"/>
          <w:szCs w:val="28"/>
        </w:rPr>
        <w:t>-01-20</w:t>
      </w:r>
      <w:r w:rsidR="009C6805">
        <w:rPr>
          <w:sz w:val="28"/>
          <w:szCs w:val="28"/>
        </w:rPr>
        <w:t>2</w:t>
      </w:r>
      <w:r w:rsidR="00546DC0">
        <w:rPr>
          <w:sz w:val="28"/>
          <w:szCs w:val="28"/>
        </w:rPr>
        <w:t>1</w:t>
      </w:r>
      <w:r w:rsidRPr="00150481">
        <w:rPr>
          <w:sz w:val="28"/>
          <w:szCs w:val="28"/>
        </w:rPr>
        <w:t>-00</w:t>
      </w:r>
      <w:r w:rsidR="006315E0">
        <w:rPr>
          <w:sz w:val="28"/>
          <w:szCs w:val="28"/>
        </w:rPr>
        <w:t>2866</w:t>
      </w:r>
      <w:r w:rsidRPr="00150481">
        <w:rPr>
          <w:sz w:val="28"/>
          <w:szCs w:val="28"/>
        </w:rPr>
        <w:t>-</w:t>
      </w:r>
      <w:r w:rsidR="006315E0">
        <w:rPr>
          <w:sz w:val="28"/>
          <w:szCs w:val="28"/>
        </w:rPr>
        <w:t>50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ПОСТАНОВЛЕНИЕ</w:t>
      </w: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 делу об административном правонарушении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01 марта</w:t>
      </w:r>
      <w:r w:rsidR="00802E3E">
        <w:rPr>
          <w:sz w:val="28"/>
          <w:szCs w:val="28"/>
        </w:rPr>
        <w:t xml:space="preserve"> 202</w:t>
      </w:r>
      <w:r w:rsidR="006315E0">
        <w:rPr>
          <w:sz w:val="28"/>
          <w:szCs w:val="28"/>
        </w:rPr>
        <w:t>2</w:t>
      </w:r>
      <w:r w:rsidRPr="00150481" w:rsidR="00A929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</w:t>
      </w:r>
      <w:r w:rsidRPr="00150481" w:rsidR="00A9290E">
        <w:rPr>
          <w:sz w:val="28"/>
          <w:szCs w:val="28"/>
        </w:rPr>
        <w:t xml:space="preserve">                                                              </w:t>
      </w:r>
      <w:r w:rsidR="00802E3E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</w:t>
      </w:r>
      <w:r w:rsidR="009C0575">
        <w:rPr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>город Чистополь</w:t>
      </w:r>
    </w:p>
    <w:p w:rsidR="00E73215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00C33" w:rsidP="00A00C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 w:rsidRPr="00D7117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71178"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00C33" w:rsidP="00A00C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657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секретаря судебного заседания Н.Ю. Хуснулгатиной,</w:t>
      </w:r>
    </w:p>
    <w:p w:rsidR="006315E0" w:rsidP="006315E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F20E1">
        <w:rPr>
          <w:sz w:val="28"/>
          <w:szCs w:val="28"/>
        </w:rPr>
        <w:t>лица, в отношении которого рас</w:t>
      </w:r>
      <w:r w:rsidRPr="004F20E1">
        <w:rPr>
          <w:sz w:val="28"/>
          <w:szCs w:val="28"/>
        </w:rPr>
        <w:t>сматривается дело об админ</w:t>
      </w:r>
      <w:r w:rsidRPr="004F20E1" w:rsidR="004F20E1">
        <w:rPr>
          <w:sz w:val="28"/>
          <w:szCs w:val="28"/>
        </w:rPr>
        <w:t>истративном правонарушении, А.А. Мишина</w:t>
      </w:r>
      <w:r w:rsidRPr="004F20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A65B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DC0">
        <w:rPr>
          <w:sz w:val="28"/>
          <w:szCs w:val="28"/>
        </w:rPr>
        <w:t>рассмотрев дело об административном правонарушении, предусмотренном частью 5 статьи 12.15</w:t>
      </w:r>
      <w:r w:rsidRPr="00150481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9C0575">
        <w:rPr>
          <w:sz w:val="28"/>
          <w:szCs w:val="28"/>
        </w:rPr>
        <w:t xml:space="preserve">- </w:t>
      </w:r>
      <w:r w:rsidRPr="00150481">
        <w:rPr>
          <w:sz w:val="28"/>
          <w:szCs w:val="28"/>
        </w:rPr>
        <w:t xml:space="preserve">КоАП РФ) в отношении </w:t>
      </w:r>
      <w:r w:rsidR="006315E0">
        <w:rPr>
          <w:sz w:val="28"/>
          <w:szCs w:val="28"/>
        </w:rPr>
        <w:t>Мишина А</w:t>
      </w:r>
      <w:r>
        <w:rPr>
          <w:sz w:val="28"/>
          <w:szCs w:val="28"/>
        </w:rPr>
        <w:t>.</w:t>
      </w:r>
      <w:r w:rsidR="006315E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5048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46DC0">
        <w:rPr>
          <w:sz w:val="28"/>
          <w:szCs w:val="28"/>
        </w:rPr>
        <w:t xml:space="preserve"> </w:t>
      </w:r>
      <w:r w:rsidR="00B24447">
        <w:rPr>
          <w:sz w:val="28"/>
          <w:szCs w:val="28"/>
        </w:rPr>
        <w:t>года рождения, уроженца</w:t>
      </w:r>
      <w:r w:rsidR="004F20E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24447">
        <w:rPr>
          <w:sz w:val="28"/>
          <w:szCs w:val="28"/>
        </w:rPr>
        <w:t xml:space="preserve">, </w:t>
      </w:r>
      <w:r w:rsidR="004F20E1">
        <w:rPr>
          <w:sz w:val="28"/>
          <w:szCs w:val="28"/>
        </w:rPr>
        <w:t xml:space="preserve">зарегистрированного и </w:t>
      </w:r>
      <w:r w:rsidR="006315E0">
        <w:rPr>
          <w:sz w:val="28"/>
          <w:szCs w:val="28"/>
        </w:rPr>
        <w:t>проживающего</w:t>
      </w:r>
      <w:r w:rsidRPr="0015048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7E1063">
        <w:rPr>
          <w:sz w:val="28"/>
          <w:szCs w:val="28"/>
        </w:rPr>
        <w:t xml:space="preserve">, </w:t>
      </w:r>
    </w:p>
    <w:p w:rsidR="004F20E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A367F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установил:</w:t>
      </w:r>
    </w:p>
    <w:p w:rsidR="00DE609A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2ED7" w:rsidRPr="00F950E4" w:rsidP="00F95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FF6C6B" w:rsidR="009A367F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FF6C6B">
        <w:rPr>
          <w:sz w:val="28"/>
          <w:szCs w:val="28"/>
        </w:rPr>
        <w:t xml:space="preserve">А.А. </w:t>
      </w:r>
      <w:r w:rsidRPr="00FF6C6B">
        <w:rPr>
          <w:sz w:val="28"/>
          <w:szCs w:val="28"/>
        </w:rPr>
        <w:t>Мишин</w:t>
      </w:r>
      <w:r w:rsidRPr="00FF6C6B" w:rsidR="00886BD1">
        <w:rPr>
          <w:sz w:val="28"/>
          <w:szCs w:val="28"/>
        </w:rPr>
        <w:t>,</w:t>
      </w:r>
      <w:r w:rsidRPr="00FF6C6B" w:rsidR="00A9290E">
        <w:rPr>
          <w:sz w:val="28"/>
          <w:szCs w:val="28"/>
        </w:rPr>
        <w:t xml:space="preserve"> управляя автомобилем</w:t>
      </w:r>
      <w:r w:rsidRPr="00FF6C6B" w:rsidR="009C0575">
        <w:rPr>
          <w:sz w:val="28"/>
          <w:szCs w:val="28"/>
        </w:rPr>
        <w:t xml:space="preserve"> марки «</w:t>
      </w:r>
      <w:r>
        <w:rPr>
          <w:sz w:val="28"/>
          <w:szCs w:val="28"/>
        </w:rPr>
        <w:t>(ДАННЫЕ ИЗЪЯТЫ)</w:t>
      </w:r>
      <w:r w:rsidRPr="00FF6C6B" w:rsidR="009C0575">
        <w:rPr>
          <w:sz w:val="28"/>
          <w:szCs w:val="28"/>
        </w:rPr>
        <w:t>»</w:t>
      </w:r>
      <w:r w:rsidRPr="00FF6C6B" w:rsidR="00B24447">
        <w:rPr>
          <w:sz w:val="28"/>
          <w:szCs w:val="28"/>
        </w:rPr>
        <w:t xml:space="preserve"> </w:t>
      </w:r>
      <w:r w:rsidRPr="00FF6C6B" w:rsidR="007D0A57">
        <w:rPr>
          <w:sz w:val="28"/>
          <w:szCs w:val="28"/>
        </w:rPr>
        <w:t>с</w:t>
      </w:r>
      <w:r w:rsidRPr="00FF6C6B" w:rsidR="009A367F">
        <w:rPr>
          <w:sz w:val="28"/>
          <w:szCs w:val="28"/>
        </w:rPr>
        <w:t xml:space="preserve"> государственным регистрационным знаком</w:t>
      </w:r>
      <w:r w:rsidRPr="00FF6C6B" w:rsidR="00736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FF6C6B" w:rsidR="00EB1807">
        <w:rPr>
          <w:sz w:val="28"/>
          <w:szCs w:val="28"/>
        </w:rPr>
        <w:t xml:space="preserve"> </w:t>
      </w:r>
      <w:r w:rsidRPr="00FF6C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(ДАННЫЕ ИЗЪЯТЫ) </w:t>
      </w:r>
      <w:r w:rsidRPr="00FF6C6B">
        <w:rPr>
          <w:sz w:val="28"/>
          <w:szCs w:val="28"/>
        </w:rPr>
        <w:t xml:space="preserve">км автомобильной дороги Казань-Оренбург, </w:t>
      </w:r>
      <w:r w:rsidRPr="00FF6C6B" w:rsidR="00EB1807">
        <w:rPr>
          <w:sz w:val="28"/>
          <w:szCs w:val="28"/>
        </w:rPr>
        <w:t xml:space="preserve">в </w:t>
      </w:r>
      <w:r w:rsidRPr="00FF6C6B" w:rsidR="007D0A57">
        <w:rPr>
          <w:sz w:val="28"/>
          <w:szCs w:val="28"/>
        </w:rPr>
        <w:t>нарушение пункта 1.</w:t>
      </w:r>
      <w:r w:rsidRPr="00FF6C6B" w:rsidR="00736E40">
        <w:rPr>
          <w:sz w:val="28"/>
          <w:szCs w:val="28"/>
        </w:rPr>
        <w:t>3</w:t>
      </w:r>
      <w:r w:rsidRPr="00FF6C6B" w:rsidR="007D0A57">
        <w:rPr>
          <w:sz w:val="28"/>
          <w:szCs w:val="28"/>
        </w:rPr>
        <w:t xml:space="preserve"> </w:t>
      </w:r>
      <w:r w:rsidRPr="00FF6C6B" w:rsidR="00177E7D">
        <w:rPr>
          <w:sz w:val="28"/>
          <w:szCs w:val="28"/>
        </w:rPr>
        <w:t>Правил дорожного движения Российской Федерации</w:t>
      </w:r>
      <w:r w:rsidRPr="00FF6C6B" w:rsidR="00A00C33">
        <w:rPr>
          <w:sz w:val="28"/>
          <w:szCs w:val="28"/>
        </w:rPr>
        <w:t>,</w:t>
      </w:r>
      <w:r w:rsidRPr="00FF6C6B" w:rsidR="00177E7D">
        <w:rPr>
          <w:sz w:val="28"/>
          <w:szCs w:val="28"/>
        </w:rPr>
        <w:t xml:space="preserve"> </w:t>
      </w:r>
      <w:r w:rsidRPr="00FF6C6B" w:rsidR="009C6805">
        <w:rPr>
          <w:sz w:val="28"/>
          <w:szCs w:val="28"/>
        </w:rPr>
        <w:t xml:space="preserve">осуществил обгон </w:t>
      </w:r>
      <w:r w:rsidRPr="00FF6C6B" w:rsidR="00736E40">
        <w:rPr>
          <w:sz w:val="28"/>
          <w:szCs w:val="28"/>
        </w:rPr>
        <w:t xml:space="preserve">транспортного средства </w:t>
      </w:r>
      <w:r w:rsidRPr="00FF6C6B" w:rsidR="00A00C33">
        <w:rPr>
          <w:sz w:val="28"/>
          <w:szCs w:val="28"/>
        </w:rPr>
        <w:t xml:space="preserve">марки </w:t>
      </w:r>
      <w:r w:rsidRPr="00FF6C6B" w:rsidR="00736E40">
        <w:rPr>
          <w:sz w:val="28"/>
          <w:szCs w:val="28"/>
        </w:rPr>
        <w:t>«</w:t>
      </w:r>
      <w:r w:rsidR="004F20E1">
        <w:rPr>
          <w:sz w:val="28"/>
          <w:szCs w:val="28"/>
          <w:lang w:val="en-US"/>
        </w:rPr>
        <w:t>Scania</w:t>
      </w:r>
      <w:r w:rsidRPr="00FF6C6B" w:rsidR="00736E40">
        <w:rPr>
          <w:sz w:val="28"/>
          <w:szCs w:val="28"/>
        </w:rPr>
        <w:t>»</w:t>
      </w:r>
      <w:r w:rsidRPr="00FF6C6B" w:rsidR="0094457D">
        <w:rPr>
          <w:sz w:val="28"/>
          <w:szCs w:val="28"/>
        </w:rPr>
        <w:t xml:space="preserve"> </w:t>
      </w:r>
      <w:r w:rsidRPr="00FF6C6B" w:rsidR="00736E40">
        <w:rPr>
          <w:sz w:val="28"/>
          <w:szCs w:val="28"/>
        </w:rPr>
        <w:t xml:space="preserve">в зоне действия дорожного знака 3.20 «Обгон завершен» </w:t>
      </w:r>
      <w:r w:rsidRPr="00FF6C6B" w:rsidR="0094457D">
        <w:rPr>
          <w:sz w:val="28"/>
          <w:szCs w:val="28"/>
        </w:rPr>
        <w:t>с выездом на полосу встречного движения</w:t>
      </w:r>
      <w:r w:rsidRPr="00FF6C6B" w:rsidR="002C3D1B">
        <w:rPr>
          <w:sz w:val="28"/>
          <w:szCs w:val="28"/>
        </w:rPr>
        <w:t xml:space="preserve">. Ранее </w:t>
      </w:r>
      <w:r w:rsidRPr="00FF6C6B">
        <w:rPr>
          <w:sz w:val="28"/>
          <w:szCs w:val="28"/>
        </w:rPr>
        <w:t>А.А. Мишин</w:t>
      </w:r>
      <w:r w:rsidRPr="00FF6C6B" w:rsidR="009C0575">
        <w:rPr>
          <w:sz w:val="28"/>
          <w:szCs w:val="28"/>
        </w:rPr>
        <w:t>,</w:t>
      </w:r>
      <w:r w:rsidRPr="00FF6C6B" w:rsidR="00B24447">
        <w:rPr>
          <w:sz w:val="28"/>
          <w:szCs w:val="28"/>
        </w:rPr>
        <w:t xml:space="preserve"> </w:t>
      </w:r>
      <w:r w:rsidR="00F950E4">
        <w:rPr>
          <w:sz w:val="28"/>
          <w:szCs w:val="28"/>
        </w:rPr>
        <w:t xml:space="preserve">постановлением № </w:t>
      </w:r>
      <w:r>
        <w:rPr>
          <w:sz w:val="28"/>
          <w:szCs w:val="28"/>
        </w:rPr>
        <w:t xml:space="preserve">(ДАННЫЕ ИЗЪЯТЫ) </w:t>
      </w:r>
      <w:r w:rsidR="00F950E4">
        <w:rPr>
          <w:sz w:val="28"/>
          <w:szCs w:val="28"/>
        </w:rPr>
        <w:t xml:space="preserve">года </w:t>
      </w:r>
      <w:r w:rsidRPr="00FF6C6B" w:rsidR="002C3D1B">
        <w:rPr>
          <w:sz w:val="28"/>
          <w:szCs w:val="28"/>
        </w:rPr>
        <w:t>привлечен к административной ответственности по части 4 статьи</w:t>
      </w:r>
      <w:r w:rsidRPr="00B8448D" w:rsidR="002C3D1B">
        <w:rPr>
          <w:sz w:val="28"/>
          <w:szCs w:val="28"/>
        </w:rPr>
        <w:t xml:space="preserve"> 12.15 КоАП РФ в виде штрафа</w:t>
      </w:r>
      <w:r w:rsidR="00736E40">
        <w:rPr>
          <w:sz w:val="28"/>
          <w:szCs w:val="28"/>
        </w:rPr>
        <w:t xml:space="preserve"> </w:t>
      </w:r>
      <w:r w:rsidRPr="00B8448D" w:rsidR="002C3D1B">
        <w:rPr>
          <w:sz w:val="28"/>
          <w:szCs w:val="28"/>
        </w:rPr>
        <w:t>в размере 5</w:t>
      </w:r>
      <w:r w:rsidR="009C0575">
        <w:rPr>
          <w:sz w:val="28"/>
          <w:szCs w:val="28"/>
        </w:rPr>
        <w:t xml:space="preserve"> </w:t>
      </w:r>
      <w:r w:rsidRPr="00B8448D" w:rsidR="002C3D1B">
        <w:rPr>
          <w:sz w:val="28"/>
          <w:szCs w:val="28"/>
        </w:rPr>
        <w:t>000 рублей</w:t>
      </w:r>
      <w:r w:rsidR="00A9290E">
        <w:rPr>
          <w:rFonts w:eastAsiaTheme="minorHAnsi"/>
          <w:sz w:val="28"/>
          <w:szCs w:val="28"/>
          <w:lang w:eastAsia="en-US"/>
        </w:rPr>
        <w:t>.</w:t>
      </w:r>
    </w:p>
    <w:p w:rsidR="00F950E4" w:rsidRPr="00F950E4" w:rsidP="00F950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20E1">
        <w:rPr>
          <w:sz w:val="28"/>
          <w:szCs w:val="28"/>
        </w:rPr>
        <w:t xml:space="preserve">А.А. Мишин </w:t>
      </w:r>
      <w:r w:rsidRPr="004F20E1" w:rsidR="00057F26">
        <w:rPr>
          <w:sz w:val="28"/>
          <w:szCs w:val="28"/>
        </w:rPr>
        <w:t>в судебно</w:t>
      </w:r>
      <w:r w:rsidRPr="004F20E1" w:rsidR="004F20E1">
        <w:rPr>
          <w:sz w:val="28"/>
          <w:szCs w:val="28"/>
        </w:rPr>
        <w:t>м</w:t>
      </w:r>
      <w:r w:rsidRPr="004F20E1" w:rsidR="00057F26">
        <w:rPr>
          <w:sz w:val="28"/>
          <w:szCs w:val="28"/>
        </w:rPr>
        <w:t xml:space="preserve"> заседани</w:t>
      </w:r>
      <w:r w:rsidRPr="004F20E1" w:rsidR="004F20E1">
        <w:rPr>
          <w:sz w:val="28"/>
          <w:szCs w:val="28"/>
        </w:rPr>
        <w:t>и</w:t>
      </w:r>
      <w:r w:rsidRPr="004F20E1" w:rsidR="00057F26">
        <w:rPr>
          <w:sz w:val="28"/>
          <w:szCs w:val="28"/>
        </w:rPr>
        <w:t xml:space="preserve"> вину не признал, </w:t>
      </w:r>
      <w:r>
        <w:rPr>
          <w:sz w:val="28"/>
          <w:szCs w:val="28"/>
        </w:rPr>
        <w:t xml:space="preserve">просил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прекратить, так как решение по части 4 статьи 12.15 КоАП РФ не вступило в законную силу, 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предоставив определение Чистопольского городского суда Республики Татарстан от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17 февраля 2022 года, где ему восстановлен пропущенный срок на обжалование </w:t>
      </w:r>
      <w:r>
        <w:rPr>
          <w:sz w:val="28"/>
          <w:szCs w:val="28"/>
        </w:rPr>
        <w:t xml:space="preserve">постановления начальника ОГИБДД ОМВД России по Чистопольскому району № (ДАННЫЕ ИЗЪЯТЫ) </w:t>
      </w:r>
      <w:r>
        <w:rPr>
          <w:sz w:val="28"/>
          <w:szCs w:val="28"/>
        </w:rPr>
        <w:t>года по делу об административном правонарушении, предусмотренном частью 4 статьи 12.15 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A367F" w:rsidRPr="00150481" w:rsidP="00F950E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481" w:rsidR="00057F26">
        <w:rPr>
          <w:sz w:val="28"/>
          <w:szCs w:val="28"/>
        </w:rPr>
        <w:t xml:space="preserve">Частью </w:t>
      </w:r>
      <w:r w:rsidR="00792588">
        <w:rPr>
          <w:sz w:val="28"/>
          <w:szCs w:val="28"/>
        </w:rPr>
        <w:t>5</w:t>
      </w:r>
      <w:r w:rsidRPr="00150481" w:rsidR="00057F26">
        <w:rPr>
          <w:sz w:val="28"/>
          <w:szCs w:val="28"/>
        </w:rPr>
        <w:t xml:space="preserve"> статьи 12.15 КоАП РФ предусмотрена ответственность за </w:t>
      </w:r>
      <w:r w:rsidR="00792588">
        <w:rPr>
          <w:sz w:val="28"/>
          <w:szCs w:val="28"/>
        </w:rPr>
        <w:t>п</w:t>
      </w:r>
      <w:r w:rsidR="00792588"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правонарушения, предусмотренного частью 4 статьи 12.15 КоАП РФ</w:t>
      </w:r>
      <w:r w:rsidR="00823E2F">
        <w:rPr>
          <w:rFonts w:eastAsiaTheme="minorHAnsi"/>
          <w:sz w:val="28"/>
          <w:szCs w:val="28"/>
          <w:lang w:eastAsia="en-US"/>
        </w:rPr>
        <w:t>,</w:t>
      </w:r>
      <w:r w:rsidR="00792588">
        <w:rPr>
          <w:rFonts w:eastAsiaTheme="minorHAnsi"/>
          <w:sz w:val="28"/>
          <w:szCs w:val="28"/>
          <w:lang w:eastAsia="en-US"/>
        </w:rPr>
        <w:t xml:space="preserve"> </w:t>
      </w:r>
      <w:r w:rsidR="003306A1">
        <w:rPr>
          <w:rFonts w:eastAsiaTheme="minorHAnsi"/>
          <w:sz w:val="28"/>
          <w:szCs w:val="28"/>
          <w:lang w:eastAsia="en-US"/>
        </w:rPr>
        <w:t>-</w:t>
      </w:r>
      <w:r w:rsidR="00792588">
        <w:rPr>
          <w:rFonts w:eastAsiaTheme="minorHAnsi"/>
          <w:sz w:val="28"/>
          <w:szCs w:val="28"/>
          <w:lang w:eastAsia="en-US"/>
        </w:rPr>
        <w:t xml:space="preserve"> </w:t>
      </w:r>
      <w:r w:rsidRPr="00150481" w:rsidR="00057F2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</w:t>
      </w:r>
      <w:r w:rsidRPr="00150481" w:rsidR="00057F26">
        <w:rPr>
          <w:sz w:val="28"/>
          <w:szCs w:val="28"/>
        </w:rPr>
        <w:t xml:space="preserve">движения, либо на трамвайные пути встречного направления, за исключением случаев, предусмотренных </w:t>
      </w:r>
      <w:hyperlink r:id="rId5" w:history="1">
        <w:r w:rsidRPr="00150481" w:rsidR="00057F26">
          <w:rPr>
            <w:sz w:val="28"/>
            <w:szCs w:val="28"/>
          </w:rPr>
          <w:t>частью 3</w:t>
        </w:r>
      </w:hyperlink>
      <w:r w:rsidRPr="00150481" w:rsidR="00057F26">
        <w:rPr>
          <w:sz w:val="28"/>
          <w:szCs w:val="28"/>
        </w:rPr>
        <w:t xml:space="preserve"> статьи</w:t>
      </w:r>
      <w:r w:rsidR="00792588">
        <w:rPr>
          <w:sz w:val="28"/>
          <w:szCs w:val="28"/>
        </w:rPr>
        <w:t xml:space="preserve"> 12.15 КоАП РФ</w:t>
      </w:r>
      <w:r w:rsidRPr="00150481" w:rsidR="00057F26">
        <w:rPr>
          <w:sz w:val="28"/>
          <w:szCs w:val="28"/>
        </w:rPr>
        <w:t>.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Согласно пункту 1.3 </w:t>
      </w:r>
      <w:r w:rsidRPr="00CA5083" w:rsidR="00823E2F">
        <w:rPr>
          <w:sz w:val="28"/>
          <w:szCs w:val="28"/>
        </w:rPr>
        <w:t>Прави</w:t>
      </w:r>
      <w:r w:rsidR="00823E2F">
        <w:rPr>
          <w:sz w:val="28"/>
          <w:szCs w:val="28"/>
        </w:rPr>
        <w:t>л</w:t>
      </w:r>
      <w:r w:rsidRPr="00CA5083" w:rsidR="00823E2F">
        <w:rPr>
          <w:sz w:val="28"/>
          <w:szCs w:val="28"/>
        </w:rPr>
        <w:t xml:space="preserve"> дорожного движения </w:t>
      </w:r>
      <w:r w:rsidRPr="0091781A" w:rsidR="00823E2F">
        <w:rPr>
          <w:sz w:val="28"/>
          <w:szCs w:val="28"/>
        </w:rPr>
        <w:t>Российской Федерации</w:t>
      </w:r>
      <w:r w:rsidRPr="00150481" w:rsidR="00823E2F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 w:rsidRPr="00150481">
        <w:rPr>
          <w:sz w:val="28"/>
          <w:szCs w:val="28"/>
        </w:rPr>
        <w:t>движение установленными сигналами.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11.4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бгон запрещен: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пешеходных переход</w:t>
      </w:r>
      <w:r>
        <w:rPr>
          <w:rFonts w:eastAsiaTheme="minorHAnsi"/>
          <w:sz w:val="28"/>
          <w:szCs w:val="28"/>
          <w:lang w:eastAsia="en-US"/>
        </w:rPr>
        <w:t>ах;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железнодорожных переездах и ближе чем за 100 метров перед ними;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мостах, путепроводах, эстакадах и под ними, а также в тоннелях;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конце подъема, на опасных поворотах и на других участках с ограниченной видимостью.</w:t>
      </w:r>
    </w:p>
    <w:p w:rsidR="003306A1" w:rsidP="003306A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Знак 3.20 «</w:t>
      </w:r>
      <w:r>
        <w:rPr>
          <w:rFonts w:eastAsiaTheme="minorHAnsi"/>
          <w:sz w:val="28"/>
          <w:szCs w:val="28"/>
          <w:lang w:eastAsia="en-US"/>
        </w:rPr>
        <w:t>Обгон запрещен»</w:t>
      </w:r>
      <w:r>
        <w:rPr>
          <w:sz w:val="28"/>
          <w:szCs w:val="28"/>
        </w:rPr>
        <w:t xml:space="preserve"> прило</w:t>
      </w:r>
      <w:r>
        <w:rPr>
          <w:sz w:val="28"/>
          <w:szCs w:val="28"/>
        </w:rPr>
        <w:t xml:space="preserve">жения 1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AB30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>Факт совершен</w:t>
      </w:r>
      <w:r w:rsidRPr="00150481">
        <w:rPr>
          <w:sz w:val="28"/>
          <w:szCs w:val="28"/>
        </w:rPr>
        <w:t xml:space="preserve">ия </w:t>
      </w:r>
      <w:r w:rsidR="00FF6C6B">
        <w:rPr>
          <w:sz w:val="28"/>
          <w:szCs w:val="28"/>
        </w:rPr>
        <w:t>А.А. Мишиным</w:t>
      </w:r>
      <w:r w:rsidR="00B24447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административного правонарушения, предусмотренного частью </w:t>
      </w:r>
      <w:r w:rsidR="00792588"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РФ, подтверждается</w:t>
      </w:r>
      <w:r>
        <w:rPr>
          <w:sz w:val="28"/>
          <w:szCs w:val="28"/>
        </w:rPr>
        <w:t>: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481" w:rsidR="00A9290E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(ДАННЫЕ ИЗЪЯТЫ) </w:t>
      </w:r>
      <w:r w:rsidRPr="00150481" w:rsidR="00A9290E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Pr="00150481" w:rsidR="00A9290E">
        <w:rPr>
          <w:color w:val="000000"/>
          <w:sz w:val="28"/>
          <w:szCs w:val="28"/>
        </w:rPr>
        <w:t>года</w:t>
      </w:r>
      <w:r w:rsidR="00F950E4">
        <w:rPr>
          <w:color w:val="000000"/>
          <w:sz w:val="28"/>
          <w:szCs w:val="28"/>
        </w:rPr>
        <w:t>, где изложены обстоятельства совершенного административного правонарушения</w:t>
      </w:r>
      <w:r>
        <w:rPr>
          <w:color w:val="000000"/>
          <w:sz w:val="28"/>
          <w:szCs w:val="28"/>
        </w:rPr>
        <w:t>;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63DBD">
        <w:rPr>
          <w:color w:val="000000"/>
          <w:sz w:val="28"/>
          <w:szCs w:val="28"/>
        </w:rPr>
        <w:t xml:space="preserve"> </w:t>
      </w:r>
      <w:r w:rsidR="003A414A">
        <w:rPr>
          <w:sz w:val="28"/>
          <w:szCs w:val="28"/>
        </w:rPr>
        <w:t xml:space="preserve">копией постановления </w:t>
      </w:r>
      <w:r w:rsidR="009D6ECF">
        <w:rPr>
          <w:sz w:val="28"/>
          <w:szCs w:val="28"/>
        </w:rPr>
        <w:t xml:space="preserve">по делу об административном правонарушении </w:t>
      </w:r>
      <w:r w:rsidR="00FF6C6B">
        <w:rPr>
          <w:sz w:val="28"/>
          <w:szCs w:val="28"/>
        </w:rPr>
        <w:t>№</w:t>
      </w:r>
      <w:r w:rsidR="009D6EC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A414A">
        <w:rPr>
          <w:sz w:val="28"/>
          <w:szCs w:val="28"/>
        </w:rPr>
        <w:t xml:space="preserve">, которым </w:t>
      </w:r>
      <w:r w:rsidR="00FF6C6B">
        <w:rPr>
          <w:sz w:val="28"/>
          <w:szCs w:val="28"/>
        </w:rPr>
        <w:t xml:space="preserve">А.А. Мишин </w:t>
      </w:r>
      <w:r w:rsidR="003A414A">
        <w:rPr>
          <w:sz w:val="28"/>
          <w:szCs w:val="28"/>
        </w:rPr>
        <w:t>признан</w:t>
      </w:r>
      <w:r w:rsidR="00BC2EAE">
        <w:rPr>
          <w:sz w:val="28"/>
          <w:szCs w:val="28"/>
        </w:rPr>
        <w:t xml:space="preserve"> виновным</w:t>
      </w:r>
      <w:r w:rsidR="003A414A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</w:t>
      </w:r>
      <w:r w:rsidR="00BC2EAE">
        <w:rPr>
          <w:sz w:val="28"/>
          <w:szCs w:val="28"/>
        </w:rPr>
        <w:t>, и ему</w:t>
      </w:r>
      <w:r w:rsidR="00E46B58">
        <w:rPr>
          <w:sz w:val="28"/>
          <w:szCs w:val="28"/>
        </w:rPr>
        <w:t xml:space="preserve"> назначено наказание в виде административного штрафа в сумме 5</w:t>
      </w:r>
      <w:r w:rsidR="00F950E4">
        <w:rPr>
          <w:sz w:val="28"/>
          <w:szCs w:val="28"/>
        </w:rPr>
        <w:t xml:space="preserve"> </w:t>
      </w:r>
      <w:r w:rsidR="00E46B58">
        <w:rPr>
          <w:sz w:val="28"/>
          <w:szCs w:val="28"/>
        </w:rPr>
        <w:t>000 рублей</w:t>
      </w:r>
      <w:r w:rsidR="00C47C08">
        <w:rPr>
          <w:sz w:val="28"/>
          <w:szCs w:val="28"/>
        </w:rPr>
        <w:t>;</w:t>
      </w:r>
    </w:p>
    <w:p w:rsidR="005129CA" w:rsidP="005129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6B58">
        <w:rPr>
          <w:sz w:val="28"/>
          <w:szCs w:val="28"/>
        </w:rPr>
        <w:t xml:space="preserve"> </w:t>
      </w:r>
      <w:r w:rsidR="00BC2EAE">
        <w:rPr>
          <w:color w:val="000000"/>
          <w:sz w:val="28"/>
          <w:szCs w:val="28"/>
        </w:rPr>
        <w:t xml:space="preserve">фотоснимками </w:t>
      </w:r>
      <w:r w:rsidR="009B57E6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; </w:t>
      </w:r>
    </w:p>
    <w:p w:rsidR="00FF6C6B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А.З. Вагилова со схемой места совершения административного правонарушения;</w:t>
      </w:r>
    </w:p>
    <w:p w:rsidR="009A367F" w:rsidRPr="00150481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C6B">
        <w:rPr>
          <w:sz w:val="28"/>
          <w:szCs w:val="28"/>
        </w:rPr>
        <w:t xml:space="preserve">схемой </w:t>
      </w:r>
      <w:r w:rsidR="00E3670C">
        <w:rPr>
          <w:sz w:val="28"/>
          <w:szCs w:val="28"/>
        </w:rPr>
        <w:t>разметки участка</w:t>
      </w:r>
      <w:r w:rsidR="00FF6C6B">
        <w:rPr>
          <w:sz w:val="28"/>
          <w:szCs w:val="28"/>
        </w:rPr>
        <w:t xml:space="preserve"> автомобильной дороги</w:t>
      </w:r>
      <w:r w:rsidR="00E36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(ДАННЫЕ ИЗЪЯТЫ) </w:t>
      </w:r>
      <w:r w:rsidRPr="00150481" w:rsidR="009F2320">
        <w:rPr>
          <w:color w:val="000000"/>
          <w:sz w:val="28"/>
          <w:szCs w:val="28"/>
        </w:rPr>
        <w:t>и другими материалами дела</w:t>
      </w:r>
      <w:r w:rsidRPr="00150481" w:rsidR="00A9290E">
        <w:rPr>
          <w:sz w:val="28"/>
          <w:szCs w:val="28"/>
        </w:rPr>
        <w:t>.</w:t>
      </w:r>
    </w:p>
    <w:p w:rsidR="009A367F" w:rsidRPr="00150481" w:rsidP="00150481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</w:t>
      </w:r>
      <w:r w:rsidRPr="00150481">
        <w:rPr>
          <w:sz w:val="28"/>
          <w:szCs w:val="28"/>
        </w:rPr>
        <w:t xml:space="preserve">административного дела. </w:t>
      </w:r>
    </w:p>
    <w:p w:rsidR="009A367F" w:rsidRPr="00150481" w:rsidP="00150481">
      <w:pPr>
        <w:ind w:firstLine="720"/>
        <w:jc w:val="both"/>
        <w:rPr>
          <w:color w:val="000000"/>
          <w:sz w:val="28"/>
          <w:szCs w:val="28"/>
        </w:rPr>
      </w:pPr>
      <w:r w:rsidRPr="00150481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 w:rsidRPr="00150481">
        <w:rPr>
          <w:color w:val="000000"/>
          <w:sz w:val="28"/>
          <w:szCs w:val="28"/>
        </w:rPr>
        <w:t>.</w:t>
      </w:r>
    </w:p>
    <w:p w:rsidR="009A367F" w:rsidP="00150481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Оснований сомневаться в достоверности, допустимости и объек</w:t>
      </w:r>
      <w:r w:rsidRPr="00150481">
        <w:rPr>
          <w:sz w:val="28"/>
          <w:szCs w:val="28"/>
        </w:rPr>
        <w:t xml:space="preserve">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5129CA" w:rsidP="005129CA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 ма</w:t>
      </w:r>
      <w:r>
        <w:rPr>
          <w:sz w:val="28"/>
          <w:szCs w:val="28"/>
        </w:rPr>
        <w:t xml:space="preserve">териалов дела следует, что </w:t>
      </w:r>
      <w:r w:rsidR="00F950E4">
        <w:rPr>
          <w:sz w:val="28"/>
          <w:szCs w:val="28"/>
        </w:rPr>
        <w:t xml:space="preserve">А.А. Мишин не согласившись с постановлением начальника ОГИБДД ОМВД России по Чистопольскому району № </w:t>
      </w:r>
      <w:r>
        <w:rPr>
          <w:sz w:val="28"/>
          <w:szCs w:val="28"/>
        </w:rPr>
        <w:t xml:space="preserve">(ДАННЫЕ ИЗЪЯТЫ) </w:t>
      </w:r>
      <w:r w:rsidR="00F950E4">
        <w:rPr>
          <w:sz w:val="28"/>
          <w:szCs w:val="28"/>
        </w:rPr>
        <w:t>года по делу об административном правонарушении, предусмотренном ч. 4 ст. 12.15 КоАП РФ</w:t>
      </w:r>
      <w:r w:rsidR="003F147F">
        <w:rPr>
          <w:sz w:val="28"/>
          <w:szCs w:val="28"/>
        </w:rPr>
        <w:t xml:space="preserve"> обратился в Чистопольский городской суд Республики Татарстан для восстановления пропущенного процессуального срока на его обжалование </w:t>
      </w:r>
      <w:r>
        <w:rPr>
          <w:sz w:val="28"/>
          <w:szCs w:val="28"/>
        </w:rPr>
        <w:t>и</w:t>
      </w:r>
      <w:r w:rsidR="003F147F">
        <w:rPr>
          <w:sz w:val="28"/>
          <w:szCs w:val="28"/>
        </w:rPr>
        <w:t xml:space="preserve"> отмену. </w:t>
      </w:r>
      <w:r w:rsidR="00F950E4">
        <w:rPr>
          <w:sz w:val="28"/>
          <w:szCs w:val="28"/>
        </w:rPr>
        <w:t xml:space="preserve"> </w:t>
      </w:r>
    </w:p>
    <w:p w:rsidR="003E3530" w:rsidP="005129CA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17 февраля 2022 года Чистопольским</w:t>
      </w:r>
      <w:r>
        <w:rPr>
          <w:sz w:val="28"/>
          <w:szCs w:val="28"/>
        </w:rPr>
        <w:t xml:space="preserve"> городским судом Республики Татарстан ходатайство А.А. Мишина о восстановлении пропущенного процессуального срока обжалования постановления начальника ОГИБДД ОМВД России по Чистопольскому району № 18810316211996534327 от </w:t>
      </w:r>
      <w:r>
        <w:rPr>
          <w:sz w:val="28"/>
          <w:szCs w:val="28"/>
        </w:rPr>
        <w:br/>
        <w:t>13 марта 2021 года по делу об адми</w:t>
      </w:r>
      <w:r>
        <w:rPr>
          <w:sz w:val="28"/>
          <w:szCs w:val="28"/>
        </w:rPr>
        <w:t xml:space="preserve">нистративном правонарушении, предусмотренном ч. 4 ст. 12.15 КоАП РФ, вынесенного в отношении заявителя, удовлетворено, указанный срок для обжалования восстановлен, назначено новое судебное заседание. </w:t>
      </w:r>
    </w:p>
    <w:p w:rsidR="003F147F" w:rsidP="005129CA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  <w:shd w:val="clear" w:color="auto" w:fill="FFFFFF"/>
        </w:rPr>
      </w:pPr>
      <w:r w:rsidRPr="00B223E8">
        <w:rPr>
          <w:sz w:val="28"/>
          <w:szCs w:val="28"/>
        </w:rPr>
        <w:t xml:space="preserve">В соответствии с пунктом 31 </w:t>
      </w:r>
      <w:r w:rsidRPr="00B223E8" w:rsidR="00B223E8">
        <w:rPr>
          <w:sz w:val="28"/>
          <w:szCs w:val="28"/>
        </w:rPr>
        <w:t xml:space="preserve">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</w:t>
      </w:r>
      <w:r w:rsidR="00B223E8">
        <w:rPr>
          <w:sz w:val="28"/>
          <w:szCs w:val="28"/>
          <w:shd w:val="clear" w:color="auto" w:fill="FFFFFF"/>
        </w:rPr>
        <w:t xml:space="preserve">случае пропуска установленного частью 1 </w:t>
      </w:r>
      <w:r w:rsidR="00B223E8">
        <w:rPr>
          <w:sz w:val="28"/>
          <w:szCs w:val="28"/>
          <w:shd w:val="clear" w:color="auto" w:fill="FFFFFF"/>
        </w:rPr>
        <w:br/>
        <w:t>статьи 30.3</w:t>
      </w:r>
      <w:r w:rsidRPr="00B223E8">
        <w:rPr>
          <w:sz w:val="28"/>
          <w:szCs w:val="28"/>
          <w:shd w:val="clear" w:color="auto" w:fill="FFFFFF"/>
        </w:rPr>
        <w:t> КоАП РФ срока обжалования постановле</w:t>
      </w:r>
      <w:r w:rsidRPr="00B223E8">
        <w:rPr>
          <w:sz w:val="28"/>
          <w:szCs w:val="28"/>
          <w:shd w:val="clear" w:color="auto" w:fill="FFFFFF"/>
        </w:rPr>
        <w:t>ния по делу об административном правонарушении он может быть восстановлен по ходатайству лица, подавшего жалобу, или прокурора, принесшего протест (</w:t>
      </w:r>
      <w:hyperlink r:id="rId6" w:anchor="/document/12125267/entry/30302" w:history="1">
        <w:r w:rsidRPr="00B223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 2 статьи 30.3</w:t>
        </w:r>
      </w:hyperlink>
      <w:r w:rsidRPr="00B223E8">
        <w:rPr>
          <w:sz w:val="28"/>
          <w:szCs w:val="28"/>
          <w:shd w:val="clear" w:color="auto" w:fill="FFFFFF"/>
        </w:rPr>
        <w:t> КоАП РФ, </w:t>
      </w:r>
      <w:hyperlink r:id="rId6" w:anchor="/document/12125267/entry/301001" w:history="1">
        <w:r w:rsidRPr="00B223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 1 статьи 30.10</w:t>
        </w:r>
      </w:hyperlink>
      <w:r w:rsidRPr="00B223E8">
        <w:rPr>
          <w:sz w:val="28"/>
          <w:szCs w:val="28"/>
          <w:shd w:val="clear" w:color="auto" w:fill="FFFFFF"/>
        </w:rPr>
        <w:t> КоАП РФ), в порядке, предусмотренном </w:t>
      </w:r>
      <w:hyperlink r:id="rId6" w:anchor="/document/12125267/entry/302" w:history="1">
        <w:r w:rsidRPr="00B223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статьями 30.2-30.8</w:t>
        </w:r>
      </w:hyperlink>
      <w:r w:rsidRPr="00B223E8">
        <w:rPr>
          <w:sz w:val="28"/>
          <w:szCs w:val="28"/>
          <w:shd w:val="clear" w:color="auto" w:fill="FFFFFF"/>
        </w:rPr>
        <w:t> КоАП РФ, с обязате</w:t>
      </w:r>
      <w:r w:rsidRPr="00B223E8" w:rsidR="00B223E8">
        <w:rPr>
          <w:sz w:val="28"/>
          <w:szCs w:val="28"/>
          <w:shd w:val="clear" w:color="auto" w:fill="FFFFFF"/>
        </w:rPr>
        <w:t>льным извещением указанных лиц.</w:t>
      </w:r>
    </w:p>
    <w:p w:rsidR="00B223E8" w:rsidP="00B223E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20E1A">
        <w:rPr>
          <w:sz w:val="28"/>
          <w:szCs w:val="28"/>
        </w:rPr>
        <w:t>Таким образом,</w:t>
      </w:r>
      <w:r w:rsidR="006971CF">
        <w:rPr>
          <w:sz w:val="28"/>
          <w:szCs w:val="28"/>
        </w:rPr>
        <w:t xml:space="preserve"> при восстановлении пропущенного процессуального срока обжалования постановления начальника ОГИБДД ОМВД России по Чистопольскому району № </w:t>
      </w:r>
      <w:r>
        <w:rPr>
          <w:sz w:val="28"/>
          <w:szCs w:val="28"/>
        </w:rPr>
        <w:t xml:space="preserve">(ДАННЫЕ ИЗЪЯТЫ) </w:t>
      </w:r>
      <w:r w:rsidR="006971CF">
        <w:rPr>
          <w:sz w:val="28"/>
          <w:szCs w:val="28"/>
        </w:rPr>
        <w:t>года данное постановление считается не вступивш</w:t>
      </w:r>
      <w:r w:rsidR="00CD68FB">
        <w:rPr>
          <w:sz w:val="28"/>
          <w:szCs w:val="28"/>
        </w:rPr>
        <w:t>и</w:t>
      </w:r>
      <w:r w:rsidR="006971CF">
        <w:rPr>
          <w:sz w:val="28"/>
          <w:szCs w:val="28"/>
        </w:rPr>
        <w:t>м в законную силу, поскольку А.А. Мишину предоставлено право его обжалования со всеми вытекающими из этого правами и последствиями,</w:t>
      </w:r>
      <w:r w:rsidR="00CD68FB">
        <w:rPr>
          <w:sz w:val="28"/>
          <w:szCs w:val="28"/>
        </w:rPr>
        <w:t xml:space="preserve"> </w:t>
      </w:r>
      <w:r w:rsidR="006971CF">
        <w:rPr>
          <w:sz w:val="28"/>
          <w:szCs w:val="28"/>
        </w:rPr>
        <w:t>следовательно</w:t>
      </w:r>
      <w:r w:rsidR="00CD68FB">
        <w:rPr>
          <w:sz w:val="28"/>
          <w:szCs w:val="28"/>
        </w:rPr>
        <w:t>, действия А.А. Мишина</w:t>
      </w:r>
      <w:r w:rsidR="006971CF">
        <w:rPr>
          <w:sz w:val="28"/>
          <w:szCs w:val="28"/>
        </w:rPr>
        <w:t xml:space="preserve"> квалифицирован</w:t>
      </w:r>
      <w:r w:rsidR="00CD68FB">
        <w:rPr>
          <w:sz w:val="28"/>
          <w:szCs w:val="28"/>
        </w:rPr>
        <w:t>ы</w:t>
      </w:r>
      <w:r w:rsidR="006971CF">
        <w:rPr>
          <w:sz w:val="28"/>
          <w:szCs w:val="28"/>
        </w:rPr>
        <w:t xml:space="preserve"> по ч. 5 ст. 12.15 КоАП РФ быть не мо</w:t>
      </w:r>
      <w:r w:rsidR="00CD68FB">
        <w:rPr>
          <w:sz w:val="28"/>
          <w:szCs w:val="28"/>
        </w:rPr>
        <w:t>гут</w:t>
      </w:r>
      <w:r w:rsidR="006971CF">
        <w:rPr>
          <w:sz w:val="28"/>
          <w:szCs w:val="28"/>
        </w:rPr>
        <w:t xml:space="preserve">. </w:t>
      </w:r>
    </w:p>
    <w:p w:rsidR="003F147F" w:rsidP="003F147F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 в </w:t>
      </w:r>
      <w:r>
        <w:rPr>
          <w:sz w:val="28"/>
          <w:szCs w:val="28"/>
        </w:rPr>
        <w:t>соответствии с пунктом 20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</w:t>
      </w:r>
      <w:r>
        <w:rPr>
          <w:sz w:val="28"/>
          <w:szCs w:val="28"/>
        </w:rPr>
        <w:t>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</w:t>
      </w:r>
      <w:r>
        <w:rPr>
          <w:sz w:val="28"/>
          <w:szCs w:val="28"/>
        </w:rPr>
        <w:t>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</w:t>
      </w:r>
      <w:r>
        <w:rPr>
          <w:sz w:val="28"/>
          <w:szCs w:val="28"/>
        </w:rPr>
        <w:t>ов, при условии, что назначаемое наказание не ухудшит положение лица, в отношении которого ведется производство по делу.</w:t>
      </w:r>
    </w:p>
    <w:p w:rsidR="003F147F" w:rsidP="003F1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санкция части 5 статьи 12.15 КоАП РФ предусматривает более строгое наказание, чем санкция части 4 статьи 12.15 КоАП РФ, дейст</w:t>
      </w:r>
      <w:r>
        <w:rPr>
          <w:sz w:val="28"/>
          <w:szCs w:val="28"/>
        </w:rPr>
        <w:t xml:space="preserve">вие А.А. Мишина может быть переквалифицировано на часть 4 </w:t>
      </w:r>
      <w:r>
        <w:rPr>
          <w:sz w:val="28"/>
          <w:szCs w:val="28"/>
        </w:rPr>
        <w:br/>
        <w:t>статьи 12.15 КоАП РФ.</w:t>
      </w:r>
    </w:p>
    <w:p w:rsidR="003F147F" w:rsidP="003F147F">
      <w:pPr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При указанных выше обстоятельствах действия А.А. Мишина необходимо квалифицировать по</w:t>
      </w:r>
      <w:r w:rsidRPr="009A002B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9A00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A002B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2</w:t>
      </w:r>
      <w:r w:rsidRPr="009A00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A002B">
        <w:rPr>
          <w:sz w:val="28"/>
          <w:szCs w:val="28"/>
        </w:rPr>
        <w:t>5 КоАП РФ</w:t>
      </w:r>
      <w:r>
        <w:rPr>
          <w:sz w:val="28"/>
          <w:szCs w:val="28"/>
        </w:rPr>
        <w:t>.</w:t>
      </w:r>
    </w:p>
    <w:p w:rsidR="003F147F" w:rsidP="003F147F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На основании изложенного, </w:t>
      </w:r>
      <w:r w:rsidR="005129CA">
        <w:rPr>
          <w:sz w:val="28"/>
          <w:szCs w:val="28"/>
        </w:rPr>
        <w:t>выслушав</w:t>
      </w:r>
      <w:r w:rsidRPr="005129CA" w:rsidR="005129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А.А. Мишина</w:t>
      </w:r>
      <w:r w:rsidR="005129C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150481">
        <w:rPr>
          <w:sz w:val="28"/>
          <w:szCs w:val="28"/>
        </w:rPr>
        <w:t>учитывая со</w:t>
      </w:r>
      <w:r w:rsidRPr="00150481">
        <w:rPr>
          <w:sz w:val="28"/>
          <w:szCs w:val="28"/>
        </w:rPr>
        <w:t xml:space="preserve">вокупность исследованных доказательств, мировой судья приходит к выводу о наличии в действиях </w:t>
      </w:r>
      <w:r w:rsidR="00E3670C">
        <w:rPr>
          <w:rFonts w:ascii="Times New Roman CYR" w:hAnsi="Times New Roman CYR" w:cs="Times New Roman CYR"/>
          <w:color w:val="000000"/>
          <w:sz w:val="28"/>
          <w:szCs w:val="28"/>
        </w:rPr>
        <w:t>А.А. Мишин</w:t>
      </w:r>
      <w:r w:rsidR="00BC2EAE">
        <w:rPr>
          <w:sz w:val="28"/>
          <w:szCs w:val="28"/>
        </w:rPr>
        <w:t>а</w:t>
      </w:r>
      <w:r w:rsidR="004836A7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>4 статьи 12.15 КоАП РФ, то есть</w:t>
      </w:r>
      <w:r w:rsidRPr="00F66B1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 в нарушение Правил дорожного д</w:t>
      </w:r>
      <w:r>
        <w:rPr>
          <w:sz w:val="28"/>
          <w:szCs w:val="28"/>
        </w:rPr>
        <w:t xml:space="preserve">вижения на полосу, предназначенную для встречного движения, за исключением случаев, предусмотренных </w:t>
      </w:r>
      <w:hyperlink r:id="rId7" w:history="1">
        <w:r w:rsidRPr="00A14AEF">
          <w:rPr>
            <w:sz w:val="28"/>
            <w:szCs w:val="28"/>
          </w:rPr>
          <w:t>частью 3</w:t>
        </w:r>
      </w:hyperlink>
      <w:r>
        <w:rPr>
          <w:sz w:val="28"/>
          <w:szCs w:val="28"/>
        </w:rPr>
        <w:t xml:space="preserve"> данной статьи.</w:t>
      </w:r>
    </w:p>
    <w:p w:rsidR="00AC782D" w:rsidRPr="00150481" w:rsidP="00AC782D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 назначении наказания учитываются характер совершенного правонарушения, обстоятельства дела, личность лица, привлекаемого к ответственности, </w:t>
      </w:r>
      <w:r w:rsidR="005129CA">
        <w:rPr>
          <w:sz w:val="28"/>
          <w:szCs w:val="28"/>
        </w:rPr>
        <w:t xml:space="preserve">семейное и </w:t>
      </w:r>
      <w:r w:rsidR="009C0575">
        <w:rPr>
          <w:sz w:val="28"/>
          <w:szCs w:val="28"/>
        </w:rPr>
        <w:t xml:space="preserve">имущественное положение; </w:t>
      </w:r>
      <w:r w:rsidRPr="00150481">
        <w:rPr>
          <w:sz w:val="28"/>
          <w:szCs w:val="28"/>
        </w:rPr>
        <w:t xml:space="preserve">в качестве обстоятельств, </w:t>
      </w:r>
      <w:r>
        <w:rPr>
          <w:sz w:val="28"/>
          <w:szCs w:val="28"/>
        </w:rPr>
        <w:t>смягчающих административную ответ</w:t>
      </w:r>
      <w:r w:rsidR="005129CA">
        <w:rPr>
          <w:sz w:val="28"/>
          <w:szCs w:val="28"/>
        </w:rPr>
        <w:t xml:space="preserve">ственность - состояние здоровья </w:t>
      </w:r>
      <w:r w:rsidR="00E3670C">
        <w:rPr>
          <w:rFonts w:ascii="Times New Roman CYR" w:hAnsi="Times New Roman CYR" w:cs="Times New Roman CYR"/>
          <w:color w:val="000000"/>
          <w:sz w:val="28"/>
          <w:szCs w:val="28"/>
        </w:rPr>
        <w:t>А.А. Мишин</w:t>
      </w:r>
      <w:r w:rsidR="00BC2EAE">
        <w:rPr>
          <w:sz w:val="28"/>
          <w:szCs w:val="28"/>
        </w:rPr>
        <w:t>а и его</w:t>
      </w:r>
      <w:r>
        <w:rPr>
          <w:sz w:val="28"/>
          <w:szCs w:val="28"/>
        </w:rPr>
        <w:t xml:space="preserve"> близких родственников; </w:t>
      </w:r>
      <w:r w:rsidR="002F6168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8C34FB" w:rsidR="002F6168">
        <w:rPr>
          <w:sz w:val="28"/>
          <w:szCs w:val="28"/>
        </w:rPr>
        <w:t xml:space="preserve">суд признает </w:t>
      </w:r>
      <w:r w:rsidR="002F6168">
        <w:rPr>
          <w:sz w:val="28"/>
          <w:szCs w:val="28"/>
        </w:rPr>
        <w:t xml:space="preserve">- </w:t>
      </w:r>
      <w:r w:rsidRPr="008C34FB" w:rsidR="002F6168">
        <w:rPr>
          <w:sz w:val="28"/>
          <w:szCs w:val="28"/>
        </w:rPr>
        <w:t>повторное совершение однородного административного правонарушения в течени</w:t>
      </w:r>
      <w:r w:rsidR="002F6168">
        <w:rPr>
          <w:sz w:val="28"/>
          <w:szCs w:val="28"/>
        </w:rPr>
        <w:t>е</w:t>
      </w:r>
      <w:r w:rsidRPr="008C34FB" w:rsidR="002F6168">
        <w:rPr>
          <w:sz w:val="28"/>
          <w:szCs w:val="28"/>
        </w:rPr>
        <w:t xml:space="preserve"> года</w:t>
      </w:r>
      <w:r w:rsidR="002F6168">
        <w:rPr>
          <w:sz w:val="28"/>
          <w:szCs w:val="28"/>
        </w:rPr>
        <w:t>,</w:t>
      </w:r>
      <w:r w:rsidRPr="008C34FB" w:rsidR="002F6168">
        <w:rPr>
          <w:sz w:val="28"/>
          <w:szCs w:val="28"/>
        </w:rPr>
        <w:t xml:space="preserve"> в соответствии с главой 12 КоАП РФ</w:t>
      </w:r>
      <w:r w:rsidR="009C0575">
        <w:rPr>
          <w:sz w:val="28"/>
          <w:szCs w:val="28"/>
        </w:rPr>
        <w:t>.</w:t>
      </w:r>
      <w:r w:rsidRPr="00150481">
        <w:rPr>
          <w:sz w:val="28"/>
          <w:szCs w:val="28"/>
        </w:rPr>
        <w:t xml:space="preserve"> </w:t>
      </w:r>
    </w:p>
    <w:p w:rsidR="009A367F" w:rsidRPr="00150481" w:rsidP="00150481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На основании изложенного и руководствуясь статьями 29.9</w:t>
      </w:r>
      <w:r w:rsidR="00C47C08">
        <w:rPr>
          <w:sz w:val="28"/>
          <w:szCs w:val="28"/>
        </w:rPr>
        <w:t xml:space="preserve">, 29.10, </w:t>
      </w:r>
      <w:r w:rsidRPr="00150481">
        <w:rPr>
          <w:sz w:val="28"/>
          <w:szCs w:val="28"/>
        </w:rPr>
        <w:t>29.1</w:t>
      </w:r>
      <w:r w:rsidR="009C0575"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 КоАП РФ, мировой судья </w:t>
      </w:r>
    </w:p>
    <w:p w:rsidR="009D6ECF" w:rsidP="00150481">
      <w:pPr>
        <w:jc w:val="center"/>
        <w:rPr>
          <w:sz w:val="28"/>
          <w:szCs w:val="28"/>
        </w:rPr>
      </w:pPr>
    </w:p>
    <w:p w:rsidR="00E73215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постановил:</w:t>
      </w:r>
    </w:p>
    <w:p w:rsidR="009D6ECF" w:rsidRPr="00150481" w:rsidP="00150481">
      <w:pPr>
        <w:jc w:val="center"/>
        <w:rPr>
          <w:sz w:val="28"/>
          <w:szCs w:val="28"/>
        </w:rPr>
      </w:pPr>
    </w:p>
    <w:p w:rsidR="003F147F" w:rsidP="003F147F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признать </w:t>
      </w:r>
      <w:r w:rsidR="00E3670C">
        <w:rPr>
          <w:sz w:val="28"/>
          <w:szCs w:val="28"/>
        </w:rPr>
        <w:t>Мишина А</w:t>
      </w:r>
      <w:r>
        <w:rPr>
          <w:sz w:val="28"/>
          <w:szCs w:val="28"/>
        </w:rPr>
        <w:t>.</w:t>
      </w:r>
      <w:r w:rsidR="00E3670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C2EAE">
        <w:rPr>
          <w:sz w:val="28"/>
          <w:szCs w:val="28"/>
        </w:rPr>
        <w:t xml:space="preserve"> виновным</w:t>
      </w:r>
      <w:r w:rsidRPr="00150481">
        <w:rPr>
          <w:sz w:val="28"/>
          <w:szCs w:val="28"/>
        </w:rPr>
        <w:t xml:space="preserve"> в совершении правонарушения, предусмотренного частью </w:t>
      </w:r>
      <w:r>
        <w:rPr>
          <w:sz w:val="28"/>
          <w:szCs w:val="28"/>
        </w:rPr>
        <w:t>4</w:t>
      </w:r>
      <w:r w:rsidRPr="00150481">
        <w:rPr>
          <w:sz w:val="28"/>
          <w:szCs w:val="28"/>
        </w:rPr>
        <w:t xml:space="preserve"> стать</w:t>
      </w:r>
      <w:r w:rsidR="00BC2EAE">
        <w:rPr>
          <w:sz w:val="28"/>
          <w:szCs w:val="28"/>
        </w:rPr>
        <w:t>и 12.15 КоАП РФ, и назначить ему</w:t>
      </w:r>
      <w:r w:rsidRPr="00150481">
        <w:rPr>
          <w:sz w:val="28"/>
          <w:szCs w:val="28"/>
        </w:rPr>
        <w:t xml:space="preserve"> наказание в </w:t>
      </w:r>
      <w:r>
        <w:rPr>
          <w:sz w:val="28"/>
          <w:szCs w:val="28"/>
        </w:rPr>
        <w:t xml:space="preserve">виде </w:t>
      </w:r>
      <w:r w:rsidRPr="00176358">
        <w:rPr>
          <w:sz w:val="28"/>
          <w:szCs w:val="28"/>
        </w:rPr>
        <w:t xml:space="preserve">административного штрафа в размере 5 000 рублей с последующим перечислением на </w:t>
      </w:r>
      <w:r w:rsidRPr="00F956F6">
        <w:rPr>
          <w:sz w:val="28"/>
          <w:szCs w:val="28"/>
        </w:rPr>
        <w:t xml:space="preserve">счет путем перечисления на счет </w:t>
      </w:r>
      <w:r w:rsidRPr="006971CF">
        <w:rPr>
          <w:sz w:val="28"/>
          <w:szCs w:val="28"/>
        </w:rPr>
        <w:t xml:space="preserve">УФК по </w:t>
      </w:r>
      <w:r w:rsidRPr="006971CF" w:rsidR="006971CF">
        <w:rPr>
          <w:sz w:val="28"/>
          <w:szCs w:val="28"/>
        </w:rPr>
        <w:t>Республике Татарстан</w:t>
      </w:r>
      <w:r w:rsidRPr="006971CF">
        <w:rPr>
          <w:sz w:val="28"/>
          <w:szCs w:val="28"/>
        </w:rPr>
        <w:t xml:space="preserve"> (У</w:t>
      </w:r>
      <w:r w:rsidRPr="006971CF" w:rsidR="006971CF">
        <w:rPr>
          <w:sz w:val="28"/>
          <w:szCs w:val="28"/>
        </w:rPr>
        <w:t>ГИБДД</w:t>
      </w:r>
      <w:r w:rsidRPr="006971CF">
        <w:rPr>
          <w:sz w:val="28"/>
          <w:szCs w:val="28"/>
        </w:rPr>
        <w:t xml:space="preserve"> МВД России по </w:t>
      </w:r>
      <w:r w:rsidRPr="006971CF" w:rsidR="006971CF">
        <w:rPr>
          <w:sz w:val="28"/>
          <w:szCs w:val="28"/>
        </w:rPr>
        <w:t>Республике Татарстан</w:t>
      </w:r>
      <w:r w:rsidRPr="006971CF">
        <w:rPr>
          <w:sz w:val="28"/>
          <w:szCs w:val="28"/>
        </w:rPr>
        <w:t>), ИНН </w:t>
      </w:r>
      <w:r w:rsidRPr="006971CF" w:rsidR="006971CF">
        <w:rPr>
          <w:sz w:val="28"/>
          <w:szCs w:val="28"/>
        </w:rPr>
        <w:t>1654002946</w:t>
      </w:r>
      <w:r w:rsidRPr="006971CF">
        <w:rPr>
          <w:sz w:val="28"/>
          <w:szCs w:val="28"/>
        </w:rPr>
        <w:t xml:space="preserve">, КПП </w:t>
      </w:r>
      <w:r w:rsidRPr="006971CF" w:rsidR="006971CF">
        <w:rPr>
          <w:sz w:val="28"/>
          <w:szCs w:val="28"/>
        </w:rPr>
        <w:t>165945001</w:t>
      </w:r>
      <w:r w:rsidRPr="006971CF">
        <w:rPr>
          <w:sz w:val="28"/>
          <w:szCs w:val="28"/>
        </w:rPr>
        <w:t xml:space="preserve">, ОКТМО </w:t>
      </w:r>
      <w:r w:rsidRPr="006971CF" w:rsidR="006971CF">
        <w:rPr>
          <w:sz w:val="28"/>
          <w:szCs w:val="28"/>
        </w:rPr>
        <w:t>92634101</w:t>
      </w:r>
      <w:r w:rsidRPr="006971CF">
        <w:rPr>
          <w:sz w:val="28"/>
          <w:szCs w:val="28"/>
        </w:rPr>
        <w:t xml:space="preserve">, </w:t>
      </w:r>
      <w:r w:rsidRPr="006971CF" w:rsidR="006971CF">
        <w:rPr>
          <w:sz w:val="28"/>
          <w:szCs w:val="28"/>
        </w:rPr>
        <w:br/>
      </w:r>
      <w:r w:rsidRPr="006971CF">
        <w:rPr>
          <w:sz w:val="28"/>
          <w:szCs w:val="28"/>
        </w:rPr>
        <w:t>Банк п</w:t>
      </w:r>
      <w:r w:rsidRPr="006971CF">
        <w:rPr>
          <w:sz w:val="28"/>
          <w:szCs w:val="28"/>
        </w:rPr>
        <w:t xml:space="preserve">олучателя – Отделение </w:t>
      </w:r>
      <w:r w:rsidRPr="006971CF" w:rsidR="006971CF">
        <w:rPr>
          <w:sz w:val="28"/>
          <w:szCs w:val="28"/>
        </w:rPr>
        <w:t>НБ</w:t>
      </w:r>
      <w:r w:rsidRPr="006971CF">
        <w:rPr>
          <w:sz w:val="28"/>
          <w:szCs w:val="28"/>
        </w:rPr>
        <w:t xml:space="preserve"> </w:t>
      </w:r>
      <w:r w:rsidRPr="006971CF" w:rsidR="006971CF">
        <w:rPr>
          <w:sz w:val="28"/>
          <w:szCs w:val="28"/>
        </w:rPr>
        <w:t>Республика Татарстан г. Казань</w:t>
      </w:r>
      <w:r w:rsidRPr="006971CF">
        <w:rPr>
          <w:sz w:val="28"/>
          <w:szCs w:val="28"/>
        </w:rPr>
        <w:t xml:space="preserve">//УФК </w:t>
      </w:r>
      <w:r w:rsidRPr="006971CF" w:rsidR="006971CF">
        <w:rPr>
          <w:sz w:val="28"/>
          <w:szCs w:val="28"/>
        </w:rPr>
        <w:br/>
      </w:r>
      <w:r w:rsidRPr="006971CF">
        <w:rPr>
          <w:sz w:val="28"/>
          <w:szCs w:val="28"/>
        </w:rPr>
        <w:t xml:space="preserve">по </w:t>
      </w:r>
      <w:r w:rsidRPr="006971CF" w:rsidR="006971CF">
        <w:rPr>
          <w:sz w:val="28"/>
          <w:szCs w:val="28"/>
        </w:rPr>
        <w:t>Республике Татарстан</w:t>
      </w:r>
      <w:r w:rsidRPr="006971CF">
        <w:rPr>
          <w:sz w:val="28"/>
          <w:szCs w:val="28"/>
        </w:rPr>
        <w:t xml:space="preserve"> г. </w:t>
      </w:r>
      <w:r w:rsidRPr="006971CF" w:rsidR="006971CF">
        <w:rPr>
          <w:sz w:val="28"/>
          <w:szCs w:val="28"/>
        </w:rPr>
        <w:t>Казань</w:t>
      </w:r>
      <w:r w:rsidRPr="006971CF">
        <w:rPr>
          <w:sz w:val="28"/>
          <w:szCs w:val="28"/>
        </w:rPr>
        <w:t>, БИК 01</w:t>
      </w:r>
      <w:r w:rsidRPr="006971CF" w:rsidR="006971CF">
        <w:rPr>
          <w:sz w:val="28"/>
          <w:szCs w:val="28"/>
        </w:rPr>
        <w:t>9205400</w:t>
      </w:r>
      <w:r w:rsidRPr="006971CF">
        <w:rPr>
          <w:sz w:val="28"/>
          <w:szCs w:val="28"/>
        </w:rPr>
        <w:t xml:space="preserve">, </w:t>
      </w:r>
      <w:r w:rsidRPr="006971CF" w:rsidR="006971CF">
        <w:rPr>
          <w:sz w:val="28"/>
          <w:szCs w:val="28"/>
        </w:rPr>
        <w:br/>
      </w:r>
      <w:r w:rsidRPr="006971CF">
        <w:rPr>
          <w:sz w:val="28"/>
          <w:szCs w:val="28"/>
        </w:rPr>
        <w:t>Кор./сч. 40102810</w:t>
      </w:r>
      <w:r w:rsidRPr="006971CF" w:rsidR="006971CF">
        <w:rPr>
          <w:sz w:val="28"/>
          <w:szCs w:val="28"/>
        </w:rPr>
        <w:t>4</w:t>
      </w:r>
      <w:r w:rsidRPr="006971CF">
        <w:rPr>
          <w:sz w:val="28"/>
          <w:szCs w:val="28"/>
        </w:rPr>
        <w:t>453700000</w:t>
      </w:r>
      <w:r w:rsidRPr="006971CF" w:rsidR="006971CF">
        <w:rPr>
          <w:sz w:val="28"/>
          <w:szCs w:val="28"/>
        </w:rPr>
        <w:t>79</w:t>
      </w:r>
      <w:r w:rsidRPr="006971CF">
        <w:rPr>
          <w:sz w:val="28"/>
          <w:szCs w:val="28"/>
        </w:rPr>
        <w:t>, КБК 18811601123010001140, УИН </w:t>
      </w:r>
      <w:r>
        <w:rPr>
          <w:sz w:val="28"/>
          <w:szCs w:val="28"/>
        </w:rPr>
        <w:t>(ДАННЫЕ ИЗЪЯТЫ)</w:t>
      </w:r>
      <w:r w:rsidRPr="006971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7F" w:rsidRPr="00A81933" w:rsidP="003F147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33">
        <w:rPr>
          <w:sz w:val="28"/>
          <w:szCs w:val="28"/>
        </w:rPr>
        <w:t xml:space="preserve">Копия документа об уплате штрафа подлежит представлению в </w:t>
      </w:r>
      <w:r w:rsidRPr="00A81933">
        <w:rPr>
          <w:sz w:val="28"/>
          <w:szCs w:val="28"/>
        </w:rPr>
        <w:t>канцелярию судебного участка №</w:t>
      </w:r>
      <w:r>
        <w:rPr>
          <w:sz w:val="28"/>
          <w:szCs w:val="28"/>
        </w:rPr>
        <w:t xml:space="preserve"> </w:t>
      </w:r>
      <w:r w:rsidRPr="00A81933">
        <w:rPr>
          <w:sz w:val="28"/>
          <w:szCs w:val="28"/>
        </w:rPr>
        <w:t xml:space="preserve">2 по </w:t>
      </w:r>
      <w:r>
        <w:rPr>
          <w:sz w:val="28"/>
          <w:szCs w:val="28"/>
        </w:rPr>
        <w:t>Чистопольскому</w:t>
      </w:r>
      <w:r w:rsidRPr="00A81933">
        <w:rPr>
          <w:sz w:val="28"/>
          <w:szCs w:val="28"/>
        </w:rPr>
        <w:t xml:space="preserve"> судебному району Республики Татарстан: 42</w:t>
      </w:r>
      <w:r>
        <w:rPr>
          <w:sz w:val="28"/>
          <w:szCs w:val="28"/>
        </w:rPr>
        <w:t>2980</w:t>
      </w:r>
      <w:r w:rsidRPr="00A81933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>Чистополь</w:t>
      </w:r>
      <w:r w:rsidRPr="00A819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A81933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A81933">
        <w:rPr>
          <w:sz w:val="28"/>
          <w:szCs w:val="28"/>
        </w:rPr>
        <w:t>А, либо по электронной почте: ms.</w:t>
      </w:r>
      <w:hyperlink r:id="rId8" w:history="1">
        <w:r w:rsidRPr="009C3944">
          <w:rPr>
            <w:rStyle w:val="Hyperlink"/>
            <w:sz w:val="28"/>
            <w:szCs w:val="28"/>
          </w:rPr>
          <w:t>4402@tatar.ru</w:t>
        </w:r>
      </w:hyperlink>
      <w:r w:rsidRPr="00A81933">
        <w:rPr>
          <w:sz w:val="28"/>
          <w:szCs w:val="28"/>
        </w:rPr>
        <w:t xml:space="preserve"> (с указанием номера дела), либо по факсу: (843</w:t>
      </w:r>
      <w:r>
        <w:rPr>
          <w:sz w:val="28"/>
          <w:szCs w:val="28"/>
        </w:rPr>
        <w:t>4</w:t>
      </w:r>
      <w:r w:rsidRPr="00A81933">
        <w:rPr>
          <w:sz w:val="28"/>
          <w:szCs w:val="28"/>
        </w:rPr>
        <w:t xml:space="preserve">2) </w:t>
      </w:r>
      <w:r>
        <w:rPr>
          <w:sz w:val="28"/>
          <w:szCs w:val="28"/>
        </w:rPr>
        <w:t>5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67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84</w:t>
      </w:r>
      <w:r w:rsidRPr="00A81933">
        <w:rPr>
          <w:sz w:val="28"/>
          <w:szCs w:val="28"/>
        </w:rPr>
        <w:t xml:space="preserve">.    </w:t>
      </w:r>
    </w:p>
    <w:p w:rsidR="003F147F" w:rsidRPr="00775B90" w:rsidP="003F147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1933"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</w:t>
      </w:r>
      <w:r w:rsidRPr="00A81933">
        <w:rPr>
          <w:sz w:val="28"/>
          <w:szCs w:val="28"/>
        </w:rPr>
        <w:t xml:space="preserve">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</w:t>
      </w:r>
      <w:r w:rsidRPr="00A81933">
        <w:rPr>
          <w:sz w:val="28"/>
          <w:szCs w:val="28"/>
        </w:rPr>
        <w:t>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</w:t>
      </w:r>
      <w:r w:rsidRPr="00A81933">
        <w:rPr>
          <w:sz w:val="28"/>
          <w:szCs w:val="28"/>
        </w:rPr>
        <w:t>нистративных правонарушениях.</w:t>
      </w:r>
    </w:p>
    <w:p w:rsidR="003F147F" w:rsidRPr="0085001D" w:rsidP="003F14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01D">
        <w:rPr>
          <w:rFonts w:eastAsia="Calibri"/>
          <w:sz w:val="28"/>
          <w:szCs w:val="28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85001D">
          <w:rPr>
            <w:rFonts w:eastAsia="Calibri"/>
            <w:sz w:val="28"/>
            <w:szCs w:val="28"/>
            <w:lang w:eastAsia="en-US"/>
          </w:rPr>
          <w:t>главой 12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 КоАП РФ, за исключением административных правонарушений, предусмотренных </w:t>
      </w:r>
      <w:hyperlink r:id="rId10" w:history="1">
        <w:r w:rsidRPr="0085001D">
          <w:rPr>
            <w:rFonts w:eastAsia="Calibri"/>
            <w:sz w:val="28"/>
            <w:szCs w:val="28"/>
            <w:lang w:eastAsia="en-US"/>
          </w:rPr>
          <w:t>частью 1.1 статьи 12.1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85001D">
          <w:rPr>
            <w:rFonts w:eastAsia="Calibri"/>
            <w:sz w:val="28"/>
            <w:szCs w:val="28"/>
            <w:lang w:eastAsia="en-US"/>
          </w:rPr>
          <w:t>статьей 12.8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85001D">
          <w:rPr>
            <w:rFonts w:eastAsia="Calibri"/>
            <w:sz w:val="28"/>
            <w:szCs w:val="28"/>
            <w:lang w:eastAsia="en-US"/>
          </w:rPr>
          <w:t>частями 6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 и </w:t>
      </w:r>
      <w:hyperlink r:id="rId13" w:history="1">
        <w:r w:rsidRPr="0085001D">
          <w:rPr>
            <w:rFonts w:eastAsia="Calibri"/>
            <w:sz w:val="28"/>
            <w:szCs w:val="28"/>
            <w:lang w:eastAsia="en-US"/>
          </w:rPr>
          <w:t>7 статьи 12.9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85001D">
          <w:rPr>
            <w:rFonts w:eastAsia="Calibri"/>
            <w:sz w:val="28"/>
            <w:szCs w:val="28"/>
            <w:lang w:eastAsia="en-US"/>
          </w:rPr>
          <w:t>частью 3 статьи 12.12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5" w:history="1">
        <w:r w:rsidRPr="0085001D">
          <w:rPr>
            <w:rFonts w:eastAsia="Calibri"/>
            <w:sz w:val="28"/>
            <w:szCs w:val="28"/>
            <w:lang w:eastAsia="en-US"/>
          </w:rPr>
          <w:t>частью 5 статьи 12.15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6" w:history="1">
        <w:r w:rsidRPr="0085001D">
          <w:rPr>
            <w:rFonts w:eastAsia="Calibri"/>
            <w:sz w:val="28"/>
            <w:szCs w:val="28"/>
            <w:lang w:eastAsia="en-US"/>
          </w:rPr>
          <w:t>частью 3.1 статьи 12.16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7" w:history="1">
        <w:r w:rsidRPr="0085001D">
          <w:rPr>
            <w:rFonts w:eastAsia="Calibri"/>
            <w:sz w:val="28"/>
            <w:szCs w:val="28"/>
            <w:lang w:eastAsia="en-US"/>
          </w:rPr>
          <w:t>статьями 12.24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8" w:history="1">
        <w:r w:rsidRPr="0085001D">
          <w:rPr>
            <w:rFonts w:eastAsia="Calibri"/>
            <w:sz w:val="28"/>
            <w:szCs w:val="28"/>
            <w:lang w:eastAsia="en-US"/>
          </w:rPr>
          <w:t>12.26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, </w:t>
      </w:r>
      <w:hyperlink r:id="rId19" w:history="1">
        <w:r w:rsidRPr="0085001D">
          <w:rPr>
            <w:rFonts w:eastAsia="Calibri"/>
            <w:sz w:val="28"/>
            <w:szCs w:val="28"/>
            <w:lang w:eastAsia="en-US"/>
          </w:rPr>
          <w:t>частью 3 статьи 12.27</w:t>
        </w:r>
      </w:hyperlink>
      <w:r w:rsidRPr="0085001D">
        <w:rPr>
          <w:rFonts w:eastAsia="Calibri"/>
          <w:sz w:val="28"/>
          <w:szCs w:val="28"/>
          <w:lang w:eastAsia="en-US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</w:t>
      </w:r>
      <w:r w:rsidRPr="0085001D">
        <w:rPr>
          <w:rFonts w:eastAsia="Calibri"/>
          <w:sz w:val="28"/>
          <w:szCs w:val="28"/>
          <w:lang w:eastAsia="en-US"/>
        </w:rPr>
        <w:t>может быть уплачен в размере половины суммы наложенного администра</w:t>
      </w:r>
      <w:r>
        <w:rPr>
          <w:rFonts w:eastAsia="Calibri"/>
          <w:sz w:val="28"/>
          <w:szCs w:val="28"/>
          <w:lang w:eastAsia="en-US"/>
        </w:rPr>
        <w:t xml:space="preserve">тивного штрафа, то есть в размере </w:t>
      </w:r>
      <w:r>
        <w:rPr>
          <w:sz w:val="28"/>
          <w:szCs w:val="28"/>
        </w:rPr>
        <w:t>2 500 рублей</w:t>
      </w:r>
      <w:r w:rsidRPr="00260BF4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260BF4">
        <w:rPr>
          <w:sz w:val="28"/>
          <w:szCs w:val="28"/>
        </w:rPr>
        <w:t>м, вынесшими постановление, административный штраф уплачивается в полном размере.</w:t>
      </w:r>
    </w:p>
    <w:p w:rsidR="003F147F" w:rsidRPr="006971CF" w:rsidP="003F147F">
      <w:pPr>
        <w:tabs>
          <w:tab w:val="left" w:pos="540"/>
        </w:tabs>
        <w:suppressAutoHyphens/>
        <w:ind w:firstLine="708"/>
        <w:jc w:val="both"/>
        <w:rPr>
          <w:bCs/>
          <w:sz w:val="28"/>
          <w:szCs w:val="28"/>
        </w:rPr>
      </w:pPr>
      <w:r w:rsidRPr="006971CF"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 w:rsidRPr="006971CF">
        <w:rPr>
          <w:sz w:val="28"/>
          <w:szCs w:val="28"/>
        </w:rPr>
        <w:t xml:space="preserve">отделение Государственной инспекции безопасности дорожного движения отдела ОМВД России по </w:t>
      </w:r>
      <w:r w:rsidRPr="006971CF" w:rsidR="006971CF">
        <w:rPr>
          <w:sz w:val="28"/>
          <w:szCs w:val="28"/>
        </w:rPr>
        <w:t>Лаишевскому району Республики Татарстан</w:t>
      </w:r>
      <w:r w:rsidRPr="006971CF">
        <w:rPr>
          <w:bCs/>
          <w:sz w:val="28"/>
          <w:szCs w:val="28"/>
        </w:rPr>
        <w:t>.</w:t>
      </w:r>
    </w:p>
    <w:p w:rsidR="003F147F" w:rsidRPr="00B96934" w:rsidP="003F147F">
      <w:pPr>
        <w:pStyle w:val="ConsNormal"/>
        <w:widowControl/>
        <w:suppressAutoHyphens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34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</w:t>
      </w:r>
    </w:p>
    <w:p w:rsidR="00E73215" w:rsidRPr="00150481" w:rsidP="00150481">
      <w:pPr>
        <w:widowControl w:val="0"/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>Мировой судья                                 подп</w:t>
      </w:r>
      <w:r w:rsidRPr="00150481">
        <w:rPr>
          <w:sz w:val="28"/>
          <w:szCs w:val="28"/>
        </w:rPr>
        <w:t xml:space="preserve">ись                              </w:t>
      </w:r>
      <w:r w:rsidR="004836A7">
        <w:rPr>
          <w:sz w:val="28"/>
          <w:szCs w:val="28"/>
        </w:rPr>
        <w:t xml:space="preserve">       М.А. Храмов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widowControl w:val="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Копия верна.</w:t>
      </w:r>
    </w:p>
    <w:p w:rsidR="00E73215" w:rsidRPr="00150481" w:rsidP="00150481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                                                                            </w:t>
      </w:r>
      <w:r w:rsidR="004836A7">
        <w:rPr>
          <w:sz w:val="28"/>
          <w:szCs w:val="28"/>
        </w:rPr>
        <w:t xml:space="preserve">       М.А. Храмов</w:t>
      </w:r>
    </w:p>
    <w:sectPr w:rsidSect="00F562B3">
      <w:pgSz w:w="11906" w:h="16838"/>
      <w:pgMar w:top="709" w:right="851" w:bottom="1134" w:left="1701" w:header="22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9A367F"/>
    <w:rsid w:val="00002206"/>
    <w:rsid w:val="00005F98"/>
    <w:rsid w:val="0003499D"/>
    <w:rsid w:val="00057F26"/>
    <w:rsid w:val="000955C4"/>
    <w:rsid w:val="00101812"/>
    <w:rsid w:val="00150481"/>
    <w:rsid w:val="00153729"/>
    <w:rsid w:val="00175281"/>
    <w:rsid w:val="00176285"/>
    <w:rsid w:val="00176358"/>
    <w:rsid w:val="00177E7D"/>
    <w:rsid w:val="0018393B"/>
    <w:rsid w:val="001B25AE"/>
    <w:rsid w:val="002007DC"/>
    <w:rsid w:val="00252C0D"/>
    <w:rsid w:val="0025771D"/>
    <w:rsid w:val="00260BF4"/>
    <w:rsid w:val="00261AD1"/>
    <w:rsid w:val="002768C3"/>
    <w:rsid w:val="0028686F"/>
    <w:rsid w:val="00295AF4"/>
    <w:rsid w:val="002C3D1B"/>
    <w:rsid w:val="002F199D"/>
    <w:rsid w:val="002F6168"/>
    <w:rsid w:val="003306A1"/>
    <w:rsid w:val="003357F8"/>
    <w:rsid w:val="00353E51"/>
    <w:rsid w:val="00363DBD"/>
    <w:rsid w:val="003A414A"/>
    <w:rsid w:val="003E3530"/>
    <w:rsid w:val="003F147F"/>
    <w:rsid w:val="004209A7"/>
    <w:rsid w:val="00461AF9"/>
    <w:rsid w:val="00464837"/>
    <w:rsid w:val="004836A7"/>
    <w:rsid w:val="004933CC"/>
    <w:rsid w:val="004A1FEA"/>
    <w:rsid w:val="004A2A04"/>
    <w:rsid w:val="004C07D3"/>
    <w:rsid w:val="004C3A28"/>
    <w:rsid w:val="004D6A9C"/>
    <w:rsid w:val="004E1B72"/>
    <w:rsid w:val="004F20E1"/>
    <w:rsid w:val="004F4B00"/>
    <w:rsid w:val="00501F84"/>
    <w:rsid w:val="00507735"/>
    <w:rsid w:val="005112C1"/>
    <w:rsid w:val="00512304"/>
    <w:rsid w:val="005129CA"/>
    <w:rsid w:val="00546DC0"/>
    <w:rsid w:val="005570EB"/>
    <w:rsid w:val="005A2377"/>
    <w:rsid w:val="00615657"/>
    <w:rsid w:val="006315E0"/>
    <w:rsid w:val="0066036F"/>
    <w:rsid w:val="006715D6"/>
    <w:rsid w:val="00692F49"/>
    <w:rsid w:val="006971CF"/>
    <w:rsid w:val="006A5BE2"/>
    <w:rsid w:val="006B7B38"/>
    <w:rsid w:val="006D0517"/>
    <w:rsid w:val="00701A49"/>
    <w:rsid w:val="00736E40"/>
    <w:rsid w:val="007431D0"/>
    <w:rsid w:val="00752159"/>
    <w:rsid w:val="00775B90"/>
    <w:rsid w:val="00792588"/>
    <w:rsid w:val="007955EC"/>
    <w:rsid w:val="007B5A74"/>
    <w:rsid w:val="007C2BD9"/>
    <w:rsid w:val="007D0A57"/>
    <w:rsid w:val="007D1009"/>
    <w:rsid w:val="007E1063"/>
    <w:rsid w:val="00802E3E"/>
    <w:rsid w:val="00820B8A"/>
    <w:rsid w:val="00820E1A"/>
    <w:rsid w:val="00823E2F"/>
    <w:rsid w:val="0085001D"/>
    <w:rsid w:val="008676E4"/>
    <w:rsid w:val="00880A5A"/>
    <w:rsid w:val="00886BD1"/>
    <w:rsid w:val="008A65BD"/>
    <w:rsid w:val="008C34FB"/>
    <w:rsid w:val="00905401"/>
    <w:rsid w:val="00911204"/>
    <w:rsid w:val="0091781A"/>
    <w:rsid w:val="00935FF2"/>
    <w:rsid w:val="0094457D"/>
    <w:rsid w:val="009528D0"/>
    <w:rsid w:val="0096370F"/>
    <w:rsid w:val="009765C5"/>
    <w:rsid w:val="009A002B"/>
    <w:rsid w:val="009A367F"/>
    <w:rsid w:val="009B57E6"/>
    <w:rsid w:val="009C0575"/>
    <w:rsid w:val="009C3944"/>
    <w:rsid w:val="009C6805"/>
    <w:rsid w:val="009D6ECF"/>
    <w:rsid w:val="009F2320"/>
    <w:rsid w:val="00A00C33"/>
    <w:rsid w:val="00A070E5"/>
    <w:rsid w:val="00A14AEF"/>
    <w:rsid w:val="00A15555"/>
    <w:rsid w:val="00A61F91"/>
    <w:rsid w:val="00A81933"/>
    <w:rsid w:val="00A8346F"/>
    <w:rsid w:val="00A9290E"/>
    <w:rsid w:val="00AB3068"/>
    <w:rsid w:val="00AB3EE6"/>
    <w:rsid w:val="00AC1271"/>
    <w:rsid w:val="00AC782D"/>
    <w:rsid w:val="00AD0A5A"/>
    <w:rsid w:val="00B041F7"/>
    <w:rsid w:val="00B223E8"/>
    <w:rsid w:val="00B24447"/>
    <w:rsid w:val="00B66CD6"/>
    <w:rsid w:val="00B8448D"/>
    <w:rsid w:val="00B9544F"/>
    <w:rsid w:val="00B96934"/>
    <w:rsid w:val="00BB6E89"/>
    <w:rsid w:val="00BC2EAE"/>
    <w:rsid w:val="00C217CB"/>
    <w:rsid w:val="00C47C08"/>
    <w:rsid w:val="00C76BF3"/>
    <w:rsid w:val="00C968F3"/>
    <w:rsid w:val="00CA5083"/>
    <w:rsid w:val="00CD52A9"/>
    <w:rsid w:val="00CD68FB"/>
    <w:rsid w:val="00CE475B"/>
    <w:rsid w:val="00CE7F0C"/>
    <w:rsid w:val="00D224C6"/>
    <w:rsid w:val="00D71178"/>
    <w:rsid w:val="00D845FC"/>
    <w:rsid w:val="00DC38BB"/>
    <w:rsid w:val="00DE609A"/>
    <w:rsid w:val="00E32ED7"/>
    <w:rsid w:val="00E3670C"/>
    <w:rsid w:val="00E46B58"/>
    <w:rsid w:val="00E73215"/>
    <w:rsid w:val="00E9049E"/>
    <w:rsid w:val="00EA20BC"/>
    <w:rsid w:val="00EA5D83"/>
    <w:rsid w:val="00EB1807"/>
    <w:rsid w:val="00EB2076"/>
    <w:rsid w:val="00EB223A"/>
    <w:rsid w:val="00EB66FA"/>
    <w:rsid w:val="00EB7D5E"/>
    <w:rsid w:val="00EC0F92"/>
    <w:rsid w:val="00EC5FB3"/>
    <w:rsid w:val="00F106E5"/>
    <w:rsid w:val="00F13A0B"/>
    <w:rsid w:val="00F3720D"/>
    <w:rsid w:val="00F562B3"/>
    <w:rsid w:val="00F61FA1"/>
    <w:rsid w:val="00F649AA"/>
    <w:rsid w:val="00F66B1B"/>
    <w:rsid w:val="00F72AEC"/>
    <w:rsid w:val="00F843A7"/>
    <w:rsid w:val="00F950E4"/>
    <w:rsid w:val="00F956F6"/>
    <w:rsid w:val="00FC0CB6"/>
    <w:rsid w:val="00FF6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3F147F"/>
  </w:style>
  <w:style w:type="paragraph" w:customStyle="1" w:styleId="ConsNormal">
    <w:name w:val="ConsNormal"/>
    <w:rsid w:val="003F14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3F1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0F53F716ADEA35DF5642EEF82E00B5CF8054BB9584204CB76F49D19F05AF76C6DF044EA12E3BF043A1371A17C1A2C3E98CE8D0CD0AC879M" TargetMode="External" /><Relationship Id="rId11" Type="http://schemas.openxmlformats.org/officeDocument/2006/relationships/hyperlink" Target="consultantplus://offline/ref=6C0F53F716ADEA35DF5642EEF82E00B5CF8054BB9584204CB76F49D19F05AF76C6DF044EA12C3EF043A1371A17C1A2C3E98CE8D0CD0AC879M" TargetMode="External" /><Relationship Id="rId12" Type="http://schemas.openxmlformats.org/officeDocument/2006/relationships/hyperlink" Target="consultantplus://offline/ref=6C0F53F716ADEA35DF5642EEF82E00B5CF8054BB9584204CB76F49D19F05AF76C6DF044EA1233BF043A1371A17C1A2C3E98CE8D0CD0AC879M" TargetMode="External" /><Relationship Id="rId13" Type="http://schemas.openxmlformats.org/officeDocument/2006/relationships/hyperlink" Target="consultantplus://offline/ref=6C0F53F716ADEA35DF5642EEF82E00B5CF8054BB9584204CB76F49D19F05AF76C6DF044EA12339F043A1371A17C1A2C3E98CE8D0CD0AC879M" TargetMode="External" /><Relationship Id="rId14" Type="http://schemas.openxmlformats.org/officeDocument/2006/relationships/hyperlink" Target="consultantplus://offline/ref=6C0F53F716ADEA35DF5642EEF82E00B5CF8054BB9584204CB76F49D19F05AF76C6DF044EA1223AF043A1371A17C1A2C3E98CE8D0CD0AC879M" TargetMode="External" /><Relationship Id="rId15" Type="http://schemas.openxmlformats.org/officeDocument/2006/relationships/hyperlink" Target="consultantplus://offline/ref=6C0F53F716ADEA35DF5642EEF82E00B5CF8054BB9584204CB76F49D19F05AF76C6DF0449AB2837F043A1371A17C1A2C3E98CE8D0CD0AC879M" TargetMode="External" /><Relationship Id="rId16" Type="http://schemas.openxmlformats.org/officeDocument/2006/relationships/hyperlink" Target="consultantplus://offline/ref=6C0F53F716ADEA35DF5642EEF82E00B5CF8054BB9584204CB76F49D19F05AF76C6DF0449AB2F3FF043A1371A17C1A2C3E98CE8D0CD0AC879M" TargetMode="External" /><Relationship Id="rId17" Type="http://schemas.openxmlformats.org/officeDocument/2006/relationships/hyperlink" Target="consultantplus://offline/ref=6C0F53F716ADEA35DF5642EEF82E00B5CF8054BB9584204CB76F49D19F05AF76C6DF044FA32B35AF46B4264219C3BDDCE892F4D2CCC072M" TargetMode="External" /><Relationship Id="rId18" Type="http://schemas.openxmlformats.org/officeDocument/2006/relationships/hyperlink" Target="consultantplus://offline/ref=6C0F53F716ADEA35DF5642EEF82E00B5CF8054BB9584204CB76F49D19F05AF76C6DF044EA02A37F043A1371A17C1A2C3E98CE8D0CD0AC879M" TargetMode="External" /><Relationship Id="rId19" Type="http://schemas.openxmlformats.org/officeDocument/2006/relationships/hyperlink" Target="consultantplus://offline/ref=6C0F53F716ADEA35DF5642EEF82E00B5CF8054BB9584204CB76F49D19F05AF76C6DF0448A62838F043A1371A17C1A2C3E98CE8D0CD0AC879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E1A2AC34CBEDDCA79205A96B906AB52386FF5EA2AD3821A666AD694F22E3972985ADB00FDDCFD8870D733ACD98A23470BDFF5B91B781362Fi3N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B331D7686C8993E03985ACDD8C005B40EBA7B226F6B0B90271697311D204585688B8199B17061CD9BBwC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6C0F53F716ADEA35DF5642EEF82E00B5CF8054BB9584204CB76F49D19F05AF76C6DF044BA32B37FA12FB271E5E97AEDEE992F7D2D309808FC37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2E80-DD86-424B-8091-B6E04EB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