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2D85" w:rsidRPr="00222F53" w:rsidP="00DE3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F6660" w:rsidR="00DE315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A1E20">
        <w:rPr>
          <w:rFonts w:ascii="Times New Roman" w:hAnsi="Times New Roman" w:cs="Times New Roman"/>
          <w:sz w:val="28"/>
          <w:szCs w:val="28"/>
        </w:rPr>
        <w:t>Д</w:t>
      </w:r>
      <w:r w:rsidRPr="009A1E20" w:rsidR="00A72CBD">
        <w:rPr>
          <w:rFonts w:ascii="Times New Roman" w:hAnsi="Times New Roman" w:cs="Times New Roman"/>
          <w:sz w:val="28"/>
          <w:szCs w:val="28"/>
        </w:rPr>
        <w:t>ело № 5</w:t>
      </w:r>
      <w:r w:rsidRPr="009A1E20" w:rsidR="009A1E20">
        <w:rPr>
          <w:rFonts w:ascii="Times New Roman" w:hAnsi="Times New Roman" w:cs="Times New Roman"/>
          <w:sz w:val="28"/>
          <w:szCs w:val="28"/>
        </w:rPr>
        <w:t>-82</w:t>
      </w:r>
      <w:r w:rsidRPr="00222F53" w:rsidR="004F6660">
        <w:rPr>
          <w:rFonts w:ascii="Times New Roman" w:hAnsi="Times New Roman" w:cs="Times New Roman"/>
          <w:sz w:val="28"/>
          <w:szCs w:val="28"/>
        </w:rPr>
        <w:t xml:space="preserve"> / </w:t>
      </w:r>
      <w:r w:rsidRPr="009A1E20">
        <w:rPr>
          <w:rFonts w:ascii="Times New Roman" w:hAnsi="Times New Roman" w:cs="Times New Roman"/>
          <w:sz w:val="28"/>
          <w:szCs w:val="28"/>
        </w:rPr>
        <w:t>202</w:t>
      </w:r>
      <w:r w:rsidRPr="00222F53" w:rsidR="004F6660">
        <w:rPr>
          <w:rFonts w:ascii="Times New Roman" w:hAnsi="Times New Roman" w:cs="Times New Roman"/>
          <w:sz w:val="28"/>
          <w:szCs w:val="28"/>
        </w:rPr>
        <w:t>2</w:t>
      </w:r>
    </w:p>
    <w:p w:rsidR="00792D85" w:rsidRPr="009A1E20" w:rsidP="00DE31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A1E20" w:rsidR="004F6660">
        <w:rPr>
          <w:rFonts w:ascii="Times New Roman" w:hAnsi="Times New Roman" w:cs="Times New Roman"/>
          <w:sz w:val="28"/>
          <w:szCs w:val="28"/>
        </w:rPr>
        <w:t xml:space="preserve">    </w:t>
      </w:r>
      <w:r w:rsidRPr="009A1E20" w:rsidR="00DE3151">
        <w:rPr>
          <w:rFonts w:ascii="Times New Roman" w:hAnsi="Times New Roman" w:cs="Times New Roman"/>
          <w:sz w:val="28"/>
          <w:szCs w:val="28"/>
        </w:rPr>
        <w:t>УИД</w:t>
      </w:r>
      <w:r w:rsidRPr="009A1E20" w:rsidR="004F6660">
        <w:rPr>
          <w:rFonts w:ascii="Times New Roman" w:hAnsi="Times New Roman" w:cs="Times New Roman"/>
          <w:sz w:val="28"/>
          <w:szCs w:val="28"/>
        </w:rPr>
        <w:t>:</w:t>
      </w:r>
      <w:r w:rsidRPr="009A1E20" w:rsidR="00DE3151">
        <w:rPr>
          <w:rFonts w:ascii="Times New Roman" w:hAnsi="Times New Roman" w:cs="Times New Roman"/>
          <w:sz w:val="28"/>
          <w:szCs w:val="28"/>
        </w:rPr>
        <w:t xml:space="preserve"> </w:t>
      </w:r>
      <w:r w:rsidRPr="009A1E20">
        <w:rPr>
          <w:rFonts w:ascii="Times New Roman" w:hAnsi="Times New Roman" w:cs="Times New Roman"/>
          <w:sz w:val="28"/>
          <w:szCs w:val="28"/>
        </w:rPr>
        <w:t>16</w:t>
      </w:r>
      <w:r w:rsidRPr="009A1E20" w:rsidR="004F6660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A1E20">
        <w:rPr>
          <w:rFonts w:ascii="Times New Roman" w:hAnsi="Times New Roman" w:cs="Times New Roman"/>
          <w:sz w:val="28"/>
          <w:szCs w:val="28"/>
        </w:rPr>
        <w:t>0132-01-2021-</w:t>
      </w:r>
      <w:r w:rsidRPr="009A1E20" w:rsidR="009A1E20">
        <w:rPr>
          <w:rFonts w:ascii="Times New Roman" w:hAnsi="Times New Roman" w:cs="Times New Roman"/>
          <w:sz w:val="28"/>
          <w:szCs w:val="28"/>
        </w:rPr>
        <w:t>000224-58</w:t>
      </w:r>
    </w:p>
    <w:p w:rsidR="00792D85" w:rsidRPr="009A1E20" w:rsidP="00DE3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DE31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2D85" w:rsidP="00DE3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января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город Чистополь</w:t>
      </w: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 участка № 2 по Чистопольскому судебному району Республики Татарстан М.А. Храмов, (Республика Татарстан,                        г. Чистопо</w:t>
      </w:r>
      <w:r>
        <w:rPr>
          <w:rFonts w:ascii="Times New Roman" w:hAnsi="Times New Roman" w:cs="Times New Roman"/>
          <w:sz w:val="28"/>
          <w:szCs w:val="28"/>
        </w:rPr>
        <w:t xml:space="preserve">ль, ул. Ленина, д. 2 «а»), 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42306F">
        <w:rPr>
          <w:rFonts w:ascii="Times New Roman" w:hAnsi="Times New Roman" w:cs="Times New Roman"/>
          <w:sz w:val="28"/>
          <w:szCs w:val="28"/>
        </w:rPr>
        <w:t>Э.Г. Шафигуллина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2D85" w:rsidP="00792D85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об административных правонарушениях (далее – КоАП РФ) в отношении </w:t>
      </w:r>
      <w:r w:rsidR="0042306F">
        <w:rPr>
          <w:rFonts w:ascii="Times New Roman" w:hAnsi="Times New Roman"/>
          <w:sz w:val="28"/>
          <w:szCs w:val="28"/>
        </w:rPr>
        <w:t>Шафигуллина Э</w:t>
      </w:r>
      <w:r>
        <w:rPr>
          <w:rFonts w:ascii="Times New Roman" w:hAnsi="Times New Roman"/>
          <w:sz w:val="28"/>
          <w:szCs w:val="28"/>
        </w:rPr>
        <w:t>.</w:t>
      </w:r>
      <w:r w:rsidR="0042306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года рождения, </w:t>
      </w:r>
      <w:r w:rsidR="009A1E20">
        <w:rPr>
          <w:rFonts w:ascii="Times New Roman" w:hAnsi="Times New Roman"/>
          <w:sz w:val="28"/>
          <w:szCs w:val="28"/>
        </w:rPr>
        <w:t xml:space="preserve">зарегистрированного и </w:t>
      </w:r>
      <w:r>
        <w:rPr>
          <w:rFonts w:ascii="Times New Roman" w:hAnsi="Times New Roman"/>
          <w:sz w:val="28"/>
          <w:szCs w:val="28"/>
        </w:rPr>
        <w:t>проживающего по адресу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</w:p>
    <w:p w:rsidR="00792D85" w:rsidP="00792D85">
      <w:pPr>
        <w:tabs>
          <w:tab w:val="left" w:pos="-3828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-3828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минут Э.Г. Шафигуллин, будучи лицом в отношении которого судом установлен административный надзор и возложено административное ограничение в виде запрещения покидать место жительства: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с 22:00 часов до 06:00 часов, отсутствовал по месту жительства без уважительной причины. Ранее Э.Г. Шафигуллин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года привлечен к административной ответственности по части 1 статьи 19.24 КоАП РФ.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Э.Г. Шафигуллин в судебном </w:t>
      </w:r>
      <w:r>
        <w:rPr>
          <w:rFonts w:ascii="Times New Roman" w:hAnsi="Times New Roman" w:cs="Times New Roman"/>
          <w:sz w:val="28"/>
          <w:szCs w:val="28"/>
        </w:rPr>
        <w:t xml:space="preserve">заседании вину признал, </w:t>
      </w:r>
      <w:r w:rsidR="004F6660">
        <w:rPr>
          <w:rFonts w:ascii="Times New Roman" w:hAnsi="Times New Roman" w:cs="Times New Roman"/>
          <w:sz w:val="28"/>
          <w:szCs w:val="28"/>
        </w:rPr>
        <w:t xml:space="preserve">раскаялся, </w:t>
      </w:r>
      <w:r>
        <w:rPr>
          <w:rFonts w:ascii="Times New Roman" w:hAnsi="Times New Roman" w:cs="Times New Roman"/>
          <w:sz w:val="28"/>
          <w:szCs w:val="28"/>
        </w:rPr>
        <w:t>его вина  подтверждается протоколом об администра</w:t>
      </w:r>
      <w:r w:rsidR="004F6660">
        <w:rPr>
          <w:rFonts w:ascii="Times New Roman" w:hAnsi="Times New Roman" w:cs="Times New Roman"/>
          <w:sz w:val="28"/>
          <w:szCs w:val="28"/>
        </w:rPr>
        <w:t>тивном правонарушении, рапортами</w:t>
      </w:r>
      <w:r>
        <w:rPr>
          <w:rFonts w:ascii="Times New Roman" w:hAnsi="Times New Roman" w:cs="Times New Roman"/>
          <w:sz w:val="28"/>
          <w:szCs w:val="28"/>
        </w:rPr>
        <w:t xml:space="preserve"> Р.Ф</w:t>
      </w:r>
      <w:r w:rsidR="004F66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Сатдарова, копией акта посещения поднадзорного лица по месту жительства или пребывания, копией заключения о заведении дела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ивного надзора, копией решения  Чистопольского городского суда РТ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года, копией решения  Чистопольского городского суда РТ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года, копией постановления, копией заявления, справкой и другими материалами дела.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</w:t>
      </w:r>
      <w:r>
        <w:rPr>
          <w:rFonts w:ascii="Times New Roman" w:hAnsi="Times New Roman" w:cs="Times New Roman"/>
          <w:sz w:val="28"/>
          <w:szCs w:val="28"/>
        </w:rPr>
        <w:t xml:space="preserve">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color w:val="auto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деяния, влечет наложение административного штрафа в размере от одной тысячи</w:t>
      </w:r>
      <w:r>
        <w:rPr>
          <w:rFonts w:ascii="Times New Roman" w:hAnsi="Times New Roman" w:cs="Times New Roman"/>
          <w:sz w:val="28"/>
          <w:szCs w:val="28"/>
        </w:rPr>
        <w:t xml:space="preserve"> до одной тысячи пятисот рублей либо административный арест на срок до пятнадцати суток.</w:t>
      </w:r>
    </w:p>
    <w:p w:rsidR="00792D85" w:rsidRPr="009A1E2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Согласно части 3 статьи 19.24 КоАП РФ повторное в течение одного года совершение административного правонарушения, предусмотренного </w:t>
      </w:r>
      <w:hyperlink r:id="rId5" w:anchor="Par3" w:history="1">
        <w:r w:rsidRPr="009A1E2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влечет обяз</w:t>
      </w:r>
      <w:r w:rsidRPr="009A1E20">
        <w:rPr>
          <w:rFonts w:ascii="Times New Roman" w:hAnsi="Times New Roman" w:cs="Times New Roman"/>
          <w:sz w:val="28"/>
          <w:szCs w:val="28"/>
        </w:rPr>
        <w:t>ательные работы на срок до сорока часов либо административный арест на срок от десяти до пятнадцати суток.</w:t>
      </w:r>
    </w:p>
    <w:p w:rsidR="00792D85" w:rsidRPr="009A1E2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</w:t>
      </w:r>
      <w:r w:rsidRPr="009A1E20">
        <w:rPr>
          <w:rFonts w:ascii="Times New Roman" w:hAnsi="Times New Roman" w:cs="Times New Roman"/>
          <w:sz w:val="28"/>
          <w:szCs w:val="28"/>
        </w:rPr>
        <w:t>го правонарушения.</w:t>
      </w:r>
    </w:p>
    <w:p w:rsidR="00792D85" w:rsidRPr="009A1E20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A1E20" w:rsidR="0042306F">
        <w:rPr>
          <w:rFonts w:ascii="Times New Roman" w:hAnsi="Times New Roman" w:cs="Times New Roman"/>
          <w:sz w:val="28"/>
          <w:szCs w:val="28"/>
        </w:rPr>
        <w:t xml:space="preserve">Э.Г. Шафигуллин </w:t>
      </w:r>
      <w:r w:rsidRPr="009A1E20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6" w:history="1">
        <w:r w:rsidRPr="009A1E2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A1E2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4F6660" w:rsidRPr="009A1E20" w:rsidP="004F6660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</w:t>
      </w:r>
      <w:r w:rsidRPr="009A1E20">
        <w:rPr>
          <w:rFonts w:ascii="Times New Roman" w:hAnsi="Times New Roman" w:cs="Times New Roman"/>
          <w:sz w:val="28"/>
          <w:szCs w:val="28"/>
        </w:rPr>
        <w:t xml:space="preserve">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- признание вины, раскаяние,  наличие на иждивении </w:t>
      </w:r>
      <w:r>
        <w:rPr>
          <w:sz w:val="28"/>
          <w:szCs w:val="28"/>
        </w:rPr>
        <w:t>(ДАННЫЕ ИЗЪЯТЫ)</w:t>
      </w:r>
      <w:r w:rsidRPr="009A1E20">
        <w:rPr>
          <w:rFonts w:ascii="Times New Roman" w:hAnsi="Times New Roman" w:cs="Times New Roman"/>
          <w:sz w:val="28"/>
          <w:szCs w:val="28"/>
        </w:rPr>
        <w:t>, состояние его здоровья и состояние здоровья его близких родственников. Обстоятельств, отягчающих ответственность, судом не установлено.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20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</w:t>
      </w:r>
      <w:r w:rsidRPr="009A1E20">
        <w:rPr>
          <w:rFonts w:ascii="Times New Roman" w:hAnsi="Times New Roman" w:cs="Times New Roman"/>
          <w:sz w:val="28"/>
          <w:szCs w:val="28"/>
        </w:rPr>
        <w:t>министративного ареста, так как применение иных видов наказания</w:t>
      </w:r>
      <w:r>
        <w:rPr>
          <w:rFonts w:ascii="Times New Roman" w:hAnsi="Times New Roman" w:cs="Times New Roman"/>
          <w:sz w:val="28"/>
          <w:szCs w:val="28"/>
        </w:rPr>
        <w:t xml:space="preserve"> не обеспечивает реализации задач административной ответственности.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29.9-29.11 КоАП РФ, мировой судья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постановил: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Шафигуллина Э.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административного ареста на срок 1</w:t>
      </w:r>
      <w:r w:rsidR="004F666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D85" w:rsidP="004D776A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 а</w:t>
      </w:r>
      <w:r w:rsidR="0042306F">
        <w:rPr>
          <w:rFonts w:ascii="Times New Roman" w:hAnsi="Times New Roman" w:cs="Times New Roman"/>
          <w:sz w:val="28"/>
          <w:szCs w:val="28"/>
        </w:rPr>
        <w:t xml:space="preserve">реста исчислять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660">
        <w:rPr>
          <w:rFonts w:ascii="Times New Roman" w:hAnsi="Times New Roman" w:cs="Times New Roman"/>
          <w:sz w:val="28"/>
          <w:szCs w:val="28"/>
        </w:rPr>
        <w:t>09</w:t>
      </w:r>
      <w:r w:rsidR="00423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4F6660">
        <w:rPr>
          <w:rFonts w:ascii="Times New Roman" w:hAnsi="Times New Roman" w:cs="Times New Roman"/>
          <w:sz w:val="28"/>
          <w:szCs w:val="28"/>
        </w:rPr>
        <w:t>0</w:t>
      </w:r>
      <w:r w:rsidR="0042306F">
        <w:rPr>
          <w:rFonts w:ascii="Times New Roman" w:hAnsi="Times New Roman" w:cs="Times New Roman"/>
          <w:sz w:val="28"/>
          <w:szCs w:val="28"/>
        </w:rPr>
        <w:t>0 минут 25</w:t>
      </w:r>
      <w:r>
        <w:rPr>
          <w:rFonts w:ascii="Times New Roman" w:hAnsi="Times New Roman" w:cs="Times New Roman"/>
          <w:sz w:val="28"/>
          <w:szCs w:val="28"/>
        </w:rPr>
        <w:t xml:space="preserve"> июля 2021 года. </w:t>
      </w:r>
    </w:p>
    <w:p w:rsidR="00792D85" w:rsidP="00792D85">
      <w:pPr>
        <w:tabs>
          <w:tab w:val="left" w:pos="1932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792D85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92D85" w:rsidRPr="00CF2B5E" w:rsidP="00792D85">
      <w:pPr>
        <w:tabs>
          <w:tab w:val="left" w:pos="1932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F2B5E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Pr="00CF2B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М.А. Храмов</w:t>
      </w:r>
    </w:p>
    <w:p w:rsidR="00792D85" w:rsidRPr="00CF2B5E" w:rsidP="00792D85"/>
    <w:p w:rsidR="007C729E" w:rsidRPr="00CF2B5E"/>
    <w:sectPr w:rsidSect="0074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792D85"/>
    <w:rsid w:val="00032924"/>
    <w:rsid w:val="00096F67"/>
    <w:rsid w:val="00222F53"/>
    <w:rsid w:val="00312F01"/>
    <w:rsid w:val="00407D73"/>
    <w:rsid w:val="0042306F"/>
    <w:rsid w:val="004D776A"/>
    <w:rsid w:val="004F6660"/>
    <w:rsid w:val="00631DBC"/>
    <w:rsid w:val="007476D4"/>
    <w:rsid w:val="00792D85"/>
    <w:rsid w:val="007C729E"/>
    <w:rsid w:val="009A1E20"/>
    <w:rsid w:val="00A72CBD"/>
    <w:rsid w:val="00CF2B5E"/>
    <w:rsid w:val="00D204FC"/>
    <w:rsid w:val="00DE3151"/>
    <w:rsid w:val="00ED49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85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D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33C160FB96951C586EC128F49E63AF901CB96BB25816FE912C84B06912D28681ABCD44AEB3D79CE6FEE6F640F9B6B645F4A19F87543CCDBDSBL" TargetMode="External" /><Relationship Id="rId5" Type="http://schemas.openxmlformats.org/officeDocument/2006/relationships/hyperlink" Target="file:///C:\Users\&#1043;&#1091;&#1083;&#1100;&#1085;&#1072;&#1079;%20&#1057;&#1091;&#1083;&#1077;&#1081;&#1084;&#1072;&#1085;&#1086;&#1074;&#1085;&#1072;\Desktop\&#1084;&#1077;&#1083;&#1082;&#1080;&#1077;%20&#1047;&#1072;&#1083;&#1103;&#1083;&#1086;&#1074;,%20&#1061;&#1088;&#1072;&#1084;&#1086;&#1074;\19.24%20&#1095;.3%20(22-06)\&#1052;&#1072;&#1082;&#1072;&#1088;&#1086;&#1074;%2014.03.doc" TargetMode="External" /><Relationship Id="rId6" Type="http://schemas.openxmlformats.org/officeDocument/2006/relationships/hyperlink" Target="consultantplus://offline/ref=F32087EFD26EB46F8BFFA69DF07D7BEF886EFC0F73ABECA3EFD27DF03885BE4F4D0F6F56B2C1z5K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