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7EB3" w:rsidP="00787EB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787EB3" w:rsidP="00787EB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Дело № 5-418/2022</w:t>
      </w:r>
    </w:p>
    <w:p w:rsidR="00787EB3" w:rsidP="00787EB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0131-01-2022-001823-67</w:t>
      </w:r>
    </w:p>
    <w:p w:rsidR="00787EB3" w:rsidRPr="00C803DD" w:rsidP="00787EB3">
      <w:pPr>
        <w:ind w:firstLine="567"/>
        <w:jc w:val="right"/>
        <w:rPr>
          <w:sz w:val="16"/>
          <w:szCs w:val="28"/>
        </w:rPr>
      </w:pPr>
    </w:p>
    <w:p w:rsidR="00787EB3" w:rsidP="00787EB3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87EB3" w:rsidP="00787EB3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87EB3" w:rsidRPr="00C803DD" w:rsidP="00787EB3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787EB3" w:rsidP="00787EB3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01 августа </w:t>
      </w:r>
      <w:r>
        <w:rPr>
          <w:rFonts w:ascii="Times New Roman CYR" w:hAnsi="Times New Roman CYR" w:cs="Times New Roman CYR"/>
          <w:sz w:val="28"/>
          <w:szCs w:val="28"/>
        </w:rPr>
        <w:t xml:space="preserve">2022 года                                                                         город Чистополь </w:t>
      </w:r>
    </w:p>
    <w:p w:rsidR="00787EB3" w:rsidRPr="00C803DD" w:rsidP="00787EB3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787EB3" w:rsidP="00787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Чистопольскому судебному району Республики Татарстан И.В. Касаткина (Республика Татарстан, г. Чистополь, ул.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нина, </w:t>
      </w:r>
      <w:r>
        <w:rPr>
          <w:sz w:val="28"/>
          <w:szCs w:val="28"/>
        </w:rPr>
        <w:t xml:space="preserve">д. 2 «а»), </w:t>
      </w:r>
    </w:p>
    <w:p w:rsidR="00787EB3" w:rsidP="00787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нистративном правонарушении, Н.И. Парфенова,</w:t>
      </w:r>
    </w:p>
    <w:p w:rsidR="00787EB3" w:rsidRPr="00C803DD" w:rsidP="00787EB3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КоАП РФ) в отношении Парфенова Н.И.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ждения, уроже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ца (ДАННЫЕ ИЗЪЯТЫ)</w:t>
      </w:r>
      <w:r>
        <w:rPr>
          <w:sz w:val="28"/>
          <w:szCs w:val="28"/>
        </w:rPr>
        <w:t>, зарегис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рированн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вающего</w:t>
      </w:r>
      <w:r>
        <w:rPr>
          <w:sz w:val="28"/>
          <w:szCs w:val="28"/>
        </w:rPr>
        <w:t xml:space="preserve"> по адресу: (ДАННЫЕ ИЗЪЯТЫ)</w:t>
      </w:r>
      <w:r>
        <w:rPr>
          <w:sz w:val="28"/>
          <w:szCs w:val="28"/>
        </w:rPr>
        <w:t>, паспорт серии (ДАННЫЕ ИЗЪЯТЫ)</w:t>
      </w:r>
      <w:r>
        <w:rPr>
          <w:sz w:val="28"/>
          <w:szCs w:val="28"/>
        </w:rPr>
        <w:t xml:space="preserve">, </w:t>
      </w:r>
    </w:p>
    <w:p w:rsidR="00787EB3" w:rsidP="00787EB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87EB3" w:rsidRPr="00E5232D" w:rsidP="00787EB3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787EB3" w:rsidP="00787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Н.И. Парфенов,</w:t>
      </w:r>
      <w:r>
        <w:rPr>
          <w:color w:val="000000"/>
          <w:sz w:val="28"/>
          <w:szCs w:val="28"/>
        </w:rPr>
        <w:t xml:space="preserve"> нах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дясь по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нанес побои сожительнице 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>
        <w:rPr>
          <w:sz w:val="28"/>
          <w:szCs w:val="28"/>
        </w:rPr>
        <w:t>, а именно, ударил один раз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лаком в область правого глаза и один раз по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цу, отчего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последней образовалась гематома и она испытала</w:t>
      </w:r>
      <w:r>
        <w:rPr>
          <w:sz w:val="28"/>
          <w:szCs w:val="28"/>
        </w:rPr>
        <w:t xml:space="preserve"> физическую боль.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Н.И. Парфенов в судебном заседании посредством видеоконференц-связи вину признал, раскаялся, пояснил, что действительно нанес удары (ДАННЫЕ ИЗЪЯТЫ)</w:t>
      </w:r>
      <w:r>
        <w:rPr>
          <w:sz w:val="28"/>
          <w:szCs w:val="28"/>
        </w:rPr>
        <w:t>.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 судебное заседание не явился, в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 имеется ходат</w:t>
      </w:r>
      <w:r>
        <w:rPr>
          <w:sz w:val="28"/>
          <w:szCs w:val="28"/>
        </w:rPr>
        <w:t>айство о рассмотрении дела без её участия.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 части 1 статьи 29.7 Кодекса Российской Федерации об административных правонарушениях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считает, что неявка потерпевшего не препятствует все</w:t>
      </w:r>
      <w:r>
        <w:rPr>
          <w:sz w:val="28"/>
          <w:szCs w:val="28"/>
        </w:rPr>
        <w:t>стороннему,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и объективному рассмотрению дела на основании имеющихся материалов дела.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(ДАННЫЕ ИЗЪЯТЫ)</w:t>
      </w:r>
      <w:r>
        <w:rPr>
          <w:sz w:val="28"/>
          <w:szCs w:val="28"/>
        </w:rPr>
        <w:t>.</w:t>
      </w:r>
    </w:p>
    <w:p w:rsidR="00787EB3" w:rsidP="00787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имеющиеся в деле </w:t>
      </w:r>
      <w:r>
        <w:rPr>
          <w:sz w:val="28"/>
          <w:szCs w:val="28"/>
        </w:rPr>
        <w:t>доказательства, мировой судья приходит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выводам.</w:t>
      </w:r>
    </w:p>
    <w:p w:rsidR="00787EB3" w:rsidP="00787EB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A58">
        <w:rPr>
          <w:sz w:val="28"/>
          <w:szCs w:val="28"/>
        </w:rPr>
        <w:t>Согласно статье 6.1.1. КоАП РФ, нанесение побоев или совершение иных н</w:t>
      </w:r>
      <w:r w:rsidRPr="00D45A58">
        <w:rPr>
          <w:sz w:val="28"/>
          <w:szCs w:val="28"/>
        </w:rPr>
        <w:t>а</w:t>
      </w:r>
      <w:r w:rsidRPr="00D45A58">
        <w:rPr>
          <w:sz w:val="28"/>
          <w:szCs w:val="28"/>
        </w:rPr>
        <w:t>сильственных действий, причинивших физическую боль, но не повлекших после</w:t>
      </w:r>
      <w:r w:rsidRPr="00D45A58">
        <w:rPr>
          <w:sz w:val="28"/>
          <w:szCs w:val="28"/>
        </w:rPr>
        <w:t>д</w:t>
      </w:r>
      <w:r w:rsidRPr="00D45A58">
        <w:rPr>
          <w:sz w:val="28"/>
          <w:szCs w:val="28"/>
        </w:rPr>
        <w:t>ствий, указанных в </w:t>
      </w:r>
      <w:hyperlink r:id="rId4" w:anchor="/document/10108000/entry/115" w:history="1">
        <w:r w:rsidRPr="00D45A58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статье 115</w:t>
        </w:r>
      </w:hyperlink>
      <w:r w:rsidRPr="00D45A58">
        <w:rPr>
          <w:sz w:val="28"/>
          <w:szCs w:val="28"/>
        </w:rPr>
        <w:t> Уголовного кодекса Российской Федерации, если эти действия не содержат </w:t>
      </w:r>
      <w:hyperlink r:id="rId4" w:anchor="/document/10108000/entry/11610" w:history="1">
        <w:r w:rsidRPr="00D45A58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D45A58">
        <w:rPr>
          <w:sz w:val="28"/>
          <w:szCs w:val="28"/>
        </w:rPr>
        <w:t xml:space="preserve">, влечет наложение </w:t>
      </w:r>
      <w:r w:rsidRPr="00D45A58">
        <w:rPr>
          <w:sz w:val="28"/>
          <w:szCs w:val="28"/>
        </w:rPr>
        <w:t>администр</w:t>
      </w:r>
      <w:r w:rsidRPr="00D45A58">
        <w:rPr>
          <w:sz w:val="28"/>
          <w:szCs w:val="28"/>
        </w:rPr>
        <w:t>а</w:t>
      </w:r>
      <w:r w:rsidRPr="00D45A58">
        <w:rPr>
          <w:sz w:val="28"/>
          <w:szCs w:val="28"/>
        </w:rPr>
        <w:t>тивного штрафа в размере от пяти тысяч до тридцати</w:t>
      </w:r>
      <w:r w:rsidRPr="0005518A">
        <w:rPr>
          <w:sz w:val="28"/>
          <w:szCs w:val="28"/>
        </w:rPr>
        <w:t xml:space="preserve"> тысяч рублей, либо админис</w:t>
      </w:r>
      <w:r w:rsidRPr="0005518A">
        <w:rPr>
          <w:sz w:val="28"/>
          <w:szCs w:val="28"/>
        </w:rPr>
        <w:t>т</w:t>
      </w:r>
      <w:r w:rsidRPr="0005518A">
        <w:rPr>
          <w:sz w:val="28"/>
          <w:szCs w:val="28"/>
        </w:rPr>
        <w:t>ративный арест на срок от десяти до пятнадцати суток, либо обязательные работы на срок от шестидесяти до ста двадцати часов.</w:t>
      </w:r>
    </w:p>
    <w:p w:rsidR="00787EB3" w:rsidP="00787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Н.И. Парфенова подтверждается ра</w:t>
      </w:r>
      <w:r>
        <w:rPr>
          <w:sz w:val="28"/>
          <w:szCs w:val="28"/>
        </w:rPr>
        <w:t>порт</w:t>
      </w:r>
      <w:r w:rsidR="00D45A58">
        <w:rPr>
          <w:sz w:val="28"/>
          <w:szCs w:val="28"/>
        </w:rPr>
        <w:t xml:space="preserve">ом </w:t>
      </w:r>
      <w:r>
        <w:rPr>
          <w:sz w:val="28"/>
          <w:szCs w:val="28"/>
        </w:rPr>
        <w:t>(ДАННЫЕ ИЗЪЯТЫ)</w:t>
      </w:r>
      <w:r w:rsidR="00D45A58">
        <w:rPr>
          <w:sz w:val="28"/>
          <w:szCs w:val="28"/>
        </w:rPr>
        <w:t xml:space="preserve">, заявлением, объяснением </w:t>
      </w:r>
      <w:r>
        <w:rPr>
          <w:sz w:val="28"/>
          <w:szCs w:val="28"/>
        </w:rPr>
        <w:t>(ДАННЫЕ ИЗЪЯТЫ)</w:t>
      </w:r>
      <w:r w:rsidR="00D45A58">
        <w:rPr>
          <w:sz w:val="28"/>
          <w:szCs w:val="28"/>
        </w:rPr>
        <w:t xml:space="preserve">, объяснением </w:t>
      </w:r>
      <w:r>
        <w:rPr>
          <w:sz w:val="28"/>
          <w:szCs w:val="28"/>
        </w:rPr>
        <w:t>(ДАННЫЕ ИЗЪЯТЫ)</w:t>
      </w:r>
      <w:r w:rsidR="00D45A58">
        <w:rPr>
          <w:sz w:val="28"/>
          <w:szCs w:val="28"/>
        </w:rPr>
        <w:t xml:space="preserve">, копией карты вызова скорой медицинской помощи,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правонарушении, в котором изложены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</w:t>
      </w:r>
      <w:r>
        <w:rPr>
          <w:sz w:val="28"/>
          <w:szCs w:val="28"/>
        </w:rPr>
        <w:t>нного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и другими материалами дела.</w:t>
      </w:r>
    </w:p>
    <w:p w:rsidR="00787EB3" w:rsidP="00787E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воречивые, отвечают требованиям статьи 26.11 КоАП РФ, соот</w:t>
      </w:r>
      <w:r>
        <w:rPr>
          <w:sz w:val="28"/>
          <w:szCs w:val="28"/>
        </w:rPr>
        <w:t>ветствуют друг другу и в своей совокупности устанавливают одни и те же обстоятельства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   КоАП РФ, суд приходит к выводу о доказанности события и состава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</w:t>
      </w:r>
      <w:r>
        <w:rPr>
          <w:sz w:val="28"/>
          <w:szCs w:val="28"/>
        </w:rPr>
        <w:t>о правонарушения.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Н.И. Парфенов 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кодекса Ро</w:t>
      </w:r>
      <w:r>
        <w:rPr>
          <w:sz w:val="28"/>
          <w:szCs w:val="28"/>
        </w:rPr>
        <w:t>ссийской Федерации, и эти действия не содержат уголовно наказуем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деяния.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правонарушения, личность виновного, </w:t>
      </w:r>
      <w:r w:rsidRPr="000240A3">
        <w:rPr>
          <w:sz w:val="28"/>
          <w:szCs w:val="28"/>
        </w:rPr>
        <w:t>его имущественное положение, н</w:t>
      </w:r>
      <w:r w:rsidRPr="000240A3">
        <w:rPr>
          <w:sz w:val="28"/>
          <w:szCs w:val="28"/>
        </w:rPr>
        <w:t>а</w:t>
      </w:r>
      <w:r w:rsidRPr="000240A3">
        <w:rPr>
          <w:sz w:val="28"/>
          <w:szCs w:val="28"/>
        </w:rPr>
        <w:t xml:space="preserve">личие на иждивении </w:t>
      </w:r>
      <w:r w:rsidR="000240A3">
        <w:rPr>
          <w:sz w:val="28"/>
          <w:szCs w:val="28"/>
        </w:rPr>
        <w:t>одного малолетнего ребенка</w:t>
      </w:r>
      <w:r w:rsidRPr="000240A3">
        <w:rPr>
          <w:sz w:val="28"/>
          <w:szCs w:val="28"/>
        </w:rPr>
        <w:t>; в качестве обстоятельств, смя</w:t>
      </w:r>
      <w:r w:rsidRPr="000240A3">
        <w:rPr>
          <w:sz w:val="28"/>
          <w:szCs w:val="28"/>
        </w:rPr>
        <w:t>г</w:t>
      </w:r>
      <w:r w:rsidRPr="000240A3">
        <w:rPr>
          <w:sz w:val="28"/>
          <w:szCs w:val="28"/>
        </w:rPr>
        <w:t>чающих административную ответственность - признание вины, раскаяние, состо</w:t>
      </w:r>
      <w:r w:rsidRPr="000240A3">
        <w:rPr>
          <w:sz w:val="28"/>
          <w:szCs w:val="28"/>
        </w:rPr>
        <w:t>я</w:t>
      </w:r>
      <w:r w:rsidRPr="000240A3">
        <w:rPr>
          <w:sz w:val="28"/>
          <w:szCs w:val="28"/>
        </w:rPr>
        <w:t>ние здоровья Н.И. Парфенова и его близких родственников. Обстоятельств, отя</w:t>
      </w:r>
      <w:r w:rsidRPr="000240A3">
        <w:rPr>
          <w:sz w:val="28"/>
          <w:szCs w:val="28"/>
        </w:rPr>
        <w:t>г</w:t>
      </w:r>
      <w:r w:rsidRPr="000240A3">
        <w:rPr>
          <w:sz w:val="28"/>
          <w:szCs w:val="28"/>
        </w:rPr>
        <w:t>чающих ответственность, не установлено.</w:t>
      </w:r>
    </w:p>
    <w:p w:rsidR="00787EB3" w:rsidP="00787EB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</w:t>
      </w:r>
      <w:r>
        <w:rPr>
          <w:sz w:val="28"/>
          <w:szCs w:val="28"/>
        </w:rPr>
        <w:t>ния и личности правонарушителя, судья приходит к мнению о назначении наказания в виде административного ареста, так как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иных видов наказания не обеспечивает реализации задач административной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ветственности.</w:t>
      </w:r>
    </w:p>
    <w:p w:rsidR="00787EB3" w:rsidP="00787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</w:t>
      </w:r>
      <w:r>
        <w:rPr>
          <w:sz w:val="28"/>
          <w:szCs w:val="28"/>
        </w:rPr>
        <w:t>уясь статьями 29.9 - 29.11 КоАП РФ, мировой судья</w:t>
      </w:r>
    </w:p>
    <w:p w:rsidR="00787EB3" w:rsidP="00787EB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87EB3" w:rsidP="00787EB3">
      <w:pPr>
        <w:ind w:firstLine="567"/>
        <w:jc w:val="center"/>
        <w:rPr>
          <w:sz w:val="28"/>
          <w:szCs w:val="28"/>
        </w:rPr>
      </w:pPr>
    </w:p>
    <w:p w:rsidR="00787EB3" w:rsidP="00787EB3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Парфенова Н.И.</w:t>
      </w:r>
      <w:r>
        <w:rPr>
          <w:sz w:val="28"/>
          <w:szCs w:val="28"/>
        </w:rPr>
        <w:t xml:space="preserve"> признать виновным в совершении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рушения, предусмотренного статьей 6.1.1 КоАП РФ, </w:t>
      </w:r>
      <w:r>
        <w:rPr>
          <w:color w:val="000000"/>
          <w:sz w:val="28"/>
          <w:szCs w:val="28"/>
        </w:rPr>
        <w:t>и назначить ему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тивное наказание в виде</w:t>
      </w:r>
      <w:r w:rsidRPr="00BD3A0C">
        <w:rPr>
          <w:sz w:val="28"/>
          <w:szCs w:val="28"/>
        </w:rPr>
        <w:t xml:space="preserve"> </w:t>
      </w:r>
      <w:r>
        <w:rPr>
          <w:sz w:val="28"/>
        </w:rPr>
        <w:t>администра</w:t>
      </w:r>
      <w:r>
        <w:rPr>
          <w:sz w:val="28"/>
        </w:rPr>
        <w:t xml:space="preserve">тивного ареста сроком на </w:t>
      </w:r>
      <w:r>
        <w:rPr>
          <w:sz w:val="28"/>
          <w:szCs w:val="28"/>
        </w:rPr>
        <w:t>(ДАННЫЕ ИЗЪЯТЫ)</w:t>
      </w:r>
      <w:r>
        <w:rPr>
          <w:sz w:val="28"/>
        </w:rPr>
        <w:t>.</w:t>
      </w:r>
    </w:p>
    <w:p w:rsidR="00787EB3" w:rsidP="00787EB3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sz w:val="28"/>
        </w:rPr>
        <w:t xml:space="preserve">года. </w:t>
      </w:r>
    </w:p>
    <w:p w:rsidR="00787EB3" w:rsidP="00787EB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16BBC">
        <w:rPr>
          <w:sz w:val="28"/>
          <w:szCs w:val="28"/>
        </w:rPr>
        <w:t>Постановление может быть обжаловано в Чистопольский городской суд Ре</w:t>
      </w:r>
      <w:r w:rsidRPr="00316BBC">
        <w:rPr>
          <w:sz w:val="28"/>
          <w:szCs w:val="28"/>
        </w:rPr>
        <w:t>с</w:t>
      </w:r>
      <w:r w:rsidRPr="00316BBC">
        <w:rPr>
          <w:sz w:val="28"/>
          <w:szCs w:val="28"/>
        </w:rPr>
        <w:t xml:space="preserve">публики Татарстан через мирового судью </w:t>
      </w:r>
      <w:r>
        <w:rPr>
          <w:sz w:val="28"/>
          <w:szCs w:val="28"/>
        </w:rPr>
        <w:t>судебного участка № 1 по Чистопольск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судебному р</w:t>
      </w:r>
      <w:r>
        <w:rPr>
          <w:sz w:val="28"/>
          <w:szCs w:val="28"/>
        </w:rPr>
        <w:t xml:space="preserve">айону Республики Татарстан </w:t>
      </w:r>
      <w:r w:rsidRPr="009B581D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787EB3" w:rsidP="00787EB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240A3" w:rsidP="00787EB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И.В. Касаткина</w:t>
      </w:r>
    </w:p>
    <w:p w:rsidR="0033112A"/>
    <w:sectPr w:rsidSect="00BD3A0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87EB3"/>
    <w:rsid w:val="000240A3"/>
    <w:rsid w:val="0005518A"/>
    <w:rsid w:val="0007322A"/>
    <w:rsid w:val="000A4EA9"/>
    <w:rsid w:val="002D0B76"/>
    <w:rsid w:val="00316BBC"/>
    <w:rsid w:val="0033112A"/>
    <w:rsid w:val="003F5560"/>
    <w:rsid w:val="00787EB3"/>
    <w:rsid w:val="0081283E"/>
    <w:rsid w:val="00825F5D"/>
    <w:rsid w:val="008527ED"/>
    <w:rsid w:val="009B0FED"/>
    <w:rsid w:val="009B581D"/>
    <w:rsid w:val="00BD3A0C"/>
    <w:rsid w:val="00C803DD"/>
    <w:rsid w:val="00C83FB3"/>
    <w:rsid w:val="00CB0D95"/>
    <w:rsid w:val="00D45A58"/>
    <w:rsid w:val="00E52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B3"/>
    <w:pPr>
      <w:ind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semiHidden/>
    <w:unhideWhenUsed/>
    <w:rsid w:val="00787EB3"/>
    <w:rPr>
      <w:color w:val="0000FF"/>
      <w:u w:val="single"/>
    </w:rPr>
  </w:style>
  <w:style w:type="paragraph" w:customStyle="1" w:styleId="s1">
    <w:name w:val="s_1"/>
    <w:basedOn w:val="Normal"/>
    <w:rsid w:val="00787E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