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F474F8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552F2C" w:rsidP="00F474F8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317E8D">
        <w:rPr>
          <w:sz w:val="28"/>
          <w:szCs w:val="28"/>
        </w:rPr>
        <w:t>368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F474F8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16MS0131-01-2022-00157</w:t>
      </w:r>
      <w:r w:rsidR="00317E8D">
        <w:rPr>
          <w:rFonts w:eastAsia="Times New Roman"/>
          <w:sz w:val="28"/>
          <w:szCs w:val="28"/>
        </w:rPr>
        <w:t>4</w:t>
      </w:r>
      <w:r w:rsidRPr="00DD1A3E">
        <w:rPr>
          <w:rFonts w:eastAsia="Times New Roman"/>
          <w:sz w:val="28"/>
          <w:szCs w:val="28"/>
        </w:rPr>
        <w:t>-</w:t>
      </w:r>
      <w:r w:rsidR="00317E8D">
        <w:rPr>
          <w:rFonts w:eastAsia="Times New Roman"/>
          <w:sz w:val="28"/>
          <w:szCs w:val="28"/>
        </w:rPr>
        <w:t>38</w:t>
      </w:r>
    </w:p>
    <w:p w:rsidR="000D7105" w:rsidRPr="00317E8D" w:rsidP="00F474F8">
      <w:pPr>
        <w:ind w:firstLine="567"/>
        <w:jc w:val="center"/>
        <w:rPr>
          <w:rFonts w:eastAsia="Times New Roman"/>
          <w:sz w:val="16"/>
          <w:szCs w:val="16"/>
        </w:rPr>
      </w:pPr>
    </w:p>
    <w:p w:rsidR="000D7105" w:rsidRPr="00DD1A3E" w:rsidP="00F474F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F474F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317E8D" w:rsidP="00F474F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F474F8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317E8D" w:rsidP="00F474F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F474F8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317E8D" w:rsidP="00F474F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sz w:val="28"/>
          <w:szCs w:val="28"/>
        </w:rPr>
        <w:t>В.И. Пирожкова</w:t>
      </w:r>
      <w:r>
        <w:rPr>
          <w:rFonts w:eastAsia="Times New Roman"/>
          <w:sz w:val="28"/>
        </w:rPr>
        <w:t xml:space="preserve">, </w:t>
      </w:r>
    </w:p>
    <w:p w:rsidR="007345F2" w:rsidRPr="00552F2C" w:rsidP="00F474F8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</w:t>
      </w:r>
      <w:r>
        <w:rPr>
          <w:rFonts w:eastAsia="Times New Roman"/>
          <w:sz w:val="28"/>
        </w:rPr>
        <w:t xml:space="preserve">ассмотрев материалы дела об административном правонарушении по части </w:t>
      </w:r>
      <w:r>
        <w:rPr>
          <w:sz w:val="28"/>
          <w:szCs w:val="28"/>
        </w:rPr>
        <w:t>3 статьи 19.24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(далее – КоАП РФ) в отношении Пирожкова В.И.</w:t>
      </w:r>
      <w:r>
        <w:rPr>
          <w:sz w:val="28"/>
          <w:szCs w:val="28"/>
        </w:rPr>
        <w:t xml:space="preserve">, </w:t>
      </w:r>
      <w:r w:rsidRPr="0005795D"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  <w:r w:rsidR="00F474F8">
        <w:rPr>
          <w:sz w:val="28"/>
          <w:szCs w:val="28"/>
        </w:rPr>
        <w:t xml:space="preserve"> </w:t>
      </w:r>
    </w:p>
    <w:p w:rsidR="00D7728B" w:rsidRPr="00317E8D" w:rsidP="00F474F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P="00F474F8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317E8D" w:rsidP="00F474F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9B6282" w:rsidP="00F474F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В.И. Пирожков</w:t>
      </w:r>
      <w:r w:rsidR="006A354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административный надзор и установлено ограничение в виде явки</w:t>
      </w:r>
      <w:r w:rsidR="00F474F8">
        <w:rPr>
          <w:sz w:val="28"/>
          <w:szCs w:val="28"/>
        </w:rPr>
        <w:t xml:space="preserve"> для регистр</w:t>
      </w:r>
      <w:r w:rsidR="00F474F8">
        <w:rPr>
          <w:sz w:val="28"/>
          <w:szCs w:val="28"/>
        </w:rPr>
        <w:t>а</w:t>
      </w:r>
      <w:r w:rsidR="00F474F8">
        <w:rPr>
          <w:sz w:val="28"/>
          <w:szCs w:val="28"/>
        </w:rPr>
        <w:t xml:space="preserve">ции </w:t>
      </w:r>
      <w:r>
        <w:rPr>
          <w:sz w:val="28"/>
          <w:szCs w:val="28"/>
        </w:rPr>
        <w:t>4 раза в месяц в</w:t>
      </w:r>
      <w:r w:rsidR="00F474F8">
        <w:rPr>
          <w:sz w:val="28"/>
          <w:szCs w:val="28"/>
        </w:rPr>
        <w:t xml:space="preserve"> орган внутренних дел</w:t>
      </w:r>
      <w:r>
        <w:rPr>
          <w:sz w:val="28"/>
          <w:szCs w:val="28"/>
        </w:rPr>
        <w:t xml:space="preserve"> </w:t>
      </w:r>
      <w:r w:rsidR="00F474F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месту жительства, </w:t>
      </w:r>
      <w:r w:rsidRPr="0005795D">
        <w:rPr>
          <w:sz w:val="28"/>
          <w:szCs w:val="28"/>
        </w:rPr>
        <w:t xml:space="preserve">Данные </w:t>
      </w:r>
      <w:r w:rsidRPr="0005795D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ОУУП и ПДН ОМВД России по Чистопольскому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ну без уважительной причи</w:t>
      </w:r>
      <w:r>
        <w:rPr>
          <w:sz w:val="28"/>
          <w:szCs w:val="28"/>
        </w:rPr>
        <w:t>ны, что явилось повторным в течение одного года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дением возложенных судом ограничений, при этом его действие не содержит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 наказуемого деяния.</w:t>
      </w:r>
    </w:p>
    <w:p w:rsidR="00317E8D" w:rsidP="00F474F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Пирожков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F474F8">
        <w:rPr>
          <w:sz w:val="28"/>
          <w:szCs w:val="28"/>
        </w:rPr>
        <w:t>, раскаялся.</w:t>
      </w:r>
    </w:p>
    <w:p w:rsidR="00317E8D" w:rsidP="00F474F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иновность В.И. Пирожкова подтверждается рапортами Р.Ф. Сатдарова, И.А. Миронов</w:t>
      </w:r>
      <w:r w:rsidR="00F474F8">
        <w:rPr>
          <w:sz w:val="28"/>
          <w:szCs w:val="28"/>
        </w:rPr>
        <w:t>ой</w:t>
      </w:r>
      <w:r>
        <w:rPr>
          <w:sz w:val="28"/>
          <w:szCs w:val="28"/>
        </w:rPr>
        <w:t>, копией заявления В.И. Пирожкова на имя заместителя начальника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МВД России по Чистопольскому району о намерении проживать по адресу: </w:t>
      </w:r>
      <w:r w:rsidRPr="00DD1A3E">
        <w:rPr>
          <w:sz w:val="28"/>
          <w:szCs w:val="28"/>
        </w:rPr>
        <w:t>Республика Татарстан</w:t>
      </w:r>
      <w:r>
        <w:rPr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Чистопол</w:t>
      </w:r>
      <w:r>
        <w:rPr>
          <w:sz w:val="28"/>
          <w:szCs w:val="28"/>
        </w:rPr>
        <w:t>ь, улица Ленина, дом 73 «а», квартира 1,</w:t>
      </w:r>
      <w:r w:rsidRPr="00317E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 заключения о заведении дела административного надзора в отношении В.И. Пирожкова ДАННЫЕ ИЗЪЯТЫ</w:t>
      </w:r>
      <w:r>
        <w:rPr>
          <w:sz w:val="28"/>
          <w:szCs w:val="28"/>
        </w:rPr>
        <w:t>,</w:t>
      </w:r>
      <w:r w:rsidRPr="00317E8D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Чистопольского городского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стан </w:t>
      </w:r>
      <w:r w:rsidRPr="0005795D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об установлени</w:t>
      </w:r>
      <w:r>
        <w:rPr>
          <w:sz w:val="28"/>
          <w:szCs w:val="28"/>
        </w:rPr>
        <w:t>и административного надзора,</w:t>
      </w:r>
      <w:r w:rsidRPr="00317E8D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 Чистопольского городского суда Республики Татарстан от </w:t>
      </w:r>
      <w:r w:rsidRPr="0005795D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об установлении дополнительных административных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чений,</w:t>
      </w:r>
      <w:r w:rsidRPr="00317E8D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Чистопольского городского суда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5795D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 продлении административного надзора,</w:t>
      </w:r>
      <w:r w:rsidRPr="00317E8D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графика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бытия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надзо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лица на регистрацию </w:t>
      </w:r>
      <w:r w:rsidRPr="0005795D">
        <w:rPr>
          <w:sz w:val="28"/>
          <w:szCs w:val="28"/>
        </w:rPr>
        <w:t>ДАННЫЕ ИЗЪЯТЫ</w:t>
      </w:r>
      <w:r>
        <w:rPr>
          <w:sz w:val="28"/>
          <w:szCs w:val="28"/>
        </w:rPr>
        <w:t>, копией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листа поднадзорного лица, копией постановления мирового судьи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№ 1 по Чистопольс</w:t>
      </w:r>
      <w:r>
        <w:rPr>
          <w:sz w:val="28"/>
          <w:szCs w:val="28"/>
        </w:rPr>
        <w:t xml:space="preserve">кому судебному району Республики Татарстан </w:t>
      </w:r>
      <w:r w:rsidRPr="0005795D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о привлечении В.И. Пирожкова 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по части 3 статьи 19.24 КоАП РФ, справкой, протоколом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иными материалами дела.</w:t>
      </w:r>
    </w:p>
    <w:p w:rsidR="00317E8D" w:rsidP="00F474F8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</w:t>
      </w:r>
      <w:r>
        <w:rPr>
          <w:sz w:val="28"/>
          <w:szCs w:val="28"/>
        </w:rPr>
        <w:t xml:space="preserve">дставленные доказательства с учетом требований статьи 26.11 </w:t>
      </w:r>
      <w:r w:rsidR="00F474F8">
        <w:rPr>
          <w:sz w:val="28"/>
          <w:szCs w:val="28"/>
        </w:rPr>
        <w:t xml:space="preserve">  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317E8D" w:rsidP="00F474F8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В.И. Пирожков 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частью 3</w:t>
      </w:r>
      <w:r>
        <w:rPr>
          <w:color w:val="000000"/>
          <w:sz w:val="28"/>
          <w:szCs w:val="28"/>
        </w:rPr>
        <w:t xml:space="preserve"> статьи 19.24 КоАП РФ, то есть п</w:t>
      </w:r>
      <w:r>
        <w:rPr>
          <w:rFonts w:eastAsia="Times New Roman"/>
          <w:sz w:val="28"/>
          <w:szCs w:val="28"/>
        </w:rPr>
        <w:t>овторное в течение 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>отношении которого установлен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317E8D" w:rsidP="00F47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суд учитывает </w:t>
      </w:r>
      <w:r>
        <w:rPr>
          <w:sz w:val="28"/>
          <w:szCs w:val="28"/>
        </w:rPr>
        <w:t>характер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</w:t>
      </w:r>
      <w:r w:rsidR="00F474F8">
        <w:rPr>
          <w:sz w:val="28"/>
          <w:szCs w:val="28"/>
        </w:rPr>
        <w:t>венное положение.</w:t>
      </w:r>
      <w:r>
        <w:rPr>
          <w:sz w:val="28"/>
          <w:szCs w:val="28"/>
        </w:rPr>
        <w:t xml:space="preserve"> </w:t>
      </w:r>
      <w:r w:rsidR="00F474F8">
        <w:rPr>
          <w:sz w:val="28"/>
          <w:szCs w:val="28"/>
        </w:rPr>
        <w:t>О</w:t>
      </w:r>
      <w:r>
        <w:rPr>
          <w:sz w:val="28"/>
          <w:szCs w:val="28"/>
        </w:rPr>
        <w:t>бстоятельств</w:t>
      </w:r>
      <w:r w:rsidR="00F474F8">
        <w:rPr>
          <w:sz w:val="28"/>
          <w:szCs w:val="28"/>
        </w:rPr>
        <w:t>ами</w:t>
      </w:r>
      <w:r>
        <w:rPr>
          <w:sz w:val="28"/>
          <w:szCs w:val="28"/>
        </w:rPr>
        <w:t>, смягчающи</w:t>
      </w:r>
      <w:r w:rsidR="00F474F8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ственность, </w:t>
      </w:r>
      <w:r w:rsidR="00F474F8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признание вины, раскаяние, состояние здоровья В.И. Пиро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кова</w:t>
      </w:r>
      <w:r w:rsidR="00F474F8">
        <w:rPr>
          <w:sz w:val="28"/>
          <w:szCs w:val="28"/>
        </w:rPr>
        <w:t>, являющегося инвалидом 3 группы, и его близких родственников. О</w:t>
      </w:r>
      <w:r>
        <w:rPr>
          <w:sz w:val="28"/>
          <w:szCs w:val="28"/>
        </w:rPr>
        <w:t>тягчающ</w:t>
      </w:r>
      <w:r w:rsidR="00F474F8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административную ответственность</w:t>
      </w:r>
      <w:r w:rsidR="00F474F8">
        <w:rPr>
          <w:sz w:val="28"/>
          <w:szCs w:val="28"/>
        </w:rPr>
        <w:t xml:space="preserve"> обстоятельством признается </w:t>
      </w:r>
      <w:r>
        <w:rPr>
          <w:sz w:val="28"/>
          <w:szCs w:val="28"/>
        </w:rPr>
        <w:t>повторное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шение однородного административного правонарушения.</w:t>
      </w:r>
    </w:p>
    <w:p w:rsidR="00317E8D" w:rsidP="00F47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В.И. Пирожкова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317E8D" w:rsidP="00F474F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317E8D" w:rsidP="00F474F8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17E8D" w:rsidRPr="00EF7E9C" w:rsidP="00F474F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RPr="00552F2C" w:rsidP="00F474F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Пирожков</w:t>
      </w:r>
      <w:r>
        <w:rPr>
          <w:sz w:val="28"/>
          <w:szCs w:val="28"/>
        </w:rPr>
        <w:t>а В.И.</w:t>
      </w:r>
      <w:r>
        <w:rPr>
          <w:sz w:val="28"/>
          <w:szCs w:val="28"/>
        </w:rPr>
        <w:t xml:space="preserve"> признать виновным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3 статьи 19.24 КоАП РФ, и назначить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административного ареста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на 1</w:t>
      </w:r>
      <w:r w:rsidR="00484829">
        <w:rPr>
          <w:sz w:val="28"/>
          <w:szCs w:val="28"/>
        </w:rPr>
        <w:t>1</w:t>
      </w:r>
      <w:r>
        <w:rPr>
          <w:sz w:val="28"/>
          <w:szCs w:val="28"/>
        </w:rPr>
        <w:t xml:space="preserve"> суток</w:t>
      </w:r>
      <w:r w:rsidRPr="00552F2C" w:rsidR="00F862B4">
        <w:rPr>
          <w:sz w:val="28"/>
          <w:szCs w:val="28"/>
        </w:rPr>
        <w:t>.</w:t>
      </w:r>
    </w:p>
    <w:p w:rsidR="007345F2" w:rsidRPr="00552F2C" w:rsidP="00F474F8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317E8D">
        <w:rPr>
          <w:rFonts w:ascii="Times New Roman" w:hAnsi="Times New Roman" w:cs="Times New Roman"/>
          <w:sz w:val="28"/>
          <w:szCs w:val="28"/>
        </w:rPr>
        <w:t>8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B6282">
        <w:rPr>
          <w:rFonts w:ascii="Times New Roman" w:hAnsi="Times New Roman" w:cs="Times New Roman"/>
          <w:sz w:val="28"/>
          <w:szCs w:val="28"/>
        </w:rPr>
        <w:t>23 июня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F474F8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317E8D" w:rsidP="00F474F8">
      <w:pPr>
        <w:tabs>
          <w:tab w:val="left" w:pos="2730"/>
        </w:tabs>
        <w:ind w:firstLine="567"/>
        <w:jc w:val="both"/>
        <w:rPr>
          <w:sz w:val="16"/>
          <w:szCs w:val="16"/>
        </w:rPr>
      </w:pPr>
    </w:p>
    <w:p w:rsidR="00653016" w:rsidRPr="00552F2C" w:rsidP="00F474F8">
      <w:pPr>
        <w:ind w:firstLine="567"/>
        <w:rPr>
          <w:sz w:val="28"/>
          <w:szCs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F474F8" w:rsidRPr="00552F2C">
      <w:pPr>
        <w:ind w:firstLine="567"/>
        <w:rPr>
          <w:sz w:val="28"/>
          <w:szCs w:val="28"/>
        </w:rPr>
      </w:pPr>
    </w:p>
    <w:sectPr w:rsidSect="00F474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5795D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5162A"/>
    <w:rsid w:val="002D1306"/>
    <w:rsid w:val="002D45AB"/>
    <w:rsid w:val="002E301F"/>
    <w:rsid w:val="00317E8D"/>
    <w:rsid w:val="00320D8E"/>
    <w:rsid w:val="00334378"/>
    <w:rsid w:val="003A32AC"/>
    <w:rsid w:val="003D66E7"/>
    <w:rsid w:val="00475480"/>
    <w:rsid w:val="00484829"/>
    <w:rsid w:val="005022B8"/>
    <w:rsid w:val="0054395D"/>
    <w:rsid w:val="00552EEF"/>
    <w:rsid w:val="00552F2C"/>
    <w:rsid w:val="0056269C"/>
    <w:rsid w:val="00593C35"/>
    <w:rsid w:val="00593DC3"/>
    <w:rsid w:val="00610F99"/>
    <w:rsid w:val="00653016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B6282"/>
    <w:rsid w:val="009C4C5C"/>
    <w:rsid w:val="009D41CF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7728B"/>
    <w:rsid w:val="00DC4B90"/>
    <w:rsid w:val="00DD1A3E"/>
    <w:rsid w:val="00E12026"/>
    <w:rsid w:val="00E538E7"/>
    <w:rsid w:val="00E75B83"/>
    <w:rsid w:val="00E8718B"/>
    <w:rsid w:val="00EF7E9C"/>
    <w:rsid w:val="00F01F98"/>
    <w:rsid w:val="00F474F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5705-8168-4EA3-A0E1-34311F95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