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9CB" w:rsidP="00ED12EE">
      <w:pPr>
        <w:shd w:val="clear" w:color="auto" w:fill="FFFFFF"/>
        <w:jc w:val="right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дело №5-</w:t>
      </w:r>
      <w:r w:rsidR="00260C40">
        <w:rPr>
          <w:rFonts w:eastAsia="Times New Roman"/>
          <w:color w:val="000000"/>
          <w:spacing w:val="-4"/>
          <w:sz w:val="28"/>
          <w:szCs w:val="28"/>
        </w:rPr>
        <w:t>9</w:t>
      </w:r>
      <w:r w:rsidR="0075541B">
        <w:rPr>
          <w:rFonts w:eastAsia="Times New Roman"/>
          <w:color w:val="000000"/>
          <w:spacing w:val="-4"/>
          <w:sz w:val="28"/>
          <w:szCs w:val="28"/>
        </w:rPr>
        <w:t>5</w:t>
      </w:r>
      <w:r>
        <w:rPr>
          <w:rFonts w:eastAsia="Times New Roman"/>
          <w:color w:val="000000"/>
          <w:spacing w:val="-4"/>
          <w:sz w:val="28"/>
          <w:szCs w:val="28"/>
        </w:rPr>
        <w:t>/2022</w:t>
      </w:r>
    </w:p>
    <w:p w:rsidR="004C49CB" w:rsidP="00ED12EE">
      <w:pPr>
        <w:shd w:val="clear" w:color="auto" w:fill="FFFFFF"/>
        <w:jc w:val="right"/>
      </w:pP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УИД 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 xml:space="preserve">16 </w:t>
      </w:r>
      <w:r>
        <w:rPr>
          <w:rFonts w:eastAsia="Times New Roman"/>
          <w:smallCaps/>
          <w:color w:val="000000"/>
          <w:spacing w:val="-3"/>
          <w:sz w:val="28"/>
          <w:szCs w:val="28"/>
          <w:lang w:val="en-US"/>
        </w:rPr>
        <w:t>ms</w:t>
      </w:r>
      <w:r w:rsidRPr="007D3790">
        <w:rPr>
          <w:rFonts w:eastAsia="Times New Roman"/>
          <w:smallCaps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>013</w:t>
      </w:r>
      <w:r w:rsidR="00260C40">
        <w:rPr>
          <w:rFonts w:eastAsia="Times New Roman"/>
          <w:smallCaps/>
          <w:color w:val="000000"/>
          <w:spacing w:val="-3"/>
          <w:sz w:val="28"/>
          <w:szCs w:val="28"/>
        </w:rPr>
        <w:t>1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>-01-2022-000</w:t>
      </w:r>
      <w:r w:rsidR="00260C40">
        <w:rPr>
          <w:rFonts w:eastAsia="Times New Roman"/>
          <w:smallCaps/>
          <w:color w:val="000000"/>
          <w:spacing w:val="-3"/>
          <w:sz w:val="28"/>
          <w:szCs w:val="28"/>
        </w:rPr>
        <w:t>36</w:t>
      </w:r>
      <w:r w:rsidR="0075541B">
        <w:rPr>
          <w:rFonts w:eastAsia="Times New Roman"/>
          <w:smallCaps/>
          <w:color w:val="000000"/>
          <w:spacing w:val="-3"/>
          <w:sz w:val="28"/>
          <w:szCs w:val="28"/>
        </w:rPr>
        <w:t>4</w:t>
      </w:r>
      <w:r>
        <w:rPr>
          <w:rFonts w:eastAsia="Times New Roman"/>
          <w:smallCaps/>
          <w:color w:val="000000"/>
          <w:spacing w:val="-3"/>
          <w:sz w:val="28"/>
          <w:szCs w:val="28"/>
        </w:rPr>
        <w:t>-</w:t>
      </w:r>
      <w:r w:rsidR="0075541B">
        <w:rPr>
          <w:rFonts w:eastAsia="Times New Roman"/>
          <w:smallCaps/>
          <w:color w:val="000000"/>
          <w:spacing w:val="-3"/>
          <w:sz w:val="28"/>
          <w:szCs w:val="28"/>
        </w:rPr>
        <w:t>79</w:t>
      </w:r>
    </w:p>
    <w:p w:rsidR="004B2FF6" w:rsidP="00ED12EE">
      <w:pPr>
        <w:shd w:val="clear" w:color="auto" w:fill="FFFFFF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4B2FF6" w:rsidP="00ED12EE">
      <w:pPr>
        <w:shd w:val="clear" w:color="auto" w:fill="FFFFFF"/>
        <w:jc w:val="center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ПОСТАНОВЛЕНИЕ </w:t>
      </w:r>
    </w:p>
    <w:p w:rsidR="004C49CB" w:rsidP="00ED12EE">
      <w:pPr>
        <w:shd w:val="clear" w:color="auto" w:fill="FFFFFF"/>
        <w:jc w:val="center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по делу об административном правонарушении</w:t>
      </w:r>
    </w:p>
    <w:p w:rsidR="00ED12EE" w:rsidRPr="00ED12EE" w:rsidP="00ED12EE">
      <w:pPr>
        <w:shd w:val="clear" w:color="auto" w:fill="FFFFFF"/>
        <w:jc w:val="center"/>
        <w:rPr>
          <w:sz w:val="28"/>
          <w:szCs w:val="28"/>
        </w:rPr>
      </w:pPr>
    </w:p>
    <w:p w:rsidR="004C49CB" w:rsidP="00ED12EE">
      <w:pPr>
        <w:shd w:val="clear" w:color="auto" w:fill="FFFFFF"/>
        <w:tabs>
          <w:tab w:val="left" w:pos="7358"/>
        </w:tabs>
        <w:rPr>
          <w:rFonts w:eastAsia="Times New Roman"/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5541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февраля</w:t>
      </w:r>
      <w:r>
        <w:rPr>
          <w:rFonts w:eastAsia="Times New Roman"/>
          <w:color w:val="000000"/>
          <w:sz w:val="28"/>
          <w:szCs w:val="28"/>
        </w:rPr>
        <w:t xml:space="preserve"> 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ED12EE" w:rsidP="00ED12EE">
      <w:pPr>
        <w:shd w:val="clear" w:color="auto" w:fill="FFFFFF"/>
        <w:tabs>
          <w:tab w:val="left" w:pos="7358"/>
        </w:tabs>
      </w:pPr>
    </w:p>
    <w:p w:rsidR="004C49CB" w:rsidP="00260C40">
      <w:pPr>
        <w:shd w:val="clear" w:color="auto" w:fill="FFFFFF"/>
        <w:ind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</w:t>
      </w:r>
      <w:r w:rsidR="00ED12EE">
        <w:rPr>
          <w:sz w:val="28"/>
          <w:szCs w:val="28"/>
        </w:rPr>
        <w:t xml:space="preserve">№ </w:t>
      </w:r>
      <w:r w:rsidR="00260C40">
        <w:rPr>
          <w:sz w:val="28"/>
          <w:szCs w:val="28"/>
        </w:rPr>
        <w:t>1</w:t>
      </w:r>
      <w:r>
        <w:rPr>
          <w:sz w:val="28"/>
          <w:szCs w:val="28"/>
        </w:rPr>
        <w:t xml:space="preserve"> по Чистопольскому судебному району Республики Татарстан</w:t>
      </w:r>
      <w:r w:rsidR="004B2FF6">
        <w:rPr>
          <w:sz w:val="28"/>
          <w:szCs w:val="28"/>
        </w:rPr>
        <w:t xml:space="preserve"> – мировой судья судебного участка № 3 по Чистопольскому судебному району Республики Татарстан </w:t>
      </w:r>
      <w:r>
        <w:rPr>
          <w:sz w:val="28"/>
          <w:szCs w:val="28"/>
        </w:rPr>
        <w:t xml:space="preserve">И.А. Тухфатуллин 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г.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</w:t>
      </w:r>
      <w:r w:rsidRPr="00837221" w:rsidR="00ED12EE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260C40">
        <w:rPr>
          <w:sz w:val="28"/>
          <w:szCs w:val="28"/>
        </w:rPr>
        <w:br/>
      </w:r>
      <w:r w:rsidR="0075541B">
        <w:rPr>
          <w:sz w:val="28"/>
          <w:szCs w:val="28"/>
        </w:rPr>
        <w:t>С.И. Мелиева</w:t>
      </w:r>
      <w:r w:rsidRPr="00837221" w:rsidR="00ED12EE">
        <w:rPr>
          <w:sz w:val="28"/>
          <w:szCs w:val="28"/>
        </w:rPr>
        <w:t>,</w:t>
      </w:r>
      <w:r w:rsidR="00ED12EE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рассмотрев материалы дела об </w:t>
      </w:r>
      <w:r>
        <w:rPr>
          <w:rFonts w:eastAsia="Times New Roman"/>
          <w:color w:val="000000"/>
          <w:spacing w:val="1"/>
          <w:sz w:val="28"/>
          <w:szCs w:val="28"/>
        </w:rPr>
        <w:t>административном правонарушении по статье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20.21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>
        <w:rPr>
          <w:rFonts w:eastAsia="Times New Roman"/>
          <w:color w:val="000000"/>
          <w:spacing w:val="1"/>
          <w:sz w:val="28"/>
          <w:szCs w:val="28"/>
        </w:rPr>
        <w:t>о</w:t>
      </w:r>
      <w:r w:rsidR="00260C40">
        <w:rPr>
          <w:rFonts w:eastAsia="Times New Roman"/>
          <w:color w:val="000000"/>
          <w:spacing w:val="1"/>
          <w:sz w:val="28"/>
          <w:szCs w:val="28"/>
        </w:rPr>
        <w:t xml:space="preserve">тношении </w:t>
      </w:r>
      <w:r w:rsidR="0075541B">
        <w:rPr>
          <w:rFonts w:eastAsia="Times New Roman"/>
          <w:color w:val="000000"/>
          <w:spacing w:val="1"/>
          <w:sz w:val="28"/>
          <w:szCs w:val="28"/>
        </w:rPr>
        <w:t>Мелиева</w:t>
      </w:r>
      <w:r w:rsidR="0075541B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С.И.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Pr="00891A4B">
        <w:rPr>
          <w:rFonts w:eastAsia="Times New Roman"/>
          <w:sz w:val="28"/>
          <w:szCs w:val="28"/>
        </w:rPr>
        <w:t>ДАННЫЕ ИЗЪЯТЫ</w:t>
      </w:r>
      <w:r w:rsidR="001D6140">
        <w:rPr>
          <w:rFonts w:eastAsia="Times New Roman"/>
          <w:color w:val="000000"/>
          <w:spacing w:val="1"/>
          <w:sz w:val="28"/>
          <w:szCs w:val="28"/>
        </w:rPr>
        <w:t>,</w:t>
      </w:r>
    </w:p>
    <w:p w:rsidR="00260C40" w:rsidP="00260C40">
      <w:pPr>
        <w:shd w:val="clear" w:color="auto" w:fill="FFFFFF"/>
        <w:ind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4C49CB" w:rsidP="00260C40">
      <w:pPr>
        <w:shd w:val="clear" w:color="auto" w:fill="FFFFFF"/>
        <w:jc w:val="center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260C40" w:rsidRPr="00260C40" w:rsidP="00260C40">
      <w:pPr>
        <w:shd w:val="clear" w:color="auto" w:fill="FFFFFF"/>
        <w:jc w:val="center"/>
        <w:rPr>
          <w:sz w:val="28"/>
          <w:szCs w:val="28"/>
        </w:rPr>
      </w:pPr>
    </w:p>
    <w:p w:rsidR="004C49CB" w:rsidP="00260C40">
      <w:pPr>
        <w:shd w:val="clear" w:color="auto" w:fill="FFFFFF"/>
        <w:ind w:firstLine="734"/>
        <w:jc w:val="both"/>
      </w:pPr>
      <w:r w:rsidRPr="00891A4B">
        <w:rPr>
          <w:rFonts w:eastAsia="Times New Roman"/>
          <w:sz w:val="28"/>
          <w:szCs w:val="28"/>
        </w:rPr>
        <w:t>ДАННЫЕ ИЗЪЯТЫ</w:t>
      </w:r>
      <w:r>
        <w:rPr>
          <w:rFonts w:eastAsia="Times New Roman"/>
          <w:sz w:val="28"/>
          <w:szCs w:val="28"/>
        </w:rPr>
        <w:t xml:space="preserve"> </w:t>
      </w:r>
      <w:r w:rsidR="0075541B">
        <w:rPr>
          <w:sz w:val="28"/>
          <w:szCs w:val="28"/>
        </w:rPr>
        <w:t xml:space="preserve">С.И. </w:t>
      </w:r>
      <w:r w:rsidR="0075541B">
        <w:rPr>
          <w:sz w:val="28"/>
          <w:szCs w:val="28"/>
        </w:rPr>
        <w:t>Мелиев</w:t>
      </w:r>
      <w:r w:rsidR="0075541B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находился</w:t>
      </w:r>
      <w:r>
        <w:rPr>
          <w:sz w:val="28"/>
          <w:szCs w:val="28"/>
        </w:rPr>
        <w:t xml:space="preserve"> </w:t>
      </w:r>
      <w:r w:rsidRPr="00891A4B">
        <w:rPr>
          <w:rFonts w:eastAsia="Times New Roman"/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в состоянии алкогольного опьянения, а именно: </w:t>
      </w:r>
      <w:r w:rsidR="0075541B">
        <w:rPr>
          <w:rFonts w:eastAsia="Times New Roman"/>
          <w:color w:val="000000"/>
          <w:spacing w:val="1"/>
          <w:sz w:val="28"/>
          <w:szCs w:val="28"/>
        </w:rPr>
        <w:t>шел, шатался из стороны в сторону, изо рта исходил резкий запах алкоголя, речь невнятная, верхняя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одежда </w:t>
      </w:r>
      <w:r w:rsidR="00260C40">
        <w:rPr>
          <w:rFonts w:eastAsia="Times New Roman"/>
          <w:color w:val="000000"/>
          <w:spacing w:val="1"/>
          <w:sz w:val="28"/>
          <w:szCs w:val="28"/>
        </w:rPr>
        <w:t xml:space="preserve">была неопрятная, </w:t>
      </w:r>
      <w:r>
        <w:rPr>
          <w:rFonts w:eastAsia="Times New Roman"/>
          <w:color w:val="000000"/>
          <w:spacing w:val="1"/>
          <w:sz w:val="28"/>
          <w:szCs w:val="28"/>
        </w:rPr>
        <w:t>чем оскорбил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 нравственность.</w:t>
      </w:r>
    </w:p>
    <w:p w:rsidR="004C49CB" w:rsidP="004C49CB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С.И. Мелиев 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 w:rsidR="00883E10">
        <w:rPr>
          <w:sz w:val="28"/>
          <w:szCs w:val="28"/>
        </w:rPr>
        <w:t xml:space="preserve"> вину признал</w:t>
      </w:r>
      <w:r>
        <w:rPr>
          <w:rFonts w:eastAsia="Times New Roman"/>
          <w:color w:val="000000"/>
          <w:sz w:val="28"/>
          <w:szCs w:val="28"/>
        </w:rPr>
        <w:t>.</w:t>
      </w:r>
    </w:p>
    <w:p w:rsidR="004B2FF6" w:rsidRPr="004B2FF6" w:rsidP="004B2FF6">
      <w:pPr>
        <w:ind w:firstLine="709"/>
        <w:jc w:val="both"/>
        <w:rPr>
          <w:rFonts w:eastAsia="Times New Roman"/>
          <w:sz w:val="28"/>
          <w:szCs w:val="28"/>
        </w:rPr>
      </w:pPr>
      <w:r w:rsidRPr="004B2FF6">
        <w:rPr>
          <w:rFonts w:eastAsia="Times New Roman"/>
          <w:sz w:val="28"/>
          <w:szCs w:val="28"/>
        </w:rPr>
        <w:t xml:space="preserve">Выслушав </w:t>
      </w:r>
      <w:r w:rsidR="0075541B">
        <w:rPr>
          <w:sz w:val="28"/>
          <w:szCs w:val="28"/>
        </w:rPr>
        <w:t>С.И. Мелиева</w:t>
      </w:r>
      <w:r w:rsidRPr="004B2FF6">
        <w:rPr>
          <w:rFonts w:eastAsia="Times New Roman"/>
          <w:sz w:val="28"/>
          <w:szCs w:val="28"/>
        </w:rPr>
        <w:t>, исследовав имеющиеся</w:t>
      </w:r>
      <w:r w:rsidRPr="004B2FF6">
        <w:rPr>
          <w:rFonts w:eastAsia="Times New Roman"/>
          <w:sz w:val="28"/>
          <w:szCs w:val="28"/>
        </w:rPr>
        <w:t xml:space="preserve"> в деле доказательства, мировой судья приходит к следующим выводам.</w:t>
      </w:r>
    </w:p>
    <w:p w:rsidR="004B2FF6" w:rsidRPr="004B2FF6" w:rsidP="004B2FF6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4B2FF6">
        <w:rPr>
          <w:rFonts w:eastAsia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4B2FF6">
        <w:rPr>
          <w:rFonts w:eastAsia="Times New Roman"/>
          <w:sz w:val="28"/>
          <w:szCs w:val="28"/>
          <w:shd w:val="clear" w:color="auto" w:fill="FFFFFF"/>
        </w:rPr>
        <w:t>оявление на улицах, стадионах, в скверах, парках, в транспортном средстве общего пользования, в других общественных</w:t>
      </w:r>
      <w:r w:rsidRPr="004B2FF6">
        <w:rPr>
          <w:rFonts w:eastAsia="Times New Roman"/>
          <w:sz w:val="28"/>
          <w:szCs w:val="28"/>
          <w:shd w:val="clear" w:color="auto" w:fill="FFFFFF"/>
        </w:rPr>
        <w:t xml:space="preserve"> местах в состоянии опьянения, оскорбляющем человеческое достоинство и общественную нравственность </w:t>
      </w:r>
      <w:r w:rsidRPr="004B2FF6">
        <w:rPr>
          <w:rFonts w:eastAsia="Times New Roman"/>
          <w:sz w:val="28"/>
          <w:szCs w:val="28"/>
        </w:rPr>
        <w:t xml:space="preserve">в виде </w:t>
      </w:r>
      <w:r w:rsidRPr="004B2FF6">
        <w:rPr>
          <w:rFonts w:eastAsia="Times New Roman"/>
          <w:sz w:val="28"/>
          <w:szCs w:val="28"/>
          <w:shd w:val="clear" w:color="auto" w:fill="FFFFFF"/>
        </w:rPr>
        <w:t>административного штрафа в размере от пятисот до одной тысячи пятисот рублей или административный арест на срок до пятнадцати суток</w:t>
      </w:r>
      <w:r w:rsidRPr="004B2FF6">
        <w:rPr>
          <w:rFonts w:eastAsia="Times New Roman"/>
          <w:sz w:val="28"/>
          <w:szCs w:val="28"/>
        </w:rPr>
        <w:t>.</w:t>
      </w:r>
    </w:p>
    <w:p w:rsidR="004C49CB" w:rsidP="004C49CB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4B2FF6">
        <w:rPr>
          <w:rFonts w:eastAsia="Times New Roman"/>
          <w:sz w:val="28"/>
          <w:szCs w:val="28"/>
        </w:rPr>
        <w:t xml:space="preserve">Факт административного правонарушения и виновность </w:t>
      </w:r>
      <w:r w:rsidR="0075541B">
        <w:rPr>
          <w:sz w:val="28"/>
          <w:szCs w:val="28"/>
        </w:rPr>
        <w:t xml:space="preserve">С.И. </w:t>
      </w:r>
      <w:r w:rsidR="0075541B">
        <w:rPr>
          <w:sz w:val="28"/>
          <w:szCs w:val="28"/>
        </w:rPr>
        <w:t>Мелиев</w:t>
      </w:r>
      <w:r w:rsidR="0075541B">
        <w:rPr>
          <w:sz w:val="28"/>
          <w:szCs w:val="28"/>
        </w:rPr>
        <w:t xml:space="preserve"> </w:t>
      </w:r>
      <w:r w:rsidRPr="004B2FF6">
        <w:rPr>
          <w:rFonts w:eastAsia="Times New Roman"/>
          <w:sz w:val="28"/>
          <w:szCs w:val="28"/>
        </w:rPr>
        <w:t>кроме собственного признания вины подтверждается материалами дела об административном правонарушении: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75541B">
        <w:rPr>
          <w:rFonts w:eastAsia="Times New Roman"/>
          <w:color w:val="000000"/>
          <w:spacing w:val="1"/>
          <w:sz w:val="28"/>
          <w:szCs w:val="28"/>
        </w:rPr>
        <w:t>рапорта</w:t>
      </w:r>
      <w:r w:rsidR="00ED12EE">
        <w:rPr>
          <w:rFonts w:eastAsia="Times New Roman"/>
          <w:color w:val="000000"/>
          <w:spacing w:val="1"/>
          <w:sz w:val="28"/>
          <w:szCs w:val="28"/>
        </w:rPr>
        <w:t>м</w:t>
      </w:r>
      <w:r w:rsidR="0075541B">
        <w:rPr>
          <w:rFonts w:eastAsia="Times New Roman"/>
          <w:color w:val="000000"/>
          <w:spacing w:val="1"/>
          <w:sz w:val="28"/>
          <w:szCs w:val="28"/>
        </w:rPr>
        <w:t>и</w:t>
      </w:r>
      <w:r w:rsidR="004F2378">
        <w:rPr>
          <w:rFonts w:eastAsia="Times New Roman"/>
          <w:color w:val="000000"/>
          <w:spacing w:val="1"/>
          <w:sz w:val="28"/>
          <w:szCs w:val="28"/>
        </w:rPr>
        <w:t xml:space="preserve"> сотрудник</w:t>
      </w:r>
      <w:r w:rsidR="0075541B">
        <w:rPr>
          <w:rFonts w:eastAsia="Times New Roman"/>
          <w:color w:val="000000"/>
          <w:spacing w:val="1"/>
          <w:sz w:val="28"/>
          <w:szCs w:val="28"/>
        </w:rPr>
        <w:t>ов</w:t>
      </w:r>
      <w:r w:rsidR="004F2378">
        <w:rPr>
          <w:rFonts w:eastAsia="Times New Roman"/>
          <w:color w:val="000000"/>
          <w:spacing w:val="1"/>
          <w:sz w:val="28"/>
          <w:szCs w:val="28"/>
        </w:rPr>
        <w:t xml:space="preserve"> полиции</w:t>
      </w:r>
      <w:r w:rsidR="00ED12EE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75541B">
        <w:rPr>
          <w:rFonts w:eastAsia="Times New Roman"/>
          <w:color w:val="000000"/>
          <w:spacing w:val="1"/>
          <w:sz w:val="28"/>
          <w:szCs w:val="28"/>
        </w:rPr>
        <w:br/>
        <w:t>И.Р.</w:t>
      </w:r>
      <w:r w:rsidR="00ED12EE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75541B">
        <w:rPr>
          <w:rFonts w:eastAsia="Times New Roman"/>
          <w:color w:val="000000"/>
          <w:spacing w:val="1"/>
          <w:sz w:val="28"/>
          <w:szCs w:val="28"/>
        </w:rPr>
        <w:t xml:space="preserve">Д.Н., </w:t>
      </w:r>
      <w:r w:rsidR="00260C40">
        <w:rPr>
          <w:sz w:val="28"/>
          <w:szCs w:val="28"/>
        </w:rPr>
        <w:t xml:space="preserve">чеком прибора </w:t>
      </w:r>
      <w:r w:rsidR="00260C40">
        <w:rPr>
          <w:sz w:val="28"/>
          <w:szCs w:val="28"/>
        </w:rPr>
        <w:t>Алкотектор</w:t>
      </w:r>
      <w:r w:rsidR="00260C40">
        <w:rPr>
          <w:sz w:val="28"/>
          <w:szCs w:val="28"/>
        </w:rPr>
        <w:t xml:space="preserve"> «Юпитер» </w:t>
      </w:r>
      <w:r w:rsidR="0075541B">
        <w:rPr>
          <w:sz w:val="28"/>
          <w:szCs w:val="28"/>
        </w:rPr>
        <w:br/>
      </w:r>
      <w:r w:rsidRPr="00891A4B">
        <w:rPr>
          <w:rFonts w:eastAsia="Times New Roman"/>
          <w:sz w:val="28"/>
          <w:szCs w:val="28"/>
        </w:rPr>
        <w:t>ДАННЫЕ ИЗЪЯТЫ</w:t>
      </w:r>
      <w:r w:rsidR="00260C40">
        <w:rPr>
          <w:sz w:val="28"/>
          <w:szCs w:val="28"/>
        </w:rPr>
        <w:t>,</w:t>
      </w:r>
      <w:r w:rsidR="0096217C">
        <w:rPr>
          <w:sz w:val="28"/>
          <w:szCs w:val="28"/>
        </w:rPr>
        <w:t xml:space="preserve"> протоколом о направлении на медицинское освидетельствование на состояние опьянения,</w:t>
      </w:r>
      <w:r w:rsidR="00260C40">
        <w:rPr>
          <w:sz w:val="28"/>
          <w:szCs w:val="28"/>
        </w:rPr>
        <w:t xml:space="preserve"> </w:t>
      </w:r>
      <w:r w:rsidR="00260C40">
        <w:rPr>
          <w:rFonts w:eastAsia="Times New Roman"/>
          <w:color w:val="000000"/>
          <w:spacing w:val="1"/>
          <w:sz w:val="28"/>
          <w:szCs w:val="28"/>
        </w:rPr>
        <w:t>фотографиями</w:t>
      </w:r>
      <w:r w:rsidR="00ED12EE">
        <w:rPr>
          <w:rFonts w:eastAsia="Times New Roman"/>
          <w:color w:val="000000"/>
          <w:spacing w:val="1"/>
          <w:sz w:val="28"/>
          <w:szCs w:val="28"/>
        </w:rPr>
        <w:t>, п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ротоколом об административном правонарушении, </w:t>
      </w:r>
      <w:r>
        <w:rPr>
          <w:rFonts w:eastAsia="Times New Roman"/>
          <w:color w:val="000000"/>
          <w:spacing w:val="2"/>
          <w:sz w:val="28"/>
          <w:szCs w:val="28"/>
        </w:rPr>
        <w:t>и другими материалами дела.</w:t>
      </w:r>
    </w:p>
    <w:p w:rsidR="004C49CB" w:rsidP="004C49CB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4C49CB" w:rsidP="004C49CB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 w:rsidR="0075541B">
        <w:rPr>
          <w:sz w:val="28"/>
          <w:szCs w:val="28"/>
        </w:rPr>
        <w:t xml:space="preserve">С.И. Мелиев </w:t>
      </w:r>
      <w:r>
        <w:rPr>
          <w:rFonts w:eastAsia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</w:t>
      </w:r>
      <w:r>
        <w:rPr>
          <w:rFonts w:eastAsia="Times New Roman"/>
          <w:color w:val="000000"/>
          <w:spacing w:val="3"/>
          <w:sz w:val="28"/>
          <w:szCs w:val="28"/>
        </w:rPr>
        <w:t>тьей 20.21 КоАП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4C49CB" w:rsidP="00ED12EE">
      <w:pPr>
        <w:shd w:val="clear" w:color="auto" w:fill="FFFFFF"/>
        <w:spacing w:line="317" w:lineRule="exact"/>
        <w:ind w:left="7" w:firstLine="698"/>
        <w:jc w:val="both"/>
      </w:pPr>
      <w:r>
        <w:rPr>
          <w:rFonts w:eastAsia="Times New Roman"/>
          <w:color w:val="000000"/>
          <w:sz w:val="28"/>
          <w:szCs w:val="28"/>
        </w:rPr>
        <w:t>При назначен</w:t>
      </w:r>
      <w:r>
        <w:rPr>
          <w:rFonts w:eastAsia="Times New Roman"/>
          <w:color w:val="000000"/>
          <w:sz w:val="28"/>
          <w:szCs w:val="28"/>
        </w:rPr>
        <w:t xml:space="preserve">ии административного наказания суд учитывает характер совершенного административного правонарушения, личность виновного, его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имущественное положение, в качестве обстоятельств, смягчающих </w:t>
      </w:r>
      <w:r>
        <w:rPr>
          <w:rFonts w:eastAsia="Times New Roman"/>
          <w:color w:val="000000"/>
          <w:sz w:val="28"/>
          <w:szCs w:val="28"/>
        </w:rPr>
        <w:t>административную ответственность, - признание вины, раскаяние, состоя</w:t>
      </w:r>
      <w:r>
        <w:rPr>
          <w:rFonts w:eastAsia="Times New Roman"/>
          <w:color w:val="000000"/>
          <w:sz w:val="28"/>
          <w:szCs w:val="28"/>
        </w:rPr>
        <w:t xml:space="preserve">ние </w:t>
      </w:r>
      <w:r w:rsidR="00ED12EE">
        <w:rPr>
          <w:rFonts w:eastAsia="Times New Roman"/>
          <w:color w:val="000000"/>
          <w:spacing w:val="4"/>
          <w:sz w:val="28"/>
          <w:szCs w:val="28"/>
        </w:rPr>
        <w:t xml:space="preserve">его </w:t>
      </w:r>
      <w:r>
        <w:rPr>
          <w:rFonts w:eastAsia="Times New Roman"/>
          <w:color w:val="000000"/>
          <w:spacing w:val="4"/>
          <w:sz w:val="28"/>
          <w:szCs w:val="28"/>
        </w:rPr>
        <w:t>здоровья</w:t>
      </w:r>
      <w:r w:rsidR="0075541B">
        <w:rPr>
          <w:rFonts w:eastAsia="Times New Roman"/>
          <w:color w:val="000000"/>
          <w:spacing w:val="4"/>
          <w:sz w:val="28"/>
          <w:szCs w:val="28"/>
        </w:rPr>
        <w:t>,</w:t>
      </w:r>
      <w:r w:rsidR="00883E10">
        <w:rPr>
          <w:rFonts w:eastAsia="Times New Roman"/>
          <w:color w:val="000000"/>
          <w:spacing w:val="4"/>
          <w:sz w:val="28"/>
          <w:szCs w:val="28"/>
        </w:rPr>
        <w:t xml:space="preserve"> состояние </w:t>
      </w:r>
      <w:r w:rsidR="00ED12EE">
        <w:rPr>
          <w:rFonts w:eastAsia="Times New Roman"/>
          <w:color w:val="000000"/>
          <w:spacing w:val="4"/>
          <w:sz w:val="28"/>
          <w:szCs w:val="28"/>
        </w:rPr>
        <w:t xml:space="preserve">здоровья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его </w:t>
      </w:r>
      <w:r w:rsidR="00ED12EE">
        <w:rPr>
          <w:rFonts w:eastAsia="Times New Roman"/>
          <w:color w:val="000000"/>
          <w:spacing w:val="4"/>
          <w:sz w:val="28"/>
          <w:szCs w:val="28"/>
        </w:rPr>
        <w:t xml:space="preserve">близких </w:t>
      </w:r>
      <w:r>
        <w:rPr>
          <w:rFonts w:eastAsia="Times New Roman"/>
          <w:color w:val="000000"/>
          <w:spacing w:val="4"/>
          <w:sz w:val="28"/>
          <w:szCs w:val="28"/>
        </w:rPr>
        <w:t>родственников</w:t>
      </w:r>
      <w:r w:rsidR="001D6140">
        <w:rPr>
          <w:rFonts w:eastAsia="Times New Roman"/>
          <w:color w:val="000000"/>
          <w:spacing w:val="4"/>
          <w:sz w:val="28"/>
          <w:szCs w:val="28"/>
        </w:rPr>
        <w:t xml:space="preserve"> ( в том числе инвалидность гражданской супруги)</w:t>
      </w:r>
      <w:r>
        <w:rPr>
          <w:rFonts w:eastAsia="Times New Roman"/>
          <w:color w:val="000000"/>
          <w:spacing w:val="4"/>
          <w:sz w:val="28"/>
          <w:szCs w:val="28"/>
        </w:rPr>
        <w:t>; в качестве</w:t>
      </w:r>
      <w:r w:rsidR="00ED12EE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4B2FF6"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обстоятельства, отягчающего </w:t>
      </w:r>
      <w:r w:rsidR="00ED12EE">
        <w:rPr>
          <w:rFonts w:eastAsia="Times New Roman"/>
          <w:color w:val="000000"/>
          <w:spacing w:val="-1"/>
          <w:sz w:val="28"/>
          <w:szCs w:val="28"/>
        </w:rPr>
        <w:t>а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дминистративную ответственность, </w:t>
      </w:r>
      <w:r>
        <w:rPr>
          <w:rFonts w:eastAsia="Times New Roman"/>
          <w:color w:val="000000"/>
          <w:spacing w:val="-2"/>
          <w:sz w:val="28"/>
          <w:szCs w:val="28"/>
        </w:rPr>
        <w:t>повторное совершение однородного административного правонарушения.</w:t>
      </w:r>
    </w:p>
    <w:p w:rsidR="004B2FF6" w:rsidRPr="004B2FF6" w:rsidP="00260C40">
      <w:pPr>
        <w:ind w:firstLine="709"/>
        <w:jc w:val="both"/>
        <w:rPr>
          <w:rFonts w:eastAsia="Times New Roman"/>
          <w:sz w:val="28"/>
          <w:szCs w:val="28"/>
        </w:rPr>
      </w:pPr>
      <w:r w:rsidRPr="004B2FF6">
        <w:rPr>
          <w:rFonts w:eastAsia="Times New Roman"/>
          <w:color w:val="000000"/>
          <w:spacing w:val="1"/>
          <w:sz w:val="28"/>
          <w:szCs w:val="28"/>
        </w:rPr>
        <w:t xml:space="preserve">С </w:t>
      </w:r>
      <w:r w:rsidRPr="004B2FF6">
        <w:rPr>
          <w:rFonts w:eastAsia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4B2FF6">
        <w:rPr>
          <w:rFonts w:eastAsia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4B2FF6">
        <w:rPr>
          <w:rFonts w:eastAsia="Times New Roman"/>
          <w:sz w:val="28"/>
          <w:szCs w:val="28"/>
        </w:rPr>
        <w:t>,</w:t>
      </w:r>
      <w:r w:rsidRPr="004B2FF6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</w:t>
      </w:r>
      <w:r w:rsidRPr="004B2FF6">
        <w:rPr>
          <w:rFonts w:eastAsia="Calibri"/>
          <w:sz w:val="28"/>
          <w:szCs w:val="28"/>
          <w:lang w:eastAsia="en-US"/>
        </w:rPr>
        <w:t>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C49CB" w:rsidP="00260C40">
      <w:pPr>
        <w:shd w:val="clear" w:color="auto" w:fill="FFFFFF"/>
        <w:ind w:firstLine="706"/>
        <w:jc w:val="both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 основании изложенного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260C40" w:rsidRPr="00260C40" w:rsidP="00260C40">
      <w:pPr>
        <w:shd w:val="clear" w:color="auto" w:fill="FFFFFF"/>
        <w:ind w:firstLine="706"/>
        <w:jc w:val="both"/>
        <w:rPr>
          <w:sz w:val="28"/>
          <w:szCs w:val="28"/>
        </w:rPr>
      </w:pPr>
    </w:p>
    <w:p w:rsidR="004C49CB" w:rsidP="00260C40">
      <w:pPr>
        <w:shd w:val="clear" w:color="auto" w:fill="FFFFFF"/>
        <w:jc w:val="center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260C40" w:rsidRPr="00260C40" w:rsidP="00260C40">
      <w:pPr>
        <w:shd w:val="clear" w:color="auto" w:fill="FFFFFF"/>
        <w:rPr>
          <w:sz w:val="28"/>
          <w:szCs w:val="28"/>
        </w:rPr>
      </w:pPr>
    </w:p>
    <w:p w:rsidR="004C49CB" w:rsidP="00260C40">
      <w:pPr>
        <w:shd w:val="clear" w:color="auto" w:fill="FFFFFF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Мелиева С.И.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ареста сроком на </w:t>
      </w:r>
      <w:r w:rsidR="001D6140">
        <w:rPr>
          <w:rFonts w:eastAsia="Times New Roman"/>
          <w:color w:val="000000"/>
          <w:spacing w:val="1"/>
          <w:sz w:val="28"/>
          <w:szCs w:val="28"/>
        </w:rPr>
        <w:t>2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суток.</w:t>
      </w:r>
    </w:p>
    <w:p w:rsidR="004C49CB" w:rsidP="004C49CB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 xml:space="preserve">Срок ареста исчислять с </w:t>
      </w:r>
      <w:r w:rsidR="00260C40">
        <w:rPr>
          <w:rFonts w:eastAsia="Times New Roman"/>
          <w:color w:val="000000"/>
          <w:spacing w:val="3"/>
          <w:sz w:val="28"/>
          <w:szCs w:val="28"/>
        </w:rPr>
        <w:t xml:space="preserve">18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часов </w:t>
      </w:r>
      <w:r w:rsidR="0075541B">
        <w:rPr>
          <w:rFonts w:eastAsia="Times New Roman"/>
          <w:color w:val="000000"/>
          <w:spacing w:val="3"/>
          <w:sz w:val="28"/>
          <w:szCs w:val="28"/>
        </w:rPr>
        <w:t>45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минут </w:t>
      </w:r>
      <w:r w:rsidR="00ED12EE">
        <w:rPr>
          <w:rFonts w:eastAsia="Times New Roman"/>
          <w:color w:val="000000"/>
          <w:spacing w:val="3"/>
          <w:sz w:val="28"/>
          <w:szCs w:val="28"/>
        </w:rPr>
        <w:t>1</w:t>
      </w:r>
      <w:r w:rsidR="0075541B">
        <w:rPr>
          <w:rFonts w:eastAsia="Times New Roman"/>
          <w:color w:val="000000"/>
          <w:spacing w:val="3"/>
          <w:sz w:val="28"/>
          <w:szCs w:val="28"/>
        </w:rPr>
        <w:t>2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февраля 2022 года.</w:t>
      </w:r>
    </w:p>
    <w:p w:rsidR="004C49CB" w:rsidP="004C49CB">
      <w:pPr>
        <w:shd w:val="clear" w:color="auto" w:fill="FFFFFF"/>
        <w:spacing w:line="317" w:lineRule="exact"/>
        <w:ind w:firstLine="69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Постановление может быть обжаловано в Чистопольский городской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</w:t>
      </w:r>
      <w:r w:rsidR="00260C40">
        <w:rPr>
          <w:sz w:val="28"/>
          <w:szCs w:val="28"/>
        </w:rPr>
        <w:t>судебного участка № 1</w:t>
      </w:r>
      <w:r w:rsidR="00ED12EE">
        <w:rPr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 течение десяти суток со </w:t>
      </w:r>
      <w:r>
        <w:rPr>
          <w:rFonts w:eastAsia="Times New Roman"/>
          <w:color w:val="000000"/>
          <w:spacing w:val="-1"/>
          <w:sz w:val="28"/>
          <w:szCs w:val="28"/>
        </w:rPr>
        <w:t>дня получения копии пост</w:t>
      </w:r>
      <w:r>
        <w:rPr>
          <w:rFonts w:eastAsia="Times New Roman"/>
          <w:color w:val="000000"/>
          <w:spacing w:val="-1"/>
          <w:sz w:val="28"/>
          <w:szCs w:val="28"/>
        </w:rPr>
        <w:t>ановления.</w:t>
      </w:r>
    </w:p>
    <w:p w:rsidR="004C49CB" w:rsidP="004C49CB">
      <w:pPr>
        <w:shd w:val="clear" w:color="auto" w:fill="FFFFFF"/>
        <w:tabs>
          <w:tab w:val="left" w:pos="4860"/>
          <w:tab w:val="left" w:pos="7618"/>
        </w:tabs>
        <w:spacing w:before="324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 w:rsidR="00ED12EE">
        <w:rPr>
          <w:rFonts w:eastAsia="Times New Roman"/>
          <w:color w:val="000000"/>
          <w:sz w:val="28"/>
          <w:szCs w:val="28"/>
        </w:rPr>
        <w:t xml:space="preserve">                                  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подпись </w:t>
      </w:r>
      <w:r w:rsidR="00ED12EE">
        <w:rPr>
          <w:rFonts w:eastAsia="Times New Roman"/>
          <w:color w:val="000000"/>
          <w:spacing w:val="-4"/>
          <w:sz w:val="28"/>
          <w:szCs w:val="28"/>
        </w:rPr>
        <w:t xml:space="preserve">         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                 </w:t>
      </w:r>
      <w:r>
        <w:rPr>
          <w:sz w:val="28"/>
          <w:szCs w:val="28"/>
        </w:rPr>
        <w:t>И.А. Тухфатуллин</w:t>
      </w:r>
    </w:p>
    <w:p w:rsidR="004C49CB" w:rsidP="004C49CB">
      <w:pPr>
        <w:shd w:val="clear" w:color="auto" w:fill="FFFFFF"/>
        <w:spacing w:before="331"/>
        <w:ind w:left="7"/>
      </w:pPr>
      <w:r>
        <w:rPr>
          <w:rFonts w:eastAsia="Times New Roman"/>
          <w:color w:val="000000"/>
          <w:spacing w:val="-2"/>
          <w:sz w:val="28"/>
          <w:szCs w:val="28"/>
        </w:rPr>
        <w:t>Копия верна.</w:t>
      </w:r>
    </w:p>
    <w:p w:rsidR="004C49CB" w:rsidP="004C49CB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</w:t>
      </w:r>
      <w:r w:rsidR="00ED12EE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>И.А. Тухфатуллин</w:t>
      </w:r>
    </w:p>
    <w:sectPr w:rsidSect="004F237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9C"/>
    <w:rsid w:val="001D6140"/>
    <w:rsid w:val="0025219C"/>
    <w:rsid w:val="00260C40"/>
    <w:rsid w:val="004B2FF6"/>
    <w:rsid w:val="004C49CB"/>
    <w:rsid w:val="004F2378"/>
    <w:rsid w:val="0075541B"/>
    <w:rsid w:val="007D3790"/>
    <w:rsid w:val="00837221"/>
    <w:rsid w:val="00883E10"/>
    <w:rsid w:val="00891A4B"/>
    <w:rsid w:val="0096217C"/>
    <w:rsid w:val="00AA74AB"/>
    <w:rsid w:val="00AC7D59"/>
    <w:rsid w:val="00C4569F"/>
    <w:rsid w:val="00CD7EEE"/>
    <w:rsid w:val="00DC4C5C"/>
    <w:rsid w:val="00ED12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9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F237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237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