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B0632">
        <w:rPr>
          <w:sz w:val="28"/>
          <w:szCs w:val="28"/>
        </w:rPr>
        <w:t>72</w:t>
      </w:r>
      <w:r>
        <w:rPr>
          <w:sz w:val="28"/>
          <w:szCs w:val="28"/>
        </w:rPr>
        <w:t>/2022</w:t>
      </w:r>
    </w:p>
    <w:p w:rsidR="0027031F" w:rsidP="0027031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C55E5C">
        <w:rPr>
          <w:sz w:val="28"/>
          <w:szCs w:val="28"/>
        </w:rPr>
        <w:t>1</w:t>
      </w:r>
      <w:r>
        <w:rPr>
          <w:sz w:val="28"/>
          <w:szCs w:val="28"/>
        </w:rPr>
        <w:t>-01-202</w:t>
      </w:r>
      <w:r w:rsidR="001B0632">
        <w:rPr>
          <w:sz w:val="28"/>
          <w:szCs w:val="28"/>
        </w:rPr>
        <w:t>2</w:t>
      </w:r>
      <w:r>
        <w:rPr>
          <w:sz w:val="28"/>
          <w:szCs w:val="28"/>
        </w:rPr>
        <w:t>-0001</w:t>
      </w:r>
      <w:r w:rsidR="001B0632">
        <w:rPr>
          <w:sz w:val="28"/>
          <w:szCs w:val="28"/>
        </w:rPr>
        <w:t>86</w:t>
      </w:r>
      <w:r w:rsidR="00803F22">
        <w:rPr>
          <w:sz w:val="28"/>
          <w:szCs w:val="28"/>
        </w:rPr>
        <w:t>-</w:t>
      </w:r>
      <w:r w:rsidR="001B0632">
        <w:rPr>
          <w:sz w:val="28"/>
          <w:szCs w:val="28"/>
        </w:rPr>
        <w:t>31</w:t>
      </w:r>
    </w:p>
    <w:p w:rsidR="0027031F" w:rsidRPr="007D449B" w:rsidP="0027031F">
      <w:pPr>
        <w:jc w:val="right"/>
        <w:rPr>
          <w:sz w:val="16"/>
          <w:szCs w:val="16"/>
        </w:rPr>
      </w:pPr>
    </w:p>
    <w:p w:rsidR="007D107F" w:rsidP="0027031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RPr="007D449B" w:rsidP="007D107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1B0632">
        <w:rPr>
          <w:sz w:val="28"/>
          <w:szCs w:val="28"/>
        </w:rPr>
        <w:t>7</w:t>
      </w:r>
      <w:r w:rsidR="000503EA">
        <w:rPr>
          <w:sz w:val="28"/>
          <w:szCs w:val="28"/>
        </w:rPr>
        <w:t xml:space="preserve">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RPr="007D449B" w:rsidP="007D10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sz w:val="28"/>
          <w:szCs w:val="28"/>
        </w:rPr>
        <w:t>1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</w:t>
      </w:r>
      <w:r w:rsidR="000503E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B0632">
        <w:rPr>
          <w:sz w:val="28"/>
          <w:szCs w:val="28"/>
        </w:rPr>
        <w:t>О.А. Махалова</w:t>
      </w:r>
      <w:r>
        <w:rPr>
          <w:sz w:val="28"/>
          <w:szCs w:val="28"/>
        </w:rPr>
        <w:t>,</w:t>
      </w:r>
    </w:p>
    <w:p w:rsidR="00DB2D0B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административных правонарушениях (далее – КоАП РФ) в отношении </w:t>
      </w:r>
      <w:r w:rsidR="001B0632">
        <w:rPr>
          <w:rFonts w:ascii="Times New Roman CYR" w:hAnsi="Times New Roman CYR" w:cs="Times New Roman CYR"/>
          <w:sz w:val="28"/>
          <w:szCs w:val="28"/>
        </w:rPr>
        <w:t>Махалова</w:t>
      </w:r>
      <w:r w:rsidR="001B063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О.А.</w:t>
      </w:r>
      <w:r>
        <w:rPr>
          <w:rFonts w:ascii="Times New Roman CYR" w:hAnsi="Times New Roman CYR" w:cs="Times New Roman CYR"/>
          <w:sz w:val="28"/>
          <w:szCs w:val="28"/>
        </w:rPr>
        <w:t>, ДАННЫЕ ИЗЪЯТЫ</w:t>
      </w:r>
      <w:r w:rsidR="00151F62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1B0632" w:rsidRPr="007D449B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</w:t>
      </w:r>
      <w:r>
        <w:rPr>
          <w:rFonts w:ascii="Times New Roman CYR" w:hAnsi="Times New Roman CYR" w:cs="Times New Roman CYR"/>
          <w:sz w:val="28"/>
          <w:szCs w:val="28"/>
        </w:rPr>
        <w:t>ИЛ:</w:t>
      </w:r>
    </w:p>
    <w:p w:rsidR="00DB2D0B" w:rsidRPr="007D449B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</w:t>
      </w:r>
      <w:r>
        <w:rPr>
          <w:sz w:val="28"/>
          <w:szCs w:val="28"/>
        </w:rPr>
        <w:t>Махалов</w:t>
      </w:r>
      <w:r w:rsidRPr="00E931AC">
        <w:rPr>
          <w:color w:val="000000"/>
          <w:sz w:val="28"/>
          <w:szCs w:val="28"/>
        </w:rPr>
        <w:t xml:space="preserve">, </w:t>
      </w:r>
      <w:r w:rsidRPr="00E931AC">
        <w:rPr>
          <w:color w:val="000000"/>
          <w:sz w:val="28"/>
          <w:szCs w:val="28"/>
        </w:rPr>
        <w:t>находясь</w:t>
      </w:r>
      <w:r w:rsidRPr="00E931AC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побои </w:t>
      </w:r>
      <w:r>
        <w:rPr>
          <w:sz w:val="28"/>
          <w:szCs w:val="28"/>
        </w:rPr>
        <w:t>Р.Р. Галимову</w:t>
      </w:r>
      <w:r w:rsidR="00DB2583">
        <w:rPr>
          <w:sz w:val="28"/>
          <w:szCs w:val="28"/>
        </w:rPr>
        <w:t>, а именно</w:t>
      </w:r>
      <w:r w:rsidR="0026295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раз ударил кулаками по различным частям тела</w:t>
      </w:r>
      <w:r w:rsidR="0026295D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причинив последнему</w:t>
      </w:r>
      <w:r w:rsidRPr="00E931AC">
        <w:rPr>
          <w:sz w:val="28"/>
          <w:szCs w:val="28"/>
        </w:rPr>
        <w:t xml:space="preserve"> физическую боль.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О.А. Махалов</w:t>
      </w:r>
      <w:r w:rsidRPr="00A445B7">
        <w:rPr>
          <w:sz w:val="28"/>
          <w:szCs w:val="28"/>
        </w:rPr>
        <w:t xml:space="preserve"> </w:t>
      </w:r>
      <w:r w:rsidRPr="00A445B7" w:rsidR="00CA2198">
        <w:rPr>
          <w:sz w:val="28"/>
          <w:szCs w:val="28"/>
        </w:rPr>
        <w:t xml:space="preserve">в ходе судебного заседания посредством видеоконференц-связи вину </w:t>
      </w:r>
      <w:r>
        <w:rPr>
          <w:sz w:val="28"/>
          <w:szCs w:val="28"/>
        </w:rPr>
        <w:t xml:space="preserve">не </w:t>
      </w:r>
      <w:r w:rsidRPr="00A445B7" w:rsidR="00CA2198">
        <w:rPr>
          <w:sz w:val="28"/>
          <w:szCs w:val="28"/>
        </w:rPr>
        <w:t>признал</w:t>
      </w:r>
      <w:r>
        <w:rPr>
          <w:sz w:val="28"/>
          <w:szCs w:val="28"/>
        </w:rPr>
        <w:t>, но признал конфликт.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ходатайство </w:t>
      </w:r>
      <w:r w:rsidR="001B0632">
        <w:rPr>
          <w:sz w:val="28"/>
          <w:szCs w:val="28"/>
        </w:rPr>
        <w:t xml:space="preserve">Р.Р. Галимова </w:t>
      </w:r>
      <w:r>
        <w:rPr>
          <w:sz w:val="28"/>
          <w:szCs w:val="28"/>
        </w:rPr>
        <w:t>о рассмотрении</w:t>
      </w:r>
      <w:r w:rsidR="001B0632">
        <w:rPr>
          <w:sz w:val="28"/>
          <w:szCs w:val="28"/>
        </w:rPr>
        <w:t xml:space="preserve"> дела без его</w:t>
      </w:r>
      <w:r>
        <w:rPr>
          <w:sz w:val="28"/>
          <w:szCs w:val="28"/>
        </w:rPr>
        <w:t xml:space="preserve"> участия.</w:t>
      </w:r>
    </w:p>
    <w:p w:rsidR="007D449B" w:rsidRPr="00EB66FA" w:rsidP="007D449B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7D449B" w:rsidP="007D449B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 xml:space="preserve">Р.Р. Галимова. </w:t>
      </w:r>
    </w:p>
    <w:p w:rsidR="001B0632" w:rsidRPr="00584F46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Согласно абзацу 3 подпункта «а» пункта 3 постановления Пленума Верховного Суда Российской Федерации от 24 марта 2005 года</w:t>
      </w:r>
      <w:r w:rsidRPr="00584F46">
        <w:rPr>
          <w:rFonts w:ascii="Times New Roman CYR" w:hAnsi="Times New Roman CYR" w:cs="Times New Roman CYR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административное расследование представляет собой комплекс требующих значительных временных затрат процессуальных действий долж</w:t>
      </w:r>
      <w:r w:rsidRPr="00584F46">
        <w:rPr>
          <w:rFonts w:ascii="Times New Roman CYR" w:hAnsi="Times New Roman CYR" w:cs="Times New Roman CYR"/>
          <w:sz w:val="28"/>
          <w:szCs w:val="28"/>
        </w:rPr>
        <w:t>ностных лиц, уполномоченных составлять протоколы об административных правонарушениях,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оформление; проведение администр</w:t>
      </w:r>
      <w:r w:rsidRPr="00584F46">
        <w:rPr>
          <w:rFonts w:ascii="Times New Roman CYR" w:hAnsi="Times New Roman CYR" w:cs="Times New Roman CYR"/>
          <w:sz w:val="28"/>
          <w:szCs w:val="28"/>
        </w:rPr>
        <w:t xml:space="preserve">ативного расследования должно состоять из реальных действий, </w:t>
      </w:r>
      <w:r w:rsidRPr="00584F46">
        <w:rPr>
          <w:rFonts w:ascii="Times New Roman CYR" w:hAnsi="Times New Roman CYR" w:cs="Times New Roman CYR"/>
          <w:sz w:val="28"/>
          <w:szCs w:val="28"/>
        </w:rPr>
        <w:t>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</w:t>
      </w:r>
    </w:p>
    <w:p w:rsidR="001B0632" w:rsidRPr="00584F46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Из смысла абзаца 5 подп</w:t>
      </w:r>
      <w:r w:rsidRPr="00584F46">
        <w:rPr>
          <w:rFonts w:ascii="Times New Roman CYR" w:hAnsi="Times New Roman CYR" w:cs="Times New Roman CYR"/>
          <w:sz w:val="28"/>
          <w:szCs w:val="28"/>
        </w:rPr>
        <w:t>ункта «а» пункта 3 указанного постановления следует, что в случае, если административное расследование фактически не проводилось, дело подлежит рассмотрению мировым судьей.</w:t>
      </w:r>
    </w:p>
    <w:p w:rsidR="001B0632" w:rsidRPr="00584F46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Как следует из представленных материалов, в рамках данного дела каких-либо мероприя</w:t>
      </w:r>
      <w:r w:rsidRPr="00584F46">
        <w:rPr>
          <w:rFonts w:ascii="Times New Roman CYR" w:hAnsi="Times New Roman CYR" w:cs="Times New Roman CYR"/>
          <w:sz w:val="28"/>
          <w:szCs w:val="28"/>
        </w:rPr>
        <w:t>тий, подпадающих под административное расследование, не проводилось.</w:t>
      </w:r>
    </w:p>
    <w:p w:rsidR="001B0632" w:rsidRPr="00584F46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Подтверждения административного расследования материалы не содержат.</w:t>
      </w:r>
    </w:p>
    <w:p w:rsidR="001B0632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При таких обстоятельствах данное дело подсудно мировому судье.</w:t>
      </w:r>
    </w:p>
    <w:p w:rsidR="001B0632" w:rsidP="001B06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</w:t>
      </w:r>
      <w:r>
        <w:rPr>
          <w:rFonts w:ascii="Times New Roman CYR" w:hAnsi="Times New Roman CYR" w:cs="Times New Roman CYR"/>
          <w:sz w:val="28"/>
          <w:szCs w:val="28"/>
        </w:rPr>
        <w:t>ья приходит к следующим выводам.</w:t>
      </w:r>
    </w:p>
    <w:p w:rsidR="001B0632" w:rsidRPr="00F14FE6" w:rsidP="00F14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О.А. </w:t>
      </w:r>
      <w:r>
        <w:rPr>
          <w:sz w:val="28"/>
          <w:szCs w:val="28"/>
        </w:rPr>
        <w:t>Махалова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рапортом А.Р.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 А.Г.,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сообщением и заявлением 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потерпевшего </w:t>
      </w:r>
      <w:r>
        <w:rPr>
          <w:sz w:val="28"/>
          <w:szCs w:val="28"/>
        </w:rPr>
        <w:t>Р.Р.</w:t>
      </w:r>
      <w:r>
        <w:rPr>
          <w:sz w:val="28"/>
          <w:szCs w:val="28"/>
        </w:rPr>
        <w:t>, объяснени</w:t>
      </w:r>
      <w:r w:rsidR="00F14FE6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14F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4FE6">
        <w:rPr>
          <w:sz w:val="28"/>
          <w:szCs w:val="28"/>
        </w:rPr>
        <w:t xml:space="preserve">свидетелей </w:t>
      </w:r>
      <w:r>
        <w:rPr>
          <w:sz w:val="28"/>
          <w:szCs w:val="28"/>
        </w:rPr>
        <w:t>С.Е.</w:t>
      </w:r>
      <w:r>
        <w:rPr>
          <w:sz w:val="28"/>
          <w:szCs w:val="28"/>
        </w:rPr>
        <w:t>, В.О.</w:t>
      </w:r>
      <w:r>
        <w:rPr>
          <w:sz w:val="28"/>
          <w:szCs w:val="28"/>
        </w:rPr>
        <w:t xml:space="preserve">, </w:t>
      </w:r>
      <w:r w:rsidR="00F14FE6">
        <w:rPr>
          <w:sz w:val="28"/>
          <w:szCs w:val="28"/>
        </w:rPr>
        <w:t>А.О., Г.Р.,</w:t>
      </w:r>
      <w:r w:rsidRPr="00F14FE6" w:rsidR="00F14FE6">
        <w:rPr>
          <w:sz w:val="28"/>
          <w:szCs w:val="28"/>
        </w:rPr>
        <w:t xml:space="preserve"> </w:t>
      </w:r>
      <w:r w:rsidR="00F14FE6">
        <w:rPr>
          <w:sz w:val="28"/>
          <w:szCs w:val="28"/>
        </w:rPr>
        <w:t xml:space="preserve">Д.Л. определением о продлении срока проведения административного расследования, объяснением потерпевшего </w:t>
      </w:r>
      <w:r w:rsidR="00F14FE6">
        <w:rPr>
          <w:sz w:val="28"/>
          <w:szCs w:val="28"/>
        </w:rPr>
        <w:br/>
      </w:r>
      <w:r>
        <w:rPr>
          <w:sz w:val="28"/>
          <w:szCs w:val="28"/>
        </w:rPr>
        <w:t xml:space="preserve">Р.Р. Галимова, 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копией заключения эксперта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, определением о возбуждении дела об административном правонарушении и проведении административного расследования,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</w:t>
      </w:r>
      <w:r>
        <w:rPr>
          <w:rFonts w:ascii="Times New Roman CYR" w:hAnsi="Times New Roman CYR" w:cs="Times New Roman CYR"/>
          <w:sz w:val="28"/>
          <w:szCs w:val="28"/>
        </w:rPr>
        <w:t>, справкой и другими материалами дела.</w:t>
      </w:r>
    </w:p>
    <w:p w:rsidR="001B0632" w:rsidP="001B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</w:t>
      </w:r>
      <w:r>
        <w:rPr>
          <w:rFonts w:ascii="Times New Roman CYR" w:hAnsi="Times New Roman CYR" w:cs="Times New Roman CYR"/>
          <w:sz w:val="28"/>
          <w:szCs w:val="28"/>
        </w:rPr>
        <w:t>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1B0632" w:rsidP="001B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КоАП </w:t>
      </w:r>
      <w:r>
        <w:rPr>
          <w:sz w:val="28"/>
          <w:szCs w:val="28"/>
        </w:rPr>
        <w:t>РФ, суд приходит к выводу о доказанности события и состава административного правонарушения.</w:t>
      </w:r>
    </w:p>
    <w:p w:rsidR="001B0632" w:rsidP="001B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14FE6">
        <w:rPr>
          <w:sz w:val="28"/>
          <w:szCs w:val="28"/>
        </w:rPr>
        <w:t>О.А. Махалов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</w:t>
      </w:r>
      <w:r>
        <w:rPr>
          <w:sz w:val="28"/>
          <w:szCs w:val="28"/>
          <w:shd w:val="clear" w:color="auto" w:fill="FFFFFF"/>
        </w:rPr>
        <w:t>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1B0632" w:rsidP="001B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</w:t>
      </w:r>
      <w:r>
        <w:rPr>
          <w:sz w:val="28"/>
          <w:szCs w:val="28"/>
        </w:rPr>
        <w:t>инистративного правонарушения, личность виновного, его имущес</w:t>
      </w:r>
      <w:r w:rsidR="007D449B">
        <w:rPr>
          <w:sz w:val="28"/>
          <w:szCs w:val="28"/>
        </w:rPr>
        <w:t>твенное положение;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раскаяние, состояние здоровья виновного и его близких родственников. Обстоятельств, отяг</w:t>
      </w:r>
      <w:r>
        <w:rPr>
          <w:sz w:val="28"/>
          <w:szCs w:val="28"/>
        </w:rPr>
        <w:t>чающих ответственность, судом не установлено.</w:t>
      </w:r>
    </w:p>
    <w:p w:rsidR="001B0632" w:rsidP="001B06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иде административного </w:t>
      </w:r>
      <w:r w:rsidR="007D449B">
        <w:rPr>
          <w:rFonts w:ascii="Times New Roman CYR" w:hAnsi="Times New Roman CYR" w:cs="Times New Roman CYR"/>
          <w:sz w:val="28"/>
          <w:szCs w:val="28"/>
        </w:rPr>
        <w:t>штрафа</w:t>
      </w:r>
      <w:r w:rsidR="00F14FE6">
        <w:rPr>
          <w:rFonts w:ascii="Times New Roman CYR" w:hAnsi="Times New Roman CYR" w:cs="Times New Roman CYR"/>
          <w:sz w:val="28"/>
          <w:szCs w:val="28"/>
        </w:rPr>
        <w:t xml:space="preserve">, так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F14FE6"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 иных видов наказания не обеспечивает реализации задач админист</w:t>
      </w:r>
      <w:r>
        <w:rPr>
          <w:rFonts w:ascii="Times New Roman CYR" w:hAnsi="Times New Roman CYR" w:cs="Times New Roman CYR"/>
          <w:sz w:val="28"/>
          <w:szCs w:val="28"/>
        </w:rPr>
        <w:t>ративной ответственности.</w:t>
      </w:r>
    </w:p>
    <w:p w:rsidR="001B0632" w:rsidP="001B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7D449B" w:rsidRPr="007D449B" w:rsidP="001B0632">
      <w:pPr>
        <w:ind w:firstLine="709"/>
        <w:jc w:val="both"/>
        <w:rPr>
          <w:sz w:val="16"/>
          <w:szCs w:val="16"/>
        </w:rPr>
      </w:pPr>
    </w:p>
    <w:p w:rsidR="001B0632" w:rsidP="001B06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D449B" w:rsidRPr="007D449B" w:rsidP="001B0632">
      <w:pPr>
        <w:jc w:val="center"/>
        <w:rPr>
          <w:sz w:val="16"/>
          <w:szCs w:val="16"/>
        </w:rPr>
      </w:pPr>
    </w:p>
    <w:p w:rsidR="001B0632" w:rsidRPr="00D455CF" w:rsidP="001B063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Махалова О.А.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</w:t>
      </w:r>
      <w:r>
        <w:rPr>
          <w:sz w:val="28"/>
          <w:szCs w:val="28"/>
        </w:rPr>
        <w:t xml:space="preserve">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F55CAA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</w:t>
      </w:r>
      <w:r w:rsidRPr="00D455CF">
        <w:rPr>
          <w:b/>
          <w:color w:val="000000"/>
          <w:sz w:val="28"/>
          <w:szCs w:val="28"/>
        </w:rPr>
        <w:t xml:space="preserve">  </w:t>
      </w:r>
      <w:r w:rsidRPr="00F55CAA">
        <w:rPr>
          <w:color w:val="000000"/>
          <w:sz w:val="28"/>
          <w:szCs w:val="28"/>
        </w:rPr>
        <w:t>ИНН 1654003139,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КПП </w:t>
      </w:r>
      <w:r w:rsidRPr="00F55CAA">
        <w:rPr>
          <w:color w:val="000000"/>
          <w:sz w:val="28"/>
          <w:szCs w:val="28"/>
        </w:rPr>
        <w:t>165501001,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р</w:t>
      </w:r>
      <w:r w:rsidRPr="00F55CAA">
        <w:rPr>
          <w:color w:val="000000"/>
          <w:sz w:val="28"/>
          <w:szCs w:val="28"/>
        </w:rPr>
        <w:t xml:space="preserve">/с </w:t>
      </w:r>
      <w:r>
        <w:rPr>
          <w:color w:val="000000"/>
          <w:sz w:val="28"/>
          <w:szCs w:val="28"/>
        </w:rPr>
        <w:t>40102810445370000079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Банк получатель Отделение НБ Республика Татарстан,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БИК банка </w:t>
      </w:r>
      <w:r>
        <w:rPr>
          <w:color w:val="000000"/>
          <w:sz w:val="28"/>
          <w:szCs w:val="28"/>
        </w:rPr>
        <w:t>019205400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КБК 73111601063010101140,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ОКТМО 92701000001,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Идентификатор 03186909000000000</w:t>
      </w:r>
      <w:r>
        <w:rPr>
          <w:color w:val="000000"/>
          <w:sz w:val="28"/>
          <w:szCs w:val="28"/>
        </w:rPr>
        <w:t>26553297</w:t>
      </w:r>
      <w:r w:rsidRPr="00F55CAA">
        <w:rPr>
          <w:color w:val="000000"/>
          <w:sz w:val="28"/>
          <w:szCs w:val="28"/>
        </w:rPr>
        <w:t>.</w:t>
      </w:r>
    </w:p>
    <w:p w:rsidR="001B0632" w:rsidP="001B063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F14FE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 w:rsidRPr="00350FA2" w:rsidR="00F14FE6">
          <w:rPr>
            <w:rStyle w:val="Hyperlink"/>
            <w:sz w:val="28"/>
            <w:szCs w:val="28"/>
          </w:rPr>
          <w:t>4401@tatar.ru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</w:t>
      </w:r>
      <w:r w:rsidR="00F14FE6">
        <w:rPr>
          <w:color w:val="000000"/>
          <w:sz w:val="28"/>
          <w:szCs w:val="28"/>
        </w:rPr>
        <w:t>о по факсу: (84342) 5-22-75.</w:t>
      </w:r>
    </w:p>
    <w:p w:rsidR="001B0632" w:rsidP="001B063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F14FE6">
        <w:rPr>
          <w:sz w:val="28"/>
          <w:szCs w:val="28"/>
        </w:rPr>
        <w:t>О.А. Махалову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</w:t>
      </w:r>
      <w:r>
        <w:rPr>
          <w:color w:val="000000"/>
          <w:sz w:val="28"/>
          <w:szCs w:val="28"/>
        </w:rPr>
        <w:t>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</w:t>
      </w:r>
      <w:r>
        <w:rPr>
          <w:color w:val="000000"/>
          <w:sz w:val="28"/>
          <w:szCs w:val="28"/>
        </w:rPr>
        <w:t>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</w:t>
      </w:r>
      <w:r>
        <w:rPr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7D107F" w:rsidP="00404E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</w:t>
      </w:r>
      <w:r w:rsidRPr="00640C3B" w:rsidR="00F14FE6">
        <w:rPr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 xml:space="preserve">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судебного участка № </w:t>
      </w:r>
      <w:r w:rsidR="002B6911">
        <w:rPr>
          <w:rFonts w:ascii="Times New Roman CYR" w:hAnsi="Times New Roman CYR" w:cs="Times New Roman CYR"/>
          <w:sz w:val="28"/>
          <w:szCs w:val="28"/>
        </w:rPr>
        <w:t>1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F"/>
    <w:rsid w:val="00023E68"/>
    <w:rsid w:val="000503EA"/>
    <w:rsid w:val="000F4A1A"/>
    <w:rsid w:val="00101812"/>
    <w:rsid w:val="00143298"/>
    <w:rsid w:val="0014449A"/>
    <w:rsid w:val="00151F62"/>
    <w:rsid w:val="001B0632"/>
    <w:rsid w:val="001D28B1"/>
    <w:rsid w:val="001D37E7"/>
    <w:rsid w:val="00260B53"/>
    <w:rsid w:val="0026295D"/>
    <w:rsid w:val="0027031F"/>
    <w:rsid w:val="0027172C"/>
    <w:rsid w:val="002B024D"/>
    <w:rsid w:val="002B6911"/>
    <w:rsid w:val="00350FA2"/>
    <w:rsid w:val="003B6998"/>
    <w:rsid w:val="003E0C1F"/>
    <w:rsid w:val="00404E9F"/>
    <w:rsid w:val="004A74A5"/>
    <w:rsid w:val="004F105F"/>
    <w:rsid w:val="00517D55"/>
    <w:rsid w:val="00584F46"/>
    <w:rsid w:val="00640573"/>
    <w:rsid w:val="00640C3B"/>
    <w:rsid w:val="00646FA0"/>
    <w:rsid w:val="00706C84"/>
    <w:rsid w:val="007D107F"/>
    <w:rsid w:val="007D449B"/>
    <w:rsid w:val="007F7A19"/>
    <w:rsid w:val="00803F22"/>
    <w:rsid w:val="0084272C"/>
    <w:rsid w:val="00883CD6"/>
    <w:rsid w:val="008A760C"/>
    <w:rsid w:val="008D45F7"/>
    <w:rsid w:val="00912E33"/>
    <w:rsid w:val="00977AE8"/>
    <w:rsid w:val="00983689"/>
    <w:rsid w:val="00987604"/>
    <w:rsid w:val="009C0890"/>
    <w:rsid w:val="00A445B7"/>
    <w:rsid w:val="00B360CA"/>
    <w:rsid w:val="00BB51A2"/>
    <w:rsid w:val="00C55E5C"/>
    <w:rsid w:val="00C72DD7"/>
    <w:rsid w:val="00CA2198"/>
    <w:rsid w:val="00CD2403"/>
    <w:rsid w:val="00D27320"/>
    <w:rsid w:val="00D455CF"/>
    <w:rsid w:val="00DA2391"/>
    <w:rsid w:val="00DB2583"/>
    <w:rsid w:val="00DB2D0B"/>
    <w:rsid w:val="00DB487F"/>
    <w:rsid w:val="00E314D1"/>
    <w:rsid w:val="00E421D9"/>
    <w:rsid w:val="00E8277E"/>
    <w:rsid w:val="00E931AC"/>
    <w:rsid w:val="00EA3FF3"/>
    <w:rsid w:val="00EB66FA"/>
    <w:rsid w:val="00ED630D"/>
    <w:rsid w:val="00F14FE6"/>
    <w:rsid w:val="00F2359F"/>
    <w:rsid w:val="00F27F74"/>
    <w:rsid w:val="00F55CAA"/>
    <w:rsid w:val="00FB3F51"/>
    <w:rsid w:val="00FD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F0E0-D0E0-432A-B8C2-C668093F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