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AMBAS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PLATINUM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197,38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от дачи пояснений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кофе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</w:t>
      </w:r>
      <w:r>
        <w:rPr>
          <w:rFonts w:ascii="Times New Roman" w:eastAsia="Times New Roman" w:hAnsi="Times New Roman" w:cs="Times New Roman"/>
          <w:sz w:val="28"/>
          <w:szCs w:val="28"/>
        </w:rPr>
        <w:t>AMBAS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PLATINUM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спрятав под одежду и </w:t>
      </w:r>
      <w:r>
        <w:rPr>
          <w:rFonts w:ascii="Times New Roman" w:eastAsia="Times New Roman" w:hAnsi="Times New Roman" w:cs="Times New Roman"/>
          <w:sz w:val="28"/>
          <w:szCs w:val="28"/>
        </w:rPr>
        <w:t>пронес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кофе </w:t>
      </w:r>
      <w:r>
        <w:rPr>
          <w:rFonts w:ascii="Times New Roman" w:eastAsia="Times New Roman" w:hAnsi="Times New Roman" w:cs="Times New Roman"/>
          <w:sz w:val="28"/>
          <w:szCs w:val="28"/>
        </w:rPr>
        <w:t>AMBAS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PLATINUM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190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торговом зале, кладет на ленту 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упаковку-коробку, после чего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убирает, подходит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стеллаж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товаром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берет одну блестящую упаковку, отворачивается, </w:t>
      </w:r>
      <w:r>
        <w:rPr>
          <w:rFonts w:ascii="Times New Roman" w:eastAsia="Times New Roman" w:hAnsi="Times New Roman" w:cs="Times New Roman"/>
          <w:sz w:val="28"/>
          <w:szCs w:val="28"/>
        </w:rPr>
        <w:t>прячет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одежду, товар не выкладывает и выходит через кассовую зону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мелк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9rplc-28">
    <w:name w:val="cat-FIO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