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по Нижнекамскому судебному району Республики Татарстан Ахунов М.А.,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по ст.20.25 ч.1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1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ст.20.21 Кодекса Российской Федерации об административных правонарушениях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начальника полиции по ООП УМВД Рос</w:t>
      </w:r>
      <w:r>
        <w:rPr>
          <w:rFonts w:ascii="Times New Roman" w:eastAsia="Times New Roman" w:hAnsi="Times New Roman" w:cs="Times New Roman"/>
          <w:sz w:val="28"/>
          <w:szCs w:val="28"/>
        </w:rPr>
        <w:t>сии по Нижнекамскому району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1073839003grp-17rplc-11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шестидесятидневный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штраф в размере 500 рублей. 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26.12.2021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работает неофициально, задержали зарплату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составлении которого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3516355 от 14.10.2021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реквизитами для уплаты штрафа, врученного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день вынесения постановления;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УМВД об отсутствии оплаты;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посягающ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 на общественный порядок и общественную безопасность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в виде административного ареста на срок 2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5">
    <w:name w:val="cat-FIO grp-9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8">
    <w:name w:val="cat-FIO grp-11 rplc-8"/>
    <w:basedOn w:val="DefaultParagraphFont"/>
  </w:style>
  <w:style w:type="character" w:customStyle="1" w:styleId="cat-UserDefined1073839003grp-17rplc-11">
    <w:name w:val="cat-UserDefined1073839003 grp-17 rplc-11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FIOgrp-9rplc-23">
    <w:name w:val="cat-FIO grp-9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