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Кириллова Э.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ранее привлекавшегося к административной ответственности за совершение однородных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три б</w:t>
      </w:r>
      <w:r>
        <w:rPr>
          <w:rFonts w:ascii="Times New Roman" w:eastAsia="Times New Roman" w:hAnsi="Times New Roman" w:cs="Times New Roman"/>
          <w:sz w:val="28"/>
          <w:szCs w:val="28"/>
        </w:rPr>
        <w:t>утылк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водки «Старая Казань»: объемом 1 л., стоимостью 384,24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две бутылки по 0,7 л, стоимостью 304,61 руб. за единицу товара, а всего на общую сумму 993,46 руб. без учета НДС и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лица привлекаемого к административной ответственности, исследовав материалы дела,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Кириллова Э.А.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установленной и доказанной,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из протокола об административном правонарушении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10:05 Кириллов Э.А.,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три бутылки водки « Старая Казань», объемом 1 л., стоимостью 384,24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две бутылки по 0,7 л, стоимостью 304,61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единицу товара, а всего на общую сумму 993,46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НДС, после чего прошел через кассу,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которым, </w:t>
      </w:r>
      <w:r>
        <w:rPr>
          <w:rFonts w:ascii="Times New Roman" w:eastAsia="Times New Roman" w:hAnsi="Times New Roman" w:cs="Times New Roman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ответственности, согласилось, собственноручно, написав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заявлением и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работников магазина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17.04.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10:05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«Пятерочка»,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41,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три бутылки водки « Старая Казань», объемом 1 л., стоимостью 384,24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две бутылки по 0,7 л, стоимостью 304,61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единицу товара, а всего на общую сумму 993,46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 и прошел через кассу,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изъятия;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просмотренной в судебном заседании видеозаписью, из которой следует, что Кириллов Э.А. бреет с прилавка магазина 3 бутылки водки и прячет их под куртку, а затем проходит мимо кассы, не оплачивая за товар.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 и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Кирилловым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отягчающего обстоятельства судом по делу учитывается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ст.4.1 КоАП РФ суд 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 совершенного административного правонарушения, данные о личности правонарушителя, который к административной ответственности за однородное правонарушение привлекался, имеет неоплаченные штрафы, не работает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поэтому 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Кириллову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7rplc-36"/>
          <w:rFonts w:ascii="Times New Roman" w:eastAsia="Times New Roman" w:hAnsi="Times New Roman" w:cs="Times New Roman"/>
          <w:sz w:val="28"/>
          <w:szCs w:val="28"/>
        </w:rPr>
        <w:t>Кириллова Э.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в суде - 11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7rplc-36">
    <w:name w:val="cat-FIO grp-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