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right="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№05-0349/5/2022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</w:rPr>
        <w:t>24.05.2022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</w:p>
    <w:p>
      <w:pPr>
        <w:widowControl w:val="0"/>
        <w:spacing w:before="0" w:after="0"/>
        <w:ind w:left="4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4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председательствующего - мирового судьи судебного участка №5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>
      <w:pPr>
        <w:widowControl w:val="0"/>
        <w:spacing w:before="0" w:after="0"/>
        <w:ind w:left="4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 </w:t>
      </w: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4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при секретаре судебного заседания Григорьевой Ю.В., рассмотрев в открытом судебном заседании административное дело по части 1 статьи 12.8 Кодекса Российской Федерации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 в отношении</w:t>
      </w:r>
    </w:p>
    <w:p>
      <w:pPr>
        <w:widowControl w:val="0"/>
        <w:spacing w:before="0" w:after="0"/>
        <w:ind w:left="40" w:right="40" w:firstLine="720"/>
        <w:jc w:val="both"/>
        <w:rPr>
          <w:sz w:val="28"/>
          <w:szCs w:val="28"/>
        </w:rPr>
      </w:pPr>
      <w:r>
        <w:rPr>
          <w:rStyle w:val="cat-FIOgrp-19rplc-6"/>
          <w:rFonts w:ascii="Times New Roman" w:eastAsia="Times New Roman" w:hAnsi="Times New Roman" w:cs="Times New Roman"/>
          <w:sz w:val="28"/>
          <w:szCs w:val="28"/>
        </w:rPr>
        <w:t>Петрова А.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родившегося в 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ревне </w:t>
      </w:r>
      <w:r>
        <w:rPr>
          <w:rFonts w:ascii="Times New Roman" w:eastAsia="Times New Roman" w:hAnsi="Times New Roman" w:cs="Times New Roman"/>
          <w:sz w:val="28"/>
          <w:szCs w:val="28"/>
        </w:rPr>
        <w:t>Урмандеево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рованного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древня </w:t>
      </w:r>
      <w:r>
        <w:rPr>
          <w:rFonts w:ascii="Times New Roman" w:eastAsia="Times New Roman" w:hAnsi="Times New Roman" w:cs="Times New Roman"/>
          <w:sz w:val="28"/>
          <w:szCs w:val="28"/>
        </w:rPr>
        <w:t>Урмандеево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тарстан,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тающего в «РСУ», бетонщик, привлекавшегося к административной ответст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венности за совершение однородных правонарушений,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left="4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</w:rPr>
        <w:t>27.04.2022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22:50 Петров А.А. в нарушение пункта 2.7 Правил дорож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ного движения Российской Федерации, утвержденных Постановлением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вета Министров - Правительства Российской Федерации от 23.10.1993№ 1090 (далее ПДД РФ),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средством марки «ВАЗ 21093» </w:t>
      </w:r>
      <w:r>
        <w:rPr>
          <w:rStyle w:val="cat-CarNumbergrp-37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дома №10 по улице Студенческая г. Нижнекамск Респуб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лики Татарстан, при отсутствии признаков уголовно наказуемого деяния.</w:t>
      </w:r>
    </w:p>
    <w:p>
      <w:pPr>
        <w:widowControl w:val="0"/>
        <w:spacing w:before="0" w:after="0"/>
        <w:ind w:left="4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заседание, назна</w:t>
      </w:r>
      <w:r>
        <w:rPr>
          <w:rFonts w:ascii="Times New Roman" w:eastAsia="Times New Roman" w:hAnsi="Times New Roman" w:cs="Times New Roman"/>
          <w:sz w:val="28"/>
          <w:szCs w:val="28"/>
        </w:rPr>
        <w:t>ченное на 24.05.2022, Петров А.А. не явил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ся, о времени и месте слушания дела извещен судебной повесткой, направ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ленной заказным письмом. Письмо вернулось в суд без вручения адресату с отметкой почтового работника причины невручения письма «возврат по ис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ечении срока».</w:t>
      </w:r>
    </w:p>
    <w:p>
      <w:pPr>
        <w:widowControl w:val="0"/>
        <w:spacing w:before="0" w:after="0"/>
        <w:ind w:left="4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приходит к выводу о том, что Пет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ров А.А. надлежащим образом извещен о времени и месте судебного разби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рательства.</w:t>
      </w:r>
    </w:p>
    <w:p>
      <w:pPr>
        <w:widowControl w:val="0"/>
        <w:spacing w:before="0" w:after="0"/>
        <w:ind w:left="4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требований статьи 25.1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иях (далее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РФ), дело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 может быть рассмотрено в отсутствие лица, в отно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нарушении, если имеются данные о надлежащем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и лица о месте и времени рассмотрения дела и если от лица не поступило ходатайство об 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ложении рассмотрения дела либо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такое ходатайство оставлено без удов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летворения.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лица, привлекаемого к административной 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сти, действующий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доверенности -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совер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 его доверителем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частью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отрицал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с его слов ему известно о том, что он транспортным средством в состоянии опь</w:t>
      </w:r>
      <w:r>
        <w:rPr>
          <w:rFonts w:ascii="Times New Roman" w:eastAsia="Times New Roman" w:hAnsi="Times New Roman" w:cs="Times New Roman"/>
          <w:sz w:val="28"/>
          <w:szCs w:val="28"/>
        </w:rPr>
        <w:t>янения не управлял, был трезв. Инспектор ДПС подошел к нему в тот момент, когда он стоял у своего транспортного средства. После проведения освидетельствова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ния на месте его доверитель заявлял ходатайство о проведении в отношении него медицинского освидетел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ьствования, которое не было проведено. Запись в протоколе об административном правонарушении «согласен» выполнена не рукой доверителя.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инспектор ДПС ГИБДД УМВД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Аглеев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казал, что 27.04.2022 в 22:50 во время несения службы в патрульном автомо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биле в составе с инспектором ДПС Сулеймановым И.И. у дома №10 по улице Студенческая г. Нижнекамск было выявлено совершение нарушения ПДД РФ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марки «ВАЗ 21093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CarNumbergrp-37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вопреки требованиям дорожного знака 4.1.2 ПДД РФ, предписывающего движение направо, </w:t>
      </w:r>
      <w:r>
        <w:rPr>
          <w:rFonts w:ascii="Times New Roman" w:eastAsia="Times New Roman" w:hAnsi="Times New Roman" w:cs="Times New Roman"/>
          <w:sz w:val="28"/>
          <w:szCs w:val="28"/>
        </w:rPr>
        <w:t>проехал прямо и они проследовали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указанным транспортным средством. Из салона указан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ного автом</w:t>
      </w:r>
      <w:r>
        <w:rPr>
          <w:rFonts w:ascii="Times New Roman" w:eastAsia="Times New Roman" w:hAnsi="Times New Roman" w:cs="Times New Roman"/>
          <w:sz w:val="28"/>
          <w:szCs w:val="28"/>
        </w:rPr>
        <w:t>обиля со стороны водительской двери вышел водитель Петров А.А. При проверке документов у водителя были установлены признаки алко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гольного опьянения в виде исходящего изо рта запаха алкоголя. По этой при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чине водитель был отстранен от управления транспортны</w:t>
      </w:r>
      <w:r>
        <w:rPr>
          <w:rFonts w:ascii="Times New Roman" w:eastAsia="Times New Roman" w:hAnsi="Times New Roman" w:cs="Times New Roman"/>
          <w:sz w:val="28"/>
          <w:szCs w:val="28"/>
        </w:rPr>
        <w:t>м средством, а 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тем в отношении него было проведено освидетельствование и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>, по результатам которого было установлено нахождение 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дителя в состоянии алкогольного опьянения. С результатом освидетельство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вания и с проколом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водитель Петров А.А. согласился и внес в протокол собственноручное пояснение «согласен». После ознакомления с составленными в отношении него протоколами води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 подписал их, согласившись с указанными в них обстоятельствами.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ких-либо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и жалоб от водителя Петрова А.А. на правильность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ставленных в отношении него протоколов и акта освидетельствования, не поступало.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представителя лица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ветственности, должностное лицо, доп</w:t>
      </w:r>
      <w:r>
        <w:rPr>
          <w:rFonts w:ascii="Times New Roman" w:eastAsia="Times New Roman" w:hAnsi="Times New Roman" w:cs="Times New Roman"/>
          <w:sz w:val="28"/>
          <w:szCs w:val="28"/>
        </w:rPr>
        <w:t>рошенное в качестве свидетеля, иссле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довав материалы дела, суд проходит к следующему.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пункта 1.3 ПДД РФ, участники дорожного движения обязаны знать и соблюдать относящиеся к ним требования Правил.</w:t>
      </w:r>
    </w:p>
    <w:p>
      <w:pPr>
        <w:widowControl w:val="0"/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ПДД РФ водителю з</w:t>
      </w:r>
      <w:r>
        <w:rPr>
          <w:rFonts w:ascii="Times New Roman" w:eastAsia="Times New Roman" w:hAnsi="Times New Roman" w:cs="Times New Roman"/>
          <w:sz w:val="28"/>
          <w:szCs w:val="28"/>
        </w:rPr>
        <w:t>апрещается: управ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</w:p>
    <w:p>
      <w:pPr>
        <w:widowControl w:val="0"/>
        <w:spacing w:before="0" w:after="0"/>
        <w:ind w:lef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состоянии опьянения (алкогольного, нарко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тического или иного), под воздействием лекарственных препаратов, ухуд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шающих реакцию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болезненном или утомленном состоянии, ставяще</w:t>
      </w:r>
      <w:r>
        <w:rPr>
          <w:rFonts w:ascii="Times New Roman" w:eastAsia="Times New Roman" w:hAnsi="Times New Roman" w:cs="Times New Roman"/>
          <w:sz w:val="28"/>
          <w:szCs w:val="28"/>
        </w:rPr>
        <w:t>м под угрозу безопасность движения.</w:t>
      </w:r>
    </w:p>
    <w:p>
      <w:pPr>
        <w:widowControl w:val="0"/>
        <w:spacing w:before="0" w:after="0"/>
        <w:ind w:left="2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управление транс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водителем,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деяния, влечет наложение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 штрафа в размере 30000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/>
        <w:ind w:left="2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 об административном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нии 27.04.2022 в 22:50 Петров А.А. у дома №10 по улице Студенческая г. Ниж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некамск в состоянии опьянения управлял транспортным средством марки «ВАЗ 21093» </w:t>
      </w:r>
      <w:r>
        <w:rPr>
          <w:rStyle w:val="cat-CarNumbergrp-37rplc-4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пункт 2.7 ПДД РФ, с которым Петров А.А., согласился, удостове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рив своими подписями, внесенную в него запись «соглас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ен» (л.д.4);</w:t>
      </w:r>
    </w:p>
    <w:p>
      <w:pPr>
        <w:widowControl w:val="0"/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обстоятельство также подтверждается:</w:t>
      </w:r>
    </w:p>
    <w:p>
      <w:pPr>
        <w:widowControl w:val="0"/>
        <w:spacing w:before="0" w:after="0"/>
        <w:ind w:left="2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№226819 от 27.04.2022 об отстранении Петрова А.А. от управления транспортным средством в присутствии понятых, в связи с нали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чием у него признака опьянения в виде исходящего в полости рта </w:t>
      </w:r>
      <w:r>
        <w:rPr>
          <w:rFonts w:ascii="Times New Roman" w:eastAsia="Times New Roman" w:hAnsi="Times New Roman" w:cs="Times New Roman"/>
          <w:sz w:val="28"/>
          <w:szCs w:val="28"/>
        </w:rPr>
        <w:t>запаха ал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коголя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 5);</w:t>
      </w:r>
    </w:p>
    <w:p>
      <w:pPr>
        <w:widowControl w:val="0"/>
        <w:spacing w:before="0" w:after="0"/>
        <w:ind w:left="2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опьянения 16АО №152500 от 27.04.2022, проведенном в присутствии двух понятых с приложенным к нему бумажным носителем (чеком) с распечаткой результатов измерений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013339, дата 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>госповерки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05.06.2021, которым установлено нахождение Петрова А.А. в состоянии ал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когольного опьянения - результат 0,582 мг/л содержание паров этилового спирта в выдыхаемом воздухе, с которым Петров А.А.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удостове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рив свои</w:t>
      </w:r>
      <w:r>
        <w:rPr>
          <w:rFonts w:ascii="Times New Roman" w:eastAsia="Times New Roman" w:hAnsi="Times New Roman" w:cs="Times New Roman"/>
          <w:sz w:val="28"/>
          <w:szCs w:val="28"/>
        </w:rPr>
        <w:t>ми подписями результаты проведенного освидетельствования, а также внесенную в протокол запись «согласен»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.д.6-7).</w:t>
      </w:r>
    </w:p>
    <w:p>
      <w:pPr>
        <w:widowControl w:val="0"/>
        <w:spacing w:before="0" w:after="0"/>
        <w:ind w:left="2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написанным объяснением понятого </w:t>
      </w:r>
      <w:r>
        <w:rPr>
          <w:rStyle w:val="cat-FIOgrp-24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участвовавшего при проведении освидетельствования Петрова А.А., соглас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 кот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орому транспортное средство под его правлением было остановлено инспектором ДПС у дома №10 по улице Студенческая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 для участия в проведении освидетельствования водителя. Далее при нем водите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лю Петрову А.А. было предложено пройти освидетельство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вание с использо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«Юпитер», по результатам которого было установлено алкогольное опьянение последнего - результат 0,582 мг/л, с которым води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тель Петров А.А. согласился (л.д. 9);</w:t>
      </w:r>
    </w:p>
    <w:p>
      <w:pPr>
        <w:widowControl w:val="0"/>
        <w:spacing w:before="0" w:after="0"/>
        <w:ind w:left="20" w:right="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написанным объяснением понятого </w:t>
      </w:r>
      <w:r>
        <w:rPr>
          <w:rStyle w:val="cat-FIOgrp-25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участвовавшего при проведении освидетельствования Петрова А.А., согласно которому при нем водителю Петрову А.А. инспектором ДПС было предложено пройти освидетельствование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«Юпитер», на что он ответил согласием.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льствованием было уста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новлено алкогольное опьянение водителя Петрова А.А. - результат 0,582 мг/л, с которым последний согласился (л.д. 10);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должностного лица инспектора ДПС ОР ОГ'ИБДД УМВД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Ахат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об отсутствии в действиях Петрова А.А. признаков уголовно-наказуемых деяний, предусмотренных статьями 264, 264.1 Уголовного кодекса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.д.2).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Вышеприведенные материалы дела соответствуют действующим нор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нарушений з</w:t>
      </w:r>
      <w:r>
        <w:rPr>
          <w:rFonts w:ascii="Times New Roman" w:eastAsia="Times New Roman" w:hAnsi="Times New Roman" w:cs="Times New Roman"/>
          <w:sz w:val="28"/>
          <w:szCs w:val="28"/>
        </w:rPr>
        <w:t>акона при их составлении, которые могли бы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влечь признание их недопустимыми доказательствами по делу, суд не усмат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ривает, в связи с чем, признает их надлежащими доказательствами по делу.</w:t>
      </w:r>
    </w:p>
    <w:p>
      <w:pPr>
        <w:widowControl w:val="0"/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№ 01739499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</w:p>
    <w:p>
      <w:pPr>
        <w:widowControl w:val="0"/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</w:rPr>
        <w:t>27.04.2022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уполномоченным должностным лицом, содержит под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писи должностного лица, составившего протокол и привлекаемого к админи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 лица, отвечает требованиям статьи 28.2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нарушений требований закона при его составлении не до</w:t>
      </w:r>
      <w:r>
        <w:rPr>
          <w:rFonts w:ascii="Times New Roman" w:eastAsia="Times New Roman" w:hAnsi="Times New Roman" w:cs="Times New Roman"/>
          <w:sz w:val="28"/>
          <w:szCs w:val="28"/>
        </w:rPr>
        <w:t>пущено, все сведения, необходимые для правильного разрешения дела в указанном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токоле отражены.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25.7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случаях, 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ренных настоящим Кодексом, должностным лицом, в производстве которого находится дело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правонарушении, в качестве понятого может быть привлечено любое не заинтересованное в исходе дела совершен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нолетнее лицо. Число понятых должно быть не менее двух.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положений статьи 25.7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участие понятых при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вершении процес</w:t>
      </w:r>
      <w:r>
        <w:rPr>
          <w:rFonts w:ascii="Times New Roman" w:eastAsia="Times New Roman" w:hAnsi="Times New Roman" w:cs="Times New Roman"/>
          <w:sz w:val="28"/>
          <w:szCs w:val="28"/>
        </w:rPr>
        <w:t>суальных действий призвано обеспечить законность и бес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пристрастность действий должностных лиц, исключить сомнения в соответ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ствии закону выполненных процессуальных действий и достоверности их 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зультатов.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Протоколы, отражающие применение мер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по делу об административном правонарушении,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решения дела, в протоколах отраж</w:t>
      </w:r>
      <w:r>
        <w:rPr>
          <w:rFonts w:ascii="Times New Roman" w:eastAsia="Times New Roman" w:hAnsi="Times New Roman" w:cs="Times New Roman"/>
          <w:sz w:val="28"/>
          <w:szCs w:val="28"/>
        </w:rPr>
        <w:t>ены. При их составлении присутствовали двое понятых, персональные данные которых и подписи имеются в указан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документах, также им разъяснены права по статье 25.7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они предупреждены об ответственности по статье 17.9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представителя л</w:t>
      </w:r>
      <w:r>
        <w:rPr>
          <w:rFonts w:ascii="Times New Roman" w:eastAsia="Times New Roman" w:hAnsi="Times New Roman" w:cs="Times New Roman"/>
          <w:sz w:val="28"/>
          <w:szCs w:val="28"/>
        </w:rPr>
        <w:t>ица, привлекаемого к административной ответ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о том, что понятые не присутствовали при составлении протоко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лов и акта освидетельствования опровергаются материалами дела, поскольку в документах указаны персональные данные понятых, правильность этих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писей удостоверена их подписями, в том числе и подписями Петрова А.А., а потому оснований полагать, что понятые при составлении перечисленных выше процессуальных документов не присутствовали,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по существу составленных с участием по</w:t>
      </w:r>
      <w:r>
        <w:rPr>
          <w:rFonts w:ascii="Times New Roman" w:eastAsia="Times New Roman" w:hAnsi="Times New Roman" w:cs="Times New Roman"/>
          <w:sz w:val="28"/>
          <w:szCs w:val="28"/>
        </w:rPr>
        <w:t>нятых протоколов и акта освиде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тельствования от Петрова А.А. не поступало.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1.1 статьи 27.12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лицо, которое управляет транс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портным средством соответствующего вида и в отношении которого имеют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ся достаточные основания полагать, что это л</w:t>
      </w:r>
      <w:r>
        <w:rPr>
          <w:rFonts w:ascii="Times New Roman" w:eastAsia="Times New Roman" w:hAnsi="Times New Roman" w:cs="Times New Roman"/>
          <w:sz w:val="28"/>
          <w:szCs w:val="28"/>
        </w:rPr>
        <w:t>ицо находится в состоянии опь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янения, подлежит освидетельствованию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</w:p>
    <w:p>
      <w:pPr>
        <w:widowControl w:val="0"/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6 данной статьи. При отказе от прохождения 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видетельствования на состояние алкогольного опьянения либо </w:t>
      </w:r>
      <w:r>
        <w:rPr>
          <w:rFonts w:ascii="Times New Roman" w:eastAsia="Times New Roman" w:hAnsi="Times New Roman" w:cs="Times New Roman"/>
          <w:sz w:val="28"/>
          <w:szCs w:val="28"/>
        </w:rPr>
        <w:t>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ния, и отрицательном результате освидетельствования на состояние алко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гольного опьянения указанное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направлению на медицинское освидетельствование на состояние опьянения.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представителя Петрова А.А. о том, что его доверитель транс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портным средством не управлял, был трезв, несостоятельны и подлежат 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клонению за их необоснованностью,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опровергается актом освидетельствова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ния на состояние опьянения №152500 от 27.04.2022, которым установлено нахождение Петрова А.А. в состоянии алкогольного опьянения, результат 0,582 мг/л содержание паров этилового спирта в выдыхаемом воздухе.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Пет</w:t>
      </w:r>
      <w:r>
        <w:rPr>
          <w:rFonts w:ascii="Times New Roman" w:eastAsia="Times New Roman" w:hAnsi="Times New Roman" w:cs="Times New Roman"/>
          <w:sz w:val="28"/>
          <w:szCs w:val="28"/>
        </w:rPr>
        <w:t>ров А.А. не отказывался проходить освидетельствование и был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гласен с его результатами на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алкотекторе</w:t>
      </w:r>
      <w:r>
        <w:rPr>
          <w:rFonts w:ascii="Times New Roman" w:eastAsia="Times New Roman" w:hAnsi="Times New Roman" w:cs="Times New Roman"/>
          <w:sz w:val="28"/>
          <w:szCs w:val="28"/>
        </w:rPr>
        <w:t>, а потому суд считает необходи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мым взять данный акт за основу при установлении состояния опьянения.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заявлений о нарушении порядка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вования либо о несогласии с результатом освидетельствования, Петров А.А. не заявлял.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представителя лица привлекаемого к административной ответ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ственности, о том, что его доверитель не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во-первых опровергает</w:t>
      </w:r>
      <w:r>
        <w:rPr>
          <w:rFonts w:ascii="Times New Roman" w:eastAsia="Times New Roman" w:hAnsi="Times New Roman" w:cs="Times New Roman"/>
          <w:sz w:val="28"/>
          <w:szCs w:val="28"/>
        </w:rPr>
        <w:t>ся показаниями инспектора ДПС ГИБДД УМВД Рос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Аглеева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И.Н., предупрежденного об ответст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венности за дачу ложных показаний, а во-вторых протоколом отстранения Петрова А.А. от управления транспортным средством №226819 от 27.04.2022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протоколом об административном правонарушении №01739499 от</w:t>
      </w:r>
    </w:p>
    <w:p>
      <w:pPr>
        <w:widowControl w:val="0"/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</w:rPr>
        <w:t>27.04.2022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составлении которых Петров А.А. не отрицал того, что управлял автомобилем, имея реальную возмож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sz w:val="28"/>
          <w:szCs w:val="28"/>
        </w:rPr>
        <w:t>указать о несогласии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данным фактом, своим правом не во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 ходе рассмотрения настоящего административного дела сведений о какой-либо заинтересованности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Аглеева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И.Н., соста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вившего в отношении Петрова А.А. протокол об административном правона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рушении в исходе дела, их небесприс</w:t>
      </w:r>
      <w:r>
        <w:rPr>
          <w:rFonts w:ascii="Times New Roman" w:eastAsia="Times New Roman" w:hAnsi="Times New Roman" w:cs="Times New Roman"/>
          <w:sz w:val="28"/>
          <w:szCs w:val="28"/>
        </w:rPr>
        <w:t>трастности к Петрову А.А. или допу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щенных злоупотреблениях по делу не установлено, оснований ставить под сомнение достоверность фактических данных, указанных должностным 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цом в составленных ими процессуальных документах и в показаниях,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не имеется.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факт управления Перовым А.А. транспортным сред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ством в состоянии опьянения объективно подтвержден совокупностью соб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ранных по делу доказательств, которые получены с соблюдением процессу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последовательны, </w:t>
      </w:r>
      <w:r>
        <w:rPr>
          <w:rFonts w:ascii="Times New Roman" w:eastAsia="Times New Roman" w:hAnsi="Times New Roman" w:cs="Times New Roman"/>
          <w:sz w:val="28"/>
          <w:szCs w:val="28"/>
        </w:rPr>
        <w:t>непротиворечивы, досто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верны относительно события правонарушения и достаточны для 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ния дела по существу.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 срок привлечения Петрова А.А. к административной ответ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не нарушены.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Других доказательств, освобожда</w:t>
      </w:r>
      <w:r>
        <w:rPr>
          <w:rFonts w:ascii="Times New Roman" w:eastAsia="Times New Roman" w:hAnsi="Times New Roman" w:cs="Times New Roman"/>
          <w:sz w:val="28"/>
          <w:szCs w:val="28"/>
        </w:rPr>
        <w:t>ющих Петрова А.А. от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тивного наказания, судом не добыто.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суд квалифицирует действия Петрова А.А. по части 1 статьи 12.8 Ко АП РФ - управление транспортным средством водите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лем, находящимся в состоянии опьянения, если такие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не содержат уголовно наказуемого деяния.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административную ответственность, судом не установлено.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Петрова А.А., суд признает повторное совершение однородного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16 Постановления Пленума Верховного суда Россий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однор</w:t>
      </w:r>
      <w:r>
        <w:rPr>
          <w:rFonts w:ascii="Times New Roman" w:eastAsia="Times New Roman" w:hAnsi="Times New Roman" w:cs="Times New Roman"/>
          <w:sz w:val="28"/>
          <w:szCs w:val="28"/>
        </w:rPr>
        <w:t>одным считается правонарушение, имеющее еди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ный родовой объект посягательства, независимо от того, установлена ли ад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министративная ответственность за совершенные правонарушения в одной или нескольких статьях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совершенного Петровым А.А. правонарушения, данных о его личности (ранее привлекался к административной ответствен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ности), суд считает необходимым назначить ему наказание в максимально возможных пределах санкции,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смотренной частью 1 статьи 12.8 Ко АП РФ.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суд</w:t>
      </w:r>
    </w:p>
    <w:p>
      <w:pPr>
        <w:widowControl w:val="0"/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426"/>
        <w:jc w:val="center"/>
        <w:rPr>
          <w:sz w:val="28"/>
          <w:szCs w:val="28"/>
        </w:rPr>
      </w:pP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Style w:val="cat-FIOgrp-19rplc-87"/>
          <w:rFonts w:ascii="Times New Roman" w:eastAsia="Times New Roman" w:hAnsi="Times New Roman" w:cs="Times New Roman"/>
          <w:sz w:val="28"/>
          <w:szCs w:val="28"/>
        </w:rPr>
        <w:t>Петрова А.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частью 1 статьи 12.8 Кодекса Российской Федерации об административных правонарушениях, и назначить наказание в виде административного штрафа в размере 30000 (тридцати тысяч) рублей с лишением права управле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ния транспортными сред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(один) год 8(восемь) месяцев.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Петрову А.А., что в силу ст.32.7 ч.1 Кодекса Российской Федерации об административных правонарушениях, течение срока лишения специального права начинается со дня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 поста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новления о назначении административного наказания в виде лишения соот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ветствующего специального права.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ст.32.7 ч.1.1 Кодекса Российской Федерации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тивных правонарушениях, в течение трех рабочих дней со дня вступл</w:t>
      </w:r>
      <w:r>
        <w:rPr>
          <w:rFonts w:ascii="Times New Roman" w:eastAsia="Times New Roman" w:hAnsi="Times New Roman" w:cs="Times New Roman"/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 лицо, лишенное специ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права, должно сдать документы,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частями 1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</w:p>
    <w:p>
      <w:pPr>
        <w:widowControl w:val="0"/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статьи 32.6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его Кодекса, в орган, исполняющий этот вид админист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ративного наказания (в случае, если документы, указанные 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части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ранее не были изъяты в соответствии 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частью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статьи 27.10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а в случае утраты 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 документов заявить об этом в указанный орган в тот же срок.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ст.32.7 ч.2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в случае уклонения лица, лишенного специаль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ного права, от сдачи соответствующего удостоверения (спе</w:t>
      </w:r>
      <w:r>
        <w:rPr>
          <w:rFonts w:ascii="Times New Roman" w:eastAsia="Times New Roman" w:hAnsi="Times New Roman" w:cs="Times New Roman"/>
          <w:sz w:val="28"/>
          <w:szCs w:val="28"/>
        </w:rPr>
        <w:t>циального разре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шения) или иных документов срок лишения специального права прерывает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ся. Течение срока лишения специального права начинается со дня сдачи 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цом либо изъятия у него соответствующего удостоверения (специального разрешения) или иных документо</w:t>
      </w:r>
      <w:r>
        <w:rPr>
          <w:rFonts w:ascii="Times New Roman" w:eastAsia="Times New Roman" w:hAnsi="Times New Roman" w:cs="Times New Roman"/>
          <w:sz w:val="28"/>
          <w:szCs w:val="28"/>
        </w:rPr>
        <w:t>в, а равно получения органом, исполняю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 этот вид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наказания, заявления лица об утрате ука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занных документов.</w:t>
      </w:r>
    </w:p>
    <w:p>
      <w:pPr>
        <w:widowControl w:val="0"/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>
      <w:pPr>
        <w:widowControl w:val="0"/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УФК по РТ (УГИБДД МВД по РТ)</w:t>
      </w:r>
    </w:p>
    <w:p>
      <w:pPr>
        <w:widowControl w:val="0"/>
        <w:tabs>
          <w:tab w:val="left" w:pos="3202"/>
        </w:tabs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счета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40101810800000010001</w:t>
      </w:r>
    </w:p>
    <w:p>
      <w:pPr>
        <w:widowControl w:val="0"/>
        <w:tabs>
          <w:tab w:val="left" w:pos="3202"/>
        </w:tabs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отделение-НБ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widowControl w:val="0"/>
        <w:tabs>
          <w:tab w:val="left" w:pos="3202"/>
        </w:tabs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1654002946</w:t>
      </w:r>
    </w:p>
    <w:p>
      <w:pPr>
        <w:widowControl w:val="0"/>
        <w:tabs>
          <w:tab w:val="left" w:pos="3202"/>
        </w:tabs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165945001</w:t>
      </w:r>
    </w:p>
    <w:p>
      <w:pPr>
        <w:widowControl w:val="0"/>
        <w:tabs>
          <w:tab w:val="left" w:pos="3202"/>
        </w:tabs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049205001</w:t>
      </w:r>
    </w:p>
    <w:p>
      <w:pPr>
        <w:widowControl w:val="0"/>
        <w:tabs>
          <w:tab w:val="left" w:pos="3202"/>
        </w:tabs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92 644 000</w:t>
      </w:r>
    </w:p>
    <w:p>
      <w:pPr>
        <w:widowControl w:val="0"/>
        <w:tabs>
          <w:tab w:val="left" w:pos="3202"/>
          <w:tab w:val="center" w:pos="5358"/>
          <w:tab w:val="center" w:pos="5886"/>
        </w:tabs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188 104 162 220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widowControl w:val="0"/>
        <w:spacing w:before="0" w:after="0"/>
        <w:ind w:lef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Петрову А.А., что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ст.32.2 ч.1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ветственности, не позднее шестидесяти дней со дня вступления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ния о наложении административного штрафа в законную силу.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также Петрову А.А., что соглас</w:t>
      </w:r>
      <w:r>
        <w:rPr>
          <w:rFonts w:ascii="Times New Roman" w:eastAsia="Times New Roman" w:hAnsi="Times New Roman" w:cs="Times New Roman"/>
          <w:sz w:val="28"/>
          <w:szCs w:val="28"/>
        </w:rPr>
        <w:t>но ст.20.25 ч.1 Кодекса Рос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правонарушениях, неуплата адми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срок, предусмотренный настоящим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Кодексом</w:t>
      </w:r>
      <w:r>
        <w:rPr>
          <w:rFonts w:ascii="Times New Roman" w:eastAsia="Times New Roman" w:hAnsi="Times New Roman" w:cs="Times New Roman"/>
          <w:sz w:val="28"/>
          <w:szCs w:val="28"/>
        </w:rPr>
        <w:t>, вле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чет наложение административного штрафа в двукратном размере суммы 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уплаченного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ативного штрафа, но не менее одной тысячи рублей либо административный арест на срок до пятнадцати суток.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течение, 10 дней с момента получения или вру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чения копии 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новления, путем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дачи жалобы через мирового судью. Полный текст постановления составлен 27.05.2022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</w:p>
    <w:p>
      <w:pPr>
        <w:widowControl w:val="0"/>
        <w:tabs>
          <w:tab w:val="right" w:pos="2884"/>
          <w:tab w:val="right" w:pos="3710"/>
          <w:tab w:val="right" w:pos="7108"/>
        </w:tabs>
        <w:spacing w:before="0" w:after="0"/>
        <w:ind w:left="100"/>
        <w:jc w:val="center"/>
        <w:rPr>
          <w:sz w:val="28"/>
          <w:szCs w:val="28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</w:p>
    <w:p>
      <w:pPr>
        <w:widowControl w:val="0"/>
        <w:tabs>
          <w:tab w:val="left" w:leader="underscore" w:pos="1008"/>
        </w:tabs>
        <w:spacing w:before="0" w:after="0"/>
        <w:jc w:val="both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z w:val="28"/>
          <w:szCs w:val="28"/>
        </w:rPr>
        <w:tab/>
      </w: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tabs>
          <w:tab w:val="left" w:leader="underscore" w:pos="705"/>
        </w:tabs>
        <w:spacing w:before="0" w:after="0"/>
        <w:ind w:left="100"/>
        <w:jc w:val="both"/>
        <w:rPr>
          <w:rFonts w:ascii="Lucida Console" w:eastAsia="Lucida Console" w:hAnsi="Lucida Console" w:cs="Lucida Console"/>
          <w:sz w:val="28"/>
          <w:szCs w:val="28"/>
        </w:rPr>
      </w:pPr>
      <w:r>
        <w:rPr>
          <w:rFonts w:ascii="Lucida Console" w:eastAsia="Lucida Console" w:hAnsi="Lucida Console" w:cs="Lucida Console"/>
          <w:sz w:val="28"/>
          <w:szCs w:val="28"/>
        </w:rPr>
        <w:tab/>
      </w: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type w:val="nextPage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7rplc-4">
    <w:name w:val="cat-FIO grp-17 rplc-4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CarNumbergrp-37rplc-19">
    <w:name w:val="cat-CarNumber grp-37 rplc-19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CarNumbergrp-37rplc-32">
    <w:name w:val="cat-CarNumber grp-37 rplc-32"/>
    <w:basedOn w:val="DefaultParagraphFont"/>
  </w:style>
  <w:style w:type="character" w:customStyle="1" w:styleId="cat-CarNumbergrp-37rplc-42">
    <w:name w:val="cat-CarNumber grp-37 rplc-42"/>
    <w:basedOn w:val="DefaultParagraphFont"/>
  </w:style>
  <w:style w:type="character" w:customStyle="1" w:styleId="cat-FIOgrp-24rplc-50">
    <w:name w:val="cat-FIO grp-24 rplc-50"/>
    <w:basedOn w:val="DefaultParagraphFont"/>
  </w:style>
  <w:style w:type="character" w:customStyle="1" w:styleId="cat-FIOgrp-25rplc-55">
    <w:name w:val="cat-FIO grp-25 rplc-55"/>
    <w:basedOn w:val="DefaultParagraphFont"/>
  </w:style>
  <w:style w:type="character" w:customStyle="1" w:styleId="cat-FIOgrp-19rplc-87">
    <w:name w:val="cat-FIO grp-19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